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BB" w:rsidRPr="0069413D" w:rsidRDefault="005633BB" w:rsidP="00625983">
      <w:pPr>
        <w:jc w:val="right"/>
        <w:rPr>
          <w:rFonts w:ascii="Times New Roman" w:hAnsi="Times New Roman"/>
        </w:rPr>
      </w:pPr>
      <w:r w:rsidRPr="0069413D">
        <w:rPr>
          <w:rFonts w:ascii="Times New Roman" w:hAnsi="Times New Roman"/>
        </w:rPr>
        <w:t xml:space="preserve">Brodnica, dnia </w:t>
      </w:r>
      <w:r w:rsidR="0069413D" w:rsidRPr="0069413D">
        <w:rPr>
          <w:rFonts w:ascii="Times New Roman" w:hAnsi="Times New Roman"/>
        </w:rPr>
        <w:t>20</w:t>
      </w:r>
      <w:r w:rsidR="00E90A14" w:rsidRPr="0069413D">
        <w:rPr>
          <w:rFonts w:ascii="Times New Roman" w:hAnsi="Times New Roman"/>
        </w:rPr>
        <w:t xml:space="preserve"> grudnia </w:t>
      </w:r>
      <w:r w:rsidRPr="0069413D">
        <w:rPr>
          <w:rFonts w:ascii="Times New Roman" w:hAnsi="Times New Roman"/>
        </w:rPr>
        <w:t>2023 r.</w:t>
      </w:r>
    </w:p>
    <w:p w:rsidR="005633BB" w:rsidRPr="00795529" w:rsidRDefault="005633BB" w:rsidP="005633BB">
      <w:pPr>
        <w:spacing w:after="0"/>
        <w:jc w:val="both"/>
        <w:rPr>
          <w:rFonts w:ascii="Times New Roman" w:hAnsi="Times New Roman"/>
          <w:b/>
          <w:bCs/>
        </w:rPr>
      </w:pPr>
    </w:p>
    <w:p w:rsidR="005633BB" w:rsidRPr="00795529" w:rsidRDefault="005633BB" w:rsidP="005633BB">
      <w:pPr>
        <w:spacing w:after="0"/>
        <w:jc w:val="both"/>
        <w:rPr>
          <w:rFonts w:ascii="Times New Roman" w:hAnsi="Times New Roman"/>
        </w:rPr>
      </w:pPr>
      <w:r w:rsidRPr="00795529">
        <w:rPr>
          <w:rFonts w:ascii="Times New Roman" w:hAnsi="Times New Roman"/>
          <w:b/>
          <w:bCs/>
        </w:rPr>
        <w:t>Zamawiający:</w:t>
      </w:r>
    </w:p>
    <w:p w:rsidR="005633BB" w:rsidRPr="00EF5E61" w:rsidRDefault="005633BB" w:rsidP="005633BB">
      <w:pPr>
        <w:spacing w:after="0"/>
        <w:jc w:val="both"/>
        <w:rPr>
          <w:rFonts w:ascii="Times New Roman" w:hAnsi="Times New Roman"/>
        </w:rPr>
      </w:pPr>
      <w:r w:rsidRPr="00EF5E61">
        <w:rPr>
          <w:rFonts w:ascii="Times New Roman" w:hAnsi="Times New Roman"/>
        </w:rPr>
        <w:t>Miejski Ośrodek Pomocy Społecznej w Brodnicy</w:t>
      </w:r>
    </w:p>
    <w:p w:rsidR="005633BB" w:rsidRPr="00EF5E61" w:rsidRDefault="005633BB" w:rsidP="005633BB">
      <w:pPr>
        <w:spacing w:after="0"/>
        <w:jc w:val="both"/>
        <w:rPr>
          <w:rFonts w:ascii="Times New Roman" w:hAnsi="Times New Roman"/>
        </w:rPr>
      </w:pPr>
      <w:r w:rsidRPr="00EF5E61">
        <w:rPr>
          <w:rFonts w:ascii="Times New Roman" w:hAnsi="Times New Roman"/>
        </w:rPr>
        <w:t>ul. Ustronie 2b</w:t>
      </w:r>
    </w:p>
    <w:p w:rsidR="005633BB" w:rsidRPr="00EF5E61" w:rsidRDefault="005633BB" w:rsidP="005633BB">
      <w:pPr>
        <w:spacing w:after="0"/>
        <w:jc w:val="both"/>
        <w:rPr>
          <w:rFonts w:ascii="Times New Roman" w:hAnsi="Times New Roman"/>
        </w:rPr>
      </w:pPr>
      <w:r w:rsidRPr="00EF5E61">
        <w:rPr>
          <w:rFonts w:ascii="Times New Roman" w:hAnsi="Times New Roman"/>
        </w:rPr>
        <w:t>87-300 Brodnica</w:t>
      </w:r>
    </w:p>
    <w:p w:rsidR="005633BB" w:rsidRPr="00EF5E61" w:rsidRDefault="005633BB" w:rsidP="005633BB">
      <w:pPr>
        <w:spacing w:after="0"/>
        <w:jc w:val="both"/>
        <w:rPr>
          <w:rFonts w:ascii="Times New Roman" w:hAnsi="Times New Roman"/>
        </w:rPr>
      </w:pPr>
      <w:r w:rsidRPr="00EF5E61">
        <w:rPr>
          <w:rFonts w:ascii="Times New Roman" w:hAnsi="Times New Roman"/>
        </w:rPr>
        <w:t>tel.</w:t>
      </w:r>
      <w:r w:rsidR="00EF5E61" w:rsidRPr="00EF5E61">
        <w:rPr>
          <w:rFonts w:ascii="Times New Roman" w:hAnsi="Times New Roman"/>
        </w:rPr>
        <w:t xml:space="preserve"> </w:t>
      </w:r>
      <w:r w:rsidRPr="00EF5E61">
        <w:rPr>
          <w:rFonts w:ascii="Times New Roman" w:hAnsi="Times New Roman"/>
        </w:rPr>
        <w:t>56 49 849 33</w:t>
      </w:r>
      <w:r w:rsidR="00EF5E61" w:rsidRPr="00EF5E61">
        <w:rPr>
          <w:rFonts w:ascii="Times New Roman" w:hAnsi="Times New Roman"/>
        </w:rPr>
        <w:t xml:space="preserve">, </w:t>
      </w:r>
      <w:r w:rsidR="00EF5E61" w:rsidRPr="00EF5E61">
        <w:rPr>
          <w:rFonts w:ascii="Times New Roman" w:eastAsia="Times New Roman" w:hAnsi="Times New Roman"/>
          <w:lang w:eastAsia="pl-PL"/>
        </w:rPr>
        <w:t>56 49 827 42</w:t>
      </w:r>
    </w:p>
    <w:p w:rsidR="005633BB" w:rsidRPr="00795529" w:rsidRDefault="005633BB" w:rsidP="005633BB">
      <w:pPr>
        <w:spacing w:after="0"/>
        <w:jc w:val="both"/>
        <w:rPr>
          <w:rFonts w:ascii="Times New Roman" w:hAnsi="Times New Roman"/>
          <w:b/>
          <w:bCs/>
        </w:rPr>
      </w:pPr>
      <w:r w:rsidRPr="00795529">
        <w:rPr>
          <w:rStyle w:val="Domylnaczcionkaakapitu1"/>
          <w:rFonts w:ascii="Times New Roman" w:hAnsi="Times New Roman"/>
        </w:rPr>
        <w:t xml:space="preserve">e-mail: </w:t>
      </w:r>
      <w:hyperlink r:id="rId7" w:history="1">
        <w:r w:rsidRPr="00795529">
          <w:rPr>
            <w:rStyle w:val="Hipercze"/>
            <w:rFonts w:ascii="Times New Roman" w:hAnsi="Times New Roman"/>
          </w:rPr>
          <w:t>zamowienia@mops.brodnica.pl</w:t>
        </w:r>
      </w:hyperlink>
    </w:p>
    <w:p w:rsidR="005633BB" w:rsidRDefault="005633BB" w:rsidP="00575E66">
      <w:pPr>
        <w:rPr>
          <w:rFonts w:ascii="Times New Roman" w:hAnsi="Times New Roman"/>
        </w:rPr>
      </w:pPr>
    </w:p>
    <w:p w:rsidR="00575E66" w:rsidRPr="00795529" w:rsidRDefault="00575E66" w:rsidP="00575E66">
      <w:pPr>
        <w:rPr>
          <w:rFonts w:ascii="Times New Roman" w:hAnsi="Times New Roman"/>
        </w:rPr>
      </w:pPr>
    </w:p>
    <w:p w:rsidR="005633BB" w:rsidRPr="00795529" w:rsidRDefault="005633BB" w:rsidP="00795529">
      <w:pPr>
        <w:spacing w:after="0" w:line="240" w:lineRule="auto"/>
        <w:jc w:val="center"/>
        <w:rPr>
          <w:rFonts w:ascii="Times New Roman" w:hAnsi="Times New Roman"/>
          <w:b/>
          <w:bCs/>
        </w:rPr>
      </w:pPr>
      <w:r w:rsidRPr="00795529">
        <w:rPr>
          <w:rFonts w:ascii="Times New Roman" w:hAnsi="Times New Roman"/>
          <w:b/>
          <w:bCs/>
        </w:rPr>
        <w:t>ZAPYTANIE OFERTOWE</w:t>
      </w:r>
    </w:p>
    <w:p w:rsidR="00D07890" w:rsidRDefault="00D07890" w:rsidP="00D07890">
      <w:pPr>
        <w:tabs>
          <w:tab w:val="left" w:pos="0"/>
        </w:tabs>
        <w:spacing w:after="0" w:line="240" w:lineRule="auto"/>
        <w:jc w:val="center"/>
        <w:rPr>
          <w:rFonts w:ascii="Times New Roman" w:hAnsi="Times New Roman"/>
          <w:b/>
        </w:rPr>
      </w:pPr>
      <w:r>
        <w:rPr>
          <w:rFonts w:ascii="Times New Roman" w:eastAsia="Times New Roman" w:hAnsi="Times New Roman"/>
          <w:b/>
          <w:snapToGrid w:val="0"/>
          <w:color w:val="0D0D0D" w:themeColor="text1" w:themeTint="F2"/>
          <w:lang w:eastAsia="pl-PL"/>
        </w:rPr>
        <w:t>dot. realizacji</w:t>
      </w:r>
      <w:r w:rsidR="005633BB" w:rsidRPr="00795529">
        <w:rPr>
          <w:rFonts w:ascii="Times New Roman" w:eastAsia="Times New Roman" w:hAnsi="Times New Roman"/>
          <w:b/>
          <w:snapToGrid w:val="0"/>
          <w:color w:val="0D0D0D" w:themeColor="text1" w:themeTint="F2"/>
          <w:lang w:eastAsia="pl-PL"/>
        </w:rPr>
        <w:t xml:space="preserve"> zamówienia publicznego,</w:t>
      </w:r>
      <w:r w:rsidR="005633BB" w:rsidRPr="00795529">
        <w:rPr>
          <w:rFonts w:ascii="Times New Roman" w:hAnsi="Times New Roman"/>
          <w:b/>
        </w:rPr>
        <w:t xml:space="preserve"> </w:t>
      </w:r>
      <w:r w:rsidR="00795529" w:rsidRPr="00795529">
        <w:rPr>
          <w:rFonts w:ascii="Times New Roman" w:hAnsi="Times New Roman"/>
          <w:b/>
        </w:rPr>
        <w:t xml:space="preserve">którego wartość nie przekracza kwoty wskazanej </w:t>
      </w:r>
    </w:p>
    <w:p w:rsidR="001B3CE2" w:rsidRPr="001B3CE2" w:rsidRDefault="00795529" w:rsidP="001B3CE2">
      <w:pPr>
        <w:tabs>
          <w:tab w:val="left" w:pos="0"/>
        </w:tabs>
        <w:spacing w:after="0" w:line="240" w:lineRule="auto"/>
        <w:jc w:val="center"/>
        <w:rPr>
          <w:rFonts w:ascii="Times New Roman" w:hAnsi="Times New Roman"/>
          <w:b/>
        </w:rPr>
      </w:pPr>
      <w:r w:rsidRPr="00795529">
        <w:rPr>
          <w:rFonts w:ascii="Times New Roman" w:hAnsi="Times New Roman"/>
          <w:b/>
        </w:rPr>
        <w:t>w</w:t>
      </w:r>
      <w:r w:rsidR="00D07890">
        <w:rPr>
          <w:rFonts w:ascii="Times New Roman" w:hAnsi="Times New Roman"/>
          <w:b/>
        </w:rPr>
        <w:t> </w:t>
      </w:r>
      <w:r w:rsidRPr="00795529">
        <w:rPr>
          <w:rFonts w:ascii="Times New Roman" w:hAnsi="Times New Roman"/>
          <w:b/>
        </w:rPr>
        <w:t>art.</w:t>
      </w:r>
      <w:r w:rsidR="00D07890">
        <w:rPr>
          <w:rFonts w:ascii="Times New Roman" w:hAnsi="Times New Roman"/>
          <w:b/>
        </w:rPr>
        <w:t xml:space="preserve"> 2 </w:t>
      </w:r>
      <w:r w:rsidRPr="00795529">
        <w:rPr>
          <w:rFonts w:ascii="Times New Roman" w:hAnsi="Times New Roman"/>
          <w:b/>
        </w:rPr>
        <w:t xml:space="preserve">ust. 1 pkt 1 </w:t>
      </w:r>
      <w:r w:rsidRPr="00AA4EB5">
        <w:rPr>
          <w:rFonts w:ascii="Times New Roman" w:hAnsi="Times New Roman"/>
          <w:b/>
        </w:rPr>
        <w:t>ustawy z dnia 11 września 2019 r. Prawo zamówień publicznych</w:t>
      </w:r>
      <w:r w:rsidR="001B3CE2">
        <w:rPr>
          <w:rFonts w:ascii="Times New Roman" w:hAnsi="Times New Roman"/>
          <w:b/>
        </w:rPr>
        <w:t xml:space="preserve"> </w:t>
      </w:r>
      <w:r w:rsidR="00D07890" w:rsidRPr="00AA4EB5">
        <w:rPr>
          <w:rFonts w:ascii="Times New Roman" w:eastAsia="Times New Roman" w:hAnsi="Times New Roman"/>
          <w:b/>
        </w:rPr>
        <w:t>pn.</w:t>
      </w:r>
      <w:r w:rsidRPr="00AA4EB5">
        <w:rPr>
          <w:rFonts w:ascii="Times New Roman" w:eastAsia="Times New Roman" w:hAnsi="Times New Roman"/>
          <w:b/>
          <w:snapToGrid w:val="0"/>
          <w:color w:val="0D0D0D" w:themeColor="text1" w:themeTint="F2"/>
          <w:lang w:eastAsia="pl-PL"/>
        </w:rPr>
        <w:t xml:space="preserve"> „</w:t>
      </w:r>
      <w:r w:rsidR="00AA4EB5" w:rsidRPr="00AA4EB5">
        <w:rPr>
          <w:rFonts w:ascii="Times New Roman" w:hAnsi="Times New Roman"/>
          <w:b/>
          <w:bCs/>
        </w:rPr>
        <w:t xml:space="preserve">Świadczenie usług </w:t>
      </w:r>
      <w:r w:rsidR="001B3CE2" w:rsidRPr="001B3CE2">
        <w:rPr>
          <w:rFonts w:ascii="Times New Roman" w:eastAsia="Times New Roman" w:hAnsi="Times New Roman"/>
          <w:b/>
          <w:snapToGrid w:val="0"/>
          <w:color w:val="0D0D0D" w:themeColor="text1" w:themeTint="F2"/>
          <w:lang w:eastAsia="pl-PL"/>
        </w:rPr>
        <w:t>z zakresu</w:t>
      </w:r>
      <w:r w:rsidR="001B3CE2">
        <w:rPr>
          <w:rFonts w:ascii="Times New Roman" w:eastAsia="Times New Roman" w:hAnsi="Times New Roman"/>
          <w:b/>
          <w:snapToGrid w:val="0"/>
          <w:color w:val="0D0D0D" w:themeColor="text1" w:themeTint="F2"/>
          <w:lang w:eastAsia="pl-PL"/>
        </w:rPr>
        <w:t xml:space="preserve"> </w:t>
      </w:r>
      <w:r w:rsidR="001B3CE2" w:rsidRPr="001B3CE2">
        <w:rPr>
          <w:rFonts w:ascii="Times New Roman" w:eastAsia="Times New Roman" w:hAnsi="Times New Roman"/>
          <w:b/>
          <w:snapToGrid w:val="0"/>
          <w:color w:val="0D0D0D" w:themeColor="text1" w:themeTint="F2"/>
          <w:lang w:eastAsia="pl-PL"/>
        </w:rPr>
        <w:t>medycyny pracy</w:t>
      </w:r>
      <w:r w:rsidR="001B3CE2">
        <w:rPr>
          <w:rFonts w:ascii="Times New Roman" w:eastAsia="Times New Roman" w:hAnsi="Times New Roman"/>
          <w:b/>
          <w:snapToGrid w:val="0"/>
          <w:color w:val="0D0D0D" w:themeColor="text1" w:themeTint="F2"/>
          <w:lang w:eastAsia="pl-PL"/>
        </w:rPr>
        <w:t xml:space="preserve"> na potrzeby Miejskiego Ośrodka Pomocy Społecznej w Brodnicy w roku 2024”</w:t>
      </w:r>
    </w:p>
    <w:p w:rsidR="001B3CE2" w:rsidRPr="00AA4EB5" w:rsidRDefault="001B3CE2" w:rsidP="001B3CE2">
      <w:pPr>
        <w:spacing w:after="0" w:line="240" w:lineRule="auto"/>
        <w:rPr>
          <w:rFonts w:ascii="Times New Roman" w:hAnsi="Times New Roman"/>
          <w:b/>
        </w:rPr>
      </w:pPr>
    </w:p>
    <w:p w:rsidR="00D07890" w:rsidRDefault="00D07890" w:rsidP="00D07890">
      <w:pPr>
        <w:spacing w:after="0" w:line="240" w:lineRule="auto"/>
        <w:jc w:val="both"/>
        <w:rPr>
          <w:b/>
          <w:bCs/>
        </w:rPr>
      </w:pPr>
    </w:p>
    <w:p w:rsidR="00D07890" w:rsidRDefault="00D07890" w:rsidP="00D07890">
      <w:pPr>
        <w:spacing w:after="0" w:line="240" w:lineRule="auto"/>
        <w:jc w:val="both"/>
        <w:rPr>
          <w:b/>
          <w:bCs/>
        </w:rPr>
      </w:pPr>
    </w:p>
    <w:p w:rsidR="00D07890" w:rsidRPr="002B7073" w:rsidRDefault="00D87055" w:rsidP="002B7073">
      <w:pPr>
        <w:spacing w:after="120" w:line="240" w:lineRule="auto"/>
        <w:jc w:val="both"/>
        <w:rPr>
          <w:rFonts w:ascii="Times New Roman" w:hAnsi="Times New Roman"/>
          <w:b/>
          <w:color w:val="0D0D0D" w:themeColor="text1" w:themeTint="F2"/>
        </w:rPr>
      </w:pPr>
      <w:r>
        <w:rPr>
          <w:rFonts w:ascii="Times New Roman" w:hAnsi="Times New Roman"/>
          <w:b/>
          <w:color w:val="0D0D0D" w:themeColor="text1" w:themeTint="F2"/>
        </w:rPr>
        <w:t xml:space="preserve">I </w:t>
      </w:r>
      <w:r w:rsidR="00D07890" w:rsidRPr="002B7073">
        <w:rPr>
          <w:rFonts w:ascii="Times New Roman" w:hAnsi="Times New Roman"/>
          <w:b/>
          <w:color w:val="0D0D0D" w:themeColor="text1" w:themeTint="F2"/>
        </w:rPr>
        <w:t>Przedmiot i warunki realizacji zamówienia:</w:t>
      </w:r>
    </w:p>
    <w:p w:rsidR="001B3CE2" w:rsidRPr="001B3CE2" w:rsidRDefault="00D07890" w:rsidP="001B3CE2">
      <w:pPr>
        <w:pStyle w:val="Akapitzlist"/>
        <w:numPr>
          <w:ilvl w:val="0"/>
          <w:numId w:val="10"/>
        </w:numPr>
        <w:spacing w:after="120" w:line="240" w:lineRule="auto"/>
        <w:ind w:left="360"/>
        <w:jc w:val="both"/>
        <w:rPr>
          <w:rFonts w:ascii="Times New Roman" w:hAnsi="Times New Roman"/>
        </w:rPr>
      </w:pPr>
      <w:r w:rsidRPr="00993283">
        <w:rPr>
          <w:rFonts w:ascii="Times New Roman" w:eastAsia="Times New Roman" w:hAnsi="Times New Roman"/>
        </w:rPr>
        <w:t xml:space="preserve">Dyrektor Miejskiego Ośrodka Pomocy Społecznej w Brodnicy zaprasza </w:t>
      </w:r>
      <w:r w:rsidR="002B7073" w:rsidRPr="00993283">
        <w:rPr>
          <w:rFonts w:ascii="Times New Roman" w:eastAsia="Times New Roman" w:hAnsi="Times New Roman"/>
        </w:rPr>
        <w:t xml:space="preserve">Wykonawców </w:t>
      </w:r>
      <w:r w:rsidRPr="00993283">
        <w:rPr>
          <w:rFonts w:ascii="Times New Roman" w:eastAsia="Times New Roman" w:hAnsi="Times New Roman"/>
        </w:rPr>
        <w:t xml:space="preserve">do </w:t>
      </w:r>
      <w:r w:rsidR="00575E66" w:rsidRPr="00993283">
        <w:rPr>
          <w:rFonts w:ascii="Times New Roman" w:hAnsi="Times New Roman"/>
          <w:color w:val="0D0D0D" w:themeColor="text1" w:themeTint="F2"/>
        </w:rPr>
        <w:t xml:space="preserve">złożenia oferty cenowej na realizację zamówienia publicznego </w:t>
      </w:r>
      <w:r w:rsidR="00575E66" w:rsidRPr="00993283">
        <w:rPr>
          <w:rFonts w:ascii="Times New Roman" w:hAnsi="Times New Roman"/>
          <w:bCs/>
          <w:color w:val="0D0D0D" w:themeColor="text1" w:themeTint="F2"/>
        </w:rPr>
        <w:t>w zakresie</w:t>
      </w:r>
      <w:r w:rsidR="00575E66" w:rsidRPr="001B3CE2">
        <w:rPr>
          <w:rFonts w:ascii="Times New Roman" w:hAnsi="Times New Roman"/>
          <w:bCs/>
          <w:color w:val="0D0D0D" w:themeColor="text1" w:themeTint="F2"/>
        </w:rPr>
        <w:t xml:space="preserve"> </w:t>
      </w:r>
      <w:r w:rsidR="001B3CE2" w:rsidRPr="001B3CE2">
        <w:rPr>
          <w:rFonts w:ascii="Times New Roman" w:hAnsi="Times New Roman"/>
          <w:bCs/>
        </w:rPr>
        <w:t xml:space="preserve">świadczenia usług </w:t>
      </w:r>
      <w:r w:rsidR="001B3CE2" w:rsidRPr="001B3CE2">
        <w:rPr>
          <w:rFonts w:ascii="Times New Roman" w:eastAsia="Times New Roman" w:hAnsi="Times New Roman"/>
          <w:snapToGrid w:val="0"/>
          <w:color w:val="0D0D0D" w:themeColor="text1" w:themeTint="F2"/>
          <w:lang w:eastAsia="pl-PL"/>
        </w:rPr>
        <w:t>zapewnienia profilaktycznej opieki z zakresu medycyny pracy na potrzeby Miejskiego Ośrodka Pomocy Społecznej w Brodnicy w roku 2024</w:t>
      </w:r>
      <w:r w:rsidR="001B3CE2">
        <w:rPr>
          <w:rFonts w:ascii="Times New Roman" w:eastAsia="Times New Roman" w:hAnsi="Times New Roman"/>
          <w:snapToGrid w:val="0"/>
          <w:color w:val="0D0D0D" w:themeColor="text1" w:themeTint="F2"/>
          <w:lang w:eastAsia="pl-PL"/>
        </w:rPr>
        <w:t>.</w:t>
      </w:r>
    </w:p>
    <w:p w:rsidR="00DA02BA" w:rsidRPr="009267B1" w:rsidRDefault="001B3CE2" w:rsidP="009267B1">
      <w:pPr>
        <w:pStyle w:val="Akapitzlist"/>
        <w:numPr>
          <w:ilvl w:val="0"/>
          <w:numId w:val="10"/>
        </w:numPr>
        <w:spacing w:after="120" w:line="240" w:lineRule="auto"/>
        <w:ind w:left="360"/>
        <w:jc w:val="both"/>
        <w:rPr>
          <w:rFonts w:ascii="Times New Roman" w:hAnsi="Times New Roman"/>
          <w:bCs/>
          <w:color w:val="0D0D0D" w:themeColor="text1" w:themeTint="F2"/>
        </w:rPr>
      </w:pPr>
      <w:r>
        <w:rPr>
          <w:rFonts w:ascii="Times New Roman" w:hAnsi="Times New Roman"/>
          <w:bCs/>
          <w:color w:val="0D0D0D" w:themeColor="text1" w:themeTint="F2"/>
        </w:rPr>
        <w:t>Przedmiot zamówienia obejmuj</w:t>
      </w:r>
      <w:r w:rsidR="00DA02BA">
        <w:rPr>
          <w:rFonts w:ascii="Times New Roman" w:hAnsi="Times New Roman"/>
          <w:bCs/>
          <w:color w:val="0D0D0D" w:themeColor="text1" w:themeTint="F2"/>
        </w:rPr>
        <w:t>e</w:t>
      </w:r>
      <w:r w:rsidR="00DA02BA" w:rsidRPr="009267B1">
        <w:rPr>
          <w:rFonts w:ascii="Times New Roman" w:hAnsi="Times New Roman"/>
          <w:bCs/>
          <w:color w:val="0D0D0D" w:themeColor="text1" w:themeTint="F2"/>
        </w:rPr>
        <w:t>:</w:t>
      </w:r>
    </w:p>
    <w:p w:rsidR="003518DB" w:rsidRDefault="003518DB" w:rsidP="00DA02BA">
      <w:pPr>
        <w:pStyle w:val="Akapitzlist"/>
        <w:numPr>
          <w:ilvl w:val="0"/>
          <w:numId w:val="28"/>
        </w:numPr>
        <w:spacing w:after="120" w:line="240" w:lineRule="auto"/>
        <w:jc w:val="both"/>
        <w:rPr>
          <w:rFonts w:ascii="Times New Roman" w:hAnsi="Times New Roman"/>
          <w:bCs/>
          <w:color w:val="0D0D0D" w:themeColor="text1" w:themeTint="F2"/>
        </w:rPr>
      </w:pPr>
      <w:r>
        <w:rPr>
          <w:rFonts w:ascii="Times New Roman" w:hAnsi="Times New Roman"/>
          <w:bCs/>
          <w:color w:val="0D0D0D" w:themeColor="text1" w:themeTint="F2"/>
        </w:rPr>
        <w:t>zapewnienie</w:t>
      </w:r>
      <w:r w:rsidRPr="00DA02BA">
        <w:rPr>
          <w:rFonts w:ascii="Times New Roman" w:hAnsi="Times New Roman"/>
          <w:bCs/>
          <w:color w:val="0D0D0D" w:themeColor="text1" w:themeTint="F2"/>
        </w:rPr>
        <w:t xml:space="preserve"> profilaktycznej opieki </w:t>
      </w:r>
      <w:r>
        <w:rPr>
          <w:rFonts w:ascii="Times New Roman" w:hAnsi="Times New Roman"/>
          <w:bCs/>
          <w:color w:val="0D0D0D" w:themeColor="text1" w:themeTint="F2"/>
        </w:rPr>
        <w:t xml:space="preserve">zdrowotnej </w:t>
      </w:r>
      <w:r w:rsidRPr="00DA02BA">
        <w:rPr>
          <w:rFonts w:ascii="Times New Roman" w:hAnsi="Times New Roman"/>
          <w:bCs/>
          <w:color w:val="0D0D0D" w:themeColor="text1" w:themeTint="F2"/>
        </w:rPr>
        <w:t xml:space="preserve">z zakresu medycyny pracy, w zakresie określonym w rozporządzeniu Ministra Zdrowia i Opieki Społecznej z dnia 30 maja 1996 r. w sprawie przeprowadzenia </w:t>
      </w:r>
      <w:r>
        <w:rPr>
          <w:rFonts w:ascii="Times New Roman" w:hAnsi="Times New Roman"/>
          <w:bCs/>
          <w:color w:val="0D0D0D" w:themeColor="text1" w:themeTint="F2"/>
        </w:rPr>
        <w:t xml:space="preserve">badań lekarskich pracowników, </w:t>
      </w:r>
      <w:r w:rsidRPr="00DA02BA">
        <w:rPr>
          <w:rFonts w:ascii="Times New Roman" w:hAnsi="Times New Roman"/>
          <w:bCs/>
          <w:color w:val="0D0D0D" w:themeColor="text1" w:themeTint="F2"/>
        </w:rPr>
        <w:t xml:space="preserve">zakresu profilaktycznej opieki zdrowotnej nad pracownikami oraz orzeczeń lekarskich wydawanych do celów przewidzianych w </w:t>
      </w:r>
      <w:r>
        <w:rPr>
          <w:rFonts w:ascii="Times New Roman" w:hAnsi="Times New Roman"/>
          <w:bCs/>
          <w:color w:val="0D0D0D" w:themeColor="text1" w:themeTint="F2"/>
        </w:rPr>
        <w:t xml:space="preserve">ustawie z dnia 26 czerwca 1974 r. </w:t>
      </w:r>
      <w:r w:rsidRPr="009267B1">
        <w:rPr>
          <w:rFonts w:ascii="Times New Roman" w:hAnsi="Times New Roman"/>
          <w:bCs/>
          <w:color w:val="0D0D0D" w:themeColor="text1" w:themeTint="F2"/>
        </w:rPr>
        <w:t>Kodeks pracy (tekst jedn. Dz. U. z 2023 r., poz. 1465</w:t>
      </w:r>
      <w:r>
        <w:rPr>
          <w:rFonts w:ascii="Times New Roman" w:hAnsi="Times New Roman"/>
          <w:bCs/>
          <w:color w:val="0D0D0D" w:themeColor="text1" w:themeTint="F2"/>
        </w:rPr>
        <w:t>);</w:t>
      </w:r>
    </w:p>
    <w:p w:rsidR="00DA02BA" w:rsidRPr="00C509C3" w:rsidRDefault="00DA02BA" w:rsidP="00C509C3">
      <w:pPr>
        <w:pStyle w:val="Akapitzlist"/>
        <w:numPr>
          <w:ilvl w:val="0"/>
          <w:numId w:val="28"/>
        </w:numPr>
        <w:spacing w:after="120" w:line="240" w:lineRule="auto"/>
        <w:jc w:val="both"/>
        <w:rPr>
          <w:rFonts w:ascii="Times New Roman" w:hAnsi="Times New Roman"/>
          <w:bCs/>
          <w:color w:val="0D0D0D" w:themeColor="text1" w:themeTint="F2"/>
        </w:rPr>
      </w:pPr>
      <w:r>
        <w:rPr>
          <w:rFonts w:ascii="Times New Roman" w:hAnsi="Times New Roman"/>
          <w:bCs/>
          <w:color w:val="0D0D0D" w:themeColor="text1" w:themeTint="F2"/>
        </w:rPr>
        <w:t>wykonywaniu</w:t>
      </w:r>
      <w:r w:rsidRPr="008D4A28">
        <w:rPr>
          <w:rFonts w:ascii="Times New Roman" w:hAnsi="Times New Roman"/>
          <w:bCs/>
          <w:color w:val="0D0D0D" w:themeColor="text1" w:themeTint="F2"/>
        </w:rPr>
        <w:t xml:space="preserve"> </w:t>
      </w:r>
      <w:r w:rsidRPr="00C509C3">
        <w:rPr>
          <w:rFonts w:ascii="Times New Roman" w:hAnsi="Times New Roman"/>
          <w:bCs/>
        </w:rPr>
        <w:t xml:space="preserve">badań lekarskich (zwanych dalej także </w:t>
      </w:r>
      <w:r w:rsidR="009267B1" w:rsidRPr="00C509C3">
        <w:rPr>
          <w:rFonts w:ascii="Times New Roman" w:hAnsi="Times New Roman"/>
          <w:bCs/>
        </w:rPr>
        <w:t>„</w:t>
      </w:r>
      <w:r w:rsidRPr="00C509C3">
        <w:rPr>
          <w:rFonts w:ascii="Times New Roman" w:hAnsi="Times New Roman"/>
          <w:bCs/>
        </w:rPr>
        <w:t>badaniami profilaktyczn</w:t>
      </w:r>
      <w:r w:rsidR="0047006C">
        <w:rPr>
          <w:rFonts w:ascii="Times New Roman" w:hAnsi="Times New Roman"/>
          <w:bCs/>
        </w:rPr>
        <w:t xml:space="preserve">ymi”) </w:t>
      </w:r>
      <w:r w:rsidRPr="00C509C3">
        <w:rPr>
          <w:rFonts w:ascii="Times New Roman" w:hAnsi="Times New Roman"/>
          <w:bCs/>
        </w:rPr>
        <w:t>wstępnych, okresowych i kontrolnych: pracowników, kandydatów na pracowników oraz innych osób skierowanych przez Zamawiającego</w:t>
      </w:r>
      <w:r w:rsidR="00C509C3" w:rsidRPr="00C509C3">
        <w:rPr>
          <w:rFonts w:ascii="Times New Roman" w:hAnsi="Times New Roman"/>
          <w:bCs/>
        </w:rPr>
        <w:t xml:space="preserve"> </w:t>
      </w:r>
      <w:r w:rsidR="00C509C3" w:rsidRPr="00C509C3">
        <w:rPr>
          <w:rFonts w:ascii="Times New Roman" w:hAnsi="Times New Roman"/>
        </w:rPr>
        <w:t>przeprowadzonych przez lekarza medycyny pracy oraz o ile to konieczne przez lekarzy specjalistów</w:t>
      </w:r>
      <w:r w:rsidR="00635E82" w:rsidRPr="00C509C3">
        <w:rPr>
          <w:rFonts w:ascii="Times New Roman" w:hAnsi="Times New Roman"/>
          <w:bCs/>
        </w:rPr>
        <w:t>;</w:t>
      </w:r>
    </w:p>
    <w:p w:rsidR="000614DA" w:rsidRDefault="00DA02BA" w:rsidP="000614DA">
      <w:pPr>
        <w:pStyle w:val="Akapitzlist"/>
        <w:numPr>
          <w:ilvl w:val="0"/>
          <w:numId w:val="28"/>
        </w:numPr>
        <w:spacing w:after="120" w:line="240" w:lineRule="auto"/>
        <w:jc w:val="both"/>
        <w:rPr>
          <w:rFonts w:ascii="Times New Roman" w:hAnsi="Times New Roman"/>
          <w:bCs/>
          <w:color w:val="0D0D0D" w:themeColor="text1" w:themeTint="F2"/>
        </w:rPr>
      </w:pPr>
      <w:r>
        <w:rPr>
          <w:rFonts w:ascii="Times New Roman" w:hAnsi="Times New Roman"/>
          <w:bCs/>
          <w:color w:val="0D0D0D" w:themeColor="text1" w:themeTint="F2"/>
        </w:rPr>
        <w:t>wydawaniu</w:t>
      </w:r>
      <w:r w:rsidR="001B3CE2">
        <w:rPr>
          <w:rFonts w:ascii="Times New Roman" w:hAnsi="Times New Roman"/>
          <w:bCs/>
          <w:color w:val="0D0D0D" w:themeColor="text1" w:themeTint="F2"/>
        </w:rPr>
        <w:t xml:space="preserve"> orzeczeń lekarskich z przeprowadzonych badań,</w:t>
      </w:r>
      <w:r w:rsidRPr="00DA02BA">
        <w:rPr>
          <w:rFonts w:ascii="Times New Roman" w:hAnsi="Times New Roman"/>
          <w:bCs/>
          <w:color w:val="0D0D0D" w:themeColor="text1" w:themeTint="F2"/>
        </w:rPr>
        <w:t xml:space="preserve"> </w:t>
      </w:r>
      <w:r>
        <w:rPr>
          <w:rFonts w:ascii="Times New Roman" w:hAnsi="Times New Roman"/>
          <w:bCs/>
          <w:color w:val="0D0D0D" w:themeColor="text1" w:themeTint="F2"/>
        </w:rPr>
        <w:t xml:space="preserve">o których mowa w </w:t>
      </w:r>
      <w:r w:rsidRPr="008D4A28">
        <w:rPr>
          <w:rFonts w:ascii="Times New Roman" w:hAnsi="Times New Roman"/>
          <w:bCs/>
          <w:color w:val="0D0D0D" w:themeColor="text1" w:themeTint="F2"/>
        </w:rPr>
        <w:t>rozporządzeniu Ministra Zdrowia</w:t>
      </w:r>
      <w:r>
        <w:rPr>
          <w:rFonts w:ascii="Times New Roman" w:hAnsi="Times New Roman"/>
          <w:bCs/>
          <w:color w:val="0D0D0D" w:themeColor="text1" w:themeTint="F2"/>
        </w:rPr>
        <w:t xml:space="preserve"> </w:t>
      </w:r>
      <w:r w:rsidRPr="00DA02BA">
        <w:rPr>
          <w:rFonts w:ascii="Times New Roman" w:hAnsi="Times New Roman"/>
          <w:bCs/>
          <w:color w:val="0D0D0D" w:themeColor="text1" w:themeTint="F2"/>
        </w:rPr>
        <w:t>i Opieki Społecznej z dnia 30 maja 1996 r. w sprawie przeprowadzania badań lekarskich</w:t>
      </w:r>
      <w:r>
        <w:rPr>
          <w:rFonts w:ascii="Times New Roman" w:hAnsi="Times New Roman"/>
          <w:bCs/>
          <w:color w:val="0D0D0D" w:themeColor="text1" w:themeTint="F2"/>
        </w:rPr>
        <w:t xml:space="preserve"> pracowników, </w:t>
      </w:r>
      <w:r w:rsidRPr="00DA02BA">
        <w:rPr>
          <w:rFonts w:ascii="Times New Roman" w:hAnsi="Times New Roman"/>
          <w:bCs/>
          <w:color w:val="0D0D0D" w:themeColor="text1" w:themeTint="F2"/>
        </w:rPr>
        <w:t>zakresu profilaktycznej opieki zdrowotnej nad pracownikami oraz orzeczeń</w:t>
      </w:r>
      <w:r>
        <w:rPr>
          <w:rFonts w:ascii="Times New Roman" w:hAnsi="Times New Roman"/>
          <w:bCs/>
          <w:color w:val="0D0D0D" w:themeColor="text1" w:themeTint="F2"/>
        </w:rPr>
        <w:t xml:space="preserve"> </w:t>
      </w:r>
      <w:r w:rsidRPr="00DA02BA">
        <w:rPr>
          <w:rFonts w:ascii="Times New Roman" w:hAnsi="Times New Roman"/>
          <w:bCs/>
          <w:color w:val="0D0D0D" w:themeColor="text1" w:themeTint="F2"/>
        </w:rPr>
        <w:t>lekarskich wydawanych do celów przewidzianych w Kodeksie pra</w:t>
      </w:r>
      <w:r>
        <w:rPr>
          <w:rFonts w:ascii="Times New Roman" w:hAnsi="Times New Roman"/>
          <w:bCs/>
          <w:color w:val="0D0D0D" w:themeColor="text1" w:themeTint="F2"/>
        </w:rPr>
        <w:t>cy</w:t>
      </w:r>
      <w:r w:rsidR="00833E11">
        <w:rPr>
          <w:rFonts w:ascii="Times New Roman" w:hAnsi="Times New Roman"/>
          <w:bCs/>
          <w:color w:val="0D0D0D" w:themeColor="text1" w:themeTint="F2"/>
        </w:rPr>
        <w:t xml:space="preserve"> (Dz. U. z 2023 r. poz. 607)</w:t>
      </w:r>
      <w:r w:rsidR="00CD6B21">
        <w:rPr>
          <w:rFonts w:ascii="Times New Roman" w:hAnsi="Times New Roman"/>
          <w:bCs/>
          <w:color w:val="0D0D0D" w:themeColor="text1" w:themeTint="F2"/>
        </w:rPr>
        <w:t>, w szczególności o braku lub o istnieniu przeciwwskazań do pracy na określonym stanowisku</w:t>
      </w:r>
      <w:r w:rsidR="000614DA">
        <w:rPr>
          <w:rFonts w:ascii="Times New Roman" w:hAnsi="Times New Roman"/>
          <w:bCs/>
          <w:color w:val="0D0D0D" w:themeColor="text1" w:themeTint="F2"/>
        </w:rPr>
        <w:t>;</w:t>
      </w:r>
    </w:p>
    <w:p w:rsidR="00F37C2F" w:rsidRPr="0069413D" w:rsidRDefault="00F11354" w:rsidP="0069413D">
      <w:pPr>
        <w:pStyle w:val="Akapitzlist"/>
        <w:numPr>
          <w:ilvl w:val="0"/>
          <w:numId w:val="28"/>
        </w:numPr>
        <w:spacing w:after="120" w:line="240" w:lineRule="auto"/>
        <w:jc w:val="both"/>
        <w:rPr>
          <w:rFonts w:ascii="Times New Roman" w:hAnsi="Times New Roman"/>
          <w:bCs/>
          <w:color w:val="0D0D0D" w:themeColor="text1" w:themeTint="F2"/>
        </w:rPr>
      </w:pPr>
      <w:r>
        <w:rPr>
          <w:rFonts w:ascii="Times New Roman" w:hAnsi="Times New Roman"/>
          <w:bCs/>
          <w:color w:val="0D0D0D" w:themeColor="text1" w:themeTint="F2"/>
        </w:rPr>
        <w:t xml:space="preserve">wykonywanie badań </w:t>
      </w:r>
      <w:r w:rsidR="003518DB">
        <w:rPr>
          <w:rFonts w:ascii="Times New Roman" w:hAnsi="Times New Roman"/>
          <w:bCs/>
          <w:color w:val="0D0D0D" w:themeColor="text1" w:themeTint="F2"/>
        </w:rPr>
        <w:t xml:space="preserve">lekarskich </w:t>
      </w:r>
      <w:r>
        <w:rPr>
          <w:rFonts w:ascii="Times New Roman" w:hAnsi="Times New Roman"/>
          <w:bCs/>
          <w:color w:val="0D0D0D" w:themeColor="text1" w:themeTint="F2"/>
        </w:rPr>
        <w:t xml:space="preserve">osób niezatrudnionych na stanowisku kierowcy, które </w:t>
      </w:r>
      <w:r w:rsidR="003518DB">
        <w:rPr>
          <w:rFonts w:ascii="Times New Roman" w:hAnsi="Times New Roman"/>
          <w:bCs/>
          <w:color w:val="0D0D0D" w:themeColor="text1" w:themeTint="F2"/>
        </w:rPr>
        <w:t xml:space="preserve">w ramach wykonywanych obowiązków </w:t>
      </w:r>
      <w:r>
        <w:rPr>
          <w:rFonts w:ascii="Times New Roman" w:hAnsi="Times New Roman"/>
          <w:bCs/>
          <w:color w:val="0D0D0D" w:themeColor="text1" w:themeTint="F2"/>
        </w:rPr>
        <w:t>w celach służbowych prowadzą</w:t>
      </w:r>
      <w:r w:rsidR="003518DB">
        <w:rPr>
          <w:rFonts w:ascii="Times New Roman" w:hAnsi="Times New Roman"/>
          <w:bCs/>
          <w:color w:val="0D0D0D" w:themeColor="text1" w:themeTint="F2"/>
        </w:rPr>
        <w:t xml:space="preserve"> lub będą prowadziły</w:t>
      </w:r>
      <w:r>
        <w:rPr>
          <w:rFonts w:ascii="Times New Roman" w:hAnsi="Times New Roman"/>
          <w:bCs/>
          <w:color w:val="0D0D0D" w:themeColor="text1" w:themeTint="F2"/>
        </w:rPr>
        <w:t xml:space="preserve"> pojazdy</w:t>
      </w:r>
      <w:r w:rsidR="00315A9B">
        <w:rPr>
          <w:rFonts w:ascii="Times New Roman" w:hAnsi="Times New Roman"/>
          <w:bCs/>
          <w:color w:val="0D0D0D" w:themeColor="text1" w:themeTint="F2"/>
        </w:rPr>
        <w:t xml:space="preserve"> </w:t>
      </w:r>
      <w:r w:rsidR="003518DB">
        <w:rPr>
          <w:rFonts w:ascii="Times New Roman" w:hAnsi="Times New Roman"/>
          <w:bCs/>
          <w:color w:val="0D0D0D" w:themeColor="text1" w:themeTint="F2"/>
        </w:rPr>
        <w:t xml:space="preserve">osobowe </w:t>
      </w:r>
      <w:r w:rsidR="00315A9B">
        <w:rPr>
          <w:rFonts w:ascii="Times New Roman" w:hAnsi="Times New Roman"/>
          <w:bCs/>
          <w:color w:val="0D0D0D" w:themeColor="text1" w:themeTint="F2"/>
        </w:rPr>
        <w:t>na drogach publicznych</w:t>
      </w:r>
      <w:r w:rsidR="0069413D">
        <w:rPr>
          <w:rFonts w:ascii="Times New Roman" w:hAnsi="Times New Roman"/>
          <w:bCs/>
          <w:color w:val="0D0D0D" w:themeColor="text1" w:themeTint="F2"/>
        </w:rPr>
        <w:t>.</w:t>
      </w:r>
    </w:p>
    <w:p w:rsidR="008D4A28" w:rsidRPr="00635E82" w:rsidRDefault="00094664" w:rsidP="00635E82">
      <w:pPr>
        <w:pStyle w:val="Akapitzlist"/>
        <w:numPr>
          <w:ilvl w:val="0"/>
          <w:numId w:val="10"/>
        </w:numPr>
        <w:spacing w:after="120" w:line="240" w:lineRule="auto"/>
        <w:ind w:left="360"/>
        <w:jc w:val="both"/>
        <w:rPr>
          <w:rFonts w:ascii="Times New Roman" w:hAnsi="Times New Roman"/>
          <w:bCs/>
          <w:color w:val="0D0D0D" w:themeColor="text1" w:themeTint="F2"/>
        </w:rPr>
      </w:pPr>
      <w:r>
        <w:rPr>
          <w:rFonts w:ascii="Times New Roman" w:hAnsi="Times New Roman"/>
          <w:bCs/>
          <w:color w:val="0D0D0D" w:themeColor="text1" w:themeTint="F2"/>
        </w:rPr>
        <w:t>W</w:t>
      </w:r>
      <w:r w:rsidR="00CD6B21">
        <w:rPr>
          <w:rFonts w:ascii="Times New Roman" w:hAnsi="Times New Roman"/>
          <w:bCs/>
          <w:color w:val="0D0D0D" w:themeColor="text1" w:themeTint="F2"/>
        </w:rPr>
        <w:t>ykonawca będzie z</w:t>
      </w:r>
      <w:r w:rsidR="00635E82">
        <w:rPr>
          <w:rFonts w:ascii="Times New Roman" w:hAnsi="Times New Roman"/>
          <w:bCs/>
          <w:color w:val="0D0D0D" w:themeColor="text1" w:themeTint="F2"/>
        </w:rPr>
        <w:t xml:space="preserve">obowiązany realizować </w:t>
      </w:r>
      <w:r w:rsidR="00635E82" w:rsidRPr="00635E82">
        <w:rPr>
          <w:rFonts w:ascii="Times New Roman" w:hAnsi="Times New Roman"/>
          <w:bCs/>
          <w:color w:val="0D0D0D" w:themeColor="text1" w:themeTint="F2"/>
        </w:rPr>
        <w:t xml:space="preserve">przedmiot zamówienia </w:t>
      </w:r>
      <w:r w:rsidR="00CD6B21">
        <w:rPr>
          <w:rFonts w:ascii="Times New Roman" w:hAnsi="Times New Roman"/>
          <w:bCs/>
          <w:color w:val="0D0D0D" w:themeColor="text1" w:themeTint="F2"/>
        </w:rPr>
        <w:t>w oparciu o aktualne przepisy prawa, w tym w szczególności:</w:t>
      </w:r>
    </w:p>
    <w:p w:rsidR="00635E82" w:rsidRPr="00635E82" w:rsidRDefault="00635E82" w:rsidP="00635E82">
      <w:pPr>
        <w:pStyle w:val="Akapitzlist"/>
        <w:numPr>
          <w:ilvl w:val="0"/>
          <w:numId w:val="29"/>
        </w:numPr>
        <w:spacing w:after="120" w:line="240" w:lineRule="auto"/>
        <w:jc w:val="both"/>
        <w:rPr>
          <w:rFonts w:ascii="Times New Roman" w:hAnsi="Times New Roman"/>
          <w:bCs/>
          <w:color w:val="0D0D0D" w:themeColor="text1" w:themeTint="F2"/>
        </w:rPr>
      </w:pPr>
      <w:r w:rsidRPr="00635E82">
        <w:rPr>
          <w:rFonts w:ascii="Times New Roman" w:hAnsi="Times New Roman"/>
          <w:bCs/>
          <w:color w:val="0D0D0D" w:themeColor="text1" w:themeTint="F2"/>
        </w:rPr>
        <w:t>ustawą z dnia 2</w:t>
      </w:r>
      <w:r>
        <w:rPr>
          <w:rFonts w:ascii="Times New Roman" w:hAnsi="Times New Roman"/>
          <w:bCs/>
          <w:color w:val="0D0D0D" w:themeColor="text1" w:themeTint="F2"/>
        </w:rPr>
        <w:t xml:space="preserve">6 czerwca 1974 r. Kodeks pracy </w:t>
      </w:r>
      <w:r w:rsidR="00682839">
        <w:rPr>
          <w:rFonts w:ascii="Times New Roman" w:hAnsi="Times New Roman"/>
          <w:bCs/>
          <w:color w:val="0D0D0D" w:themeColor="text1" w:themeTint="F2"/>
        </w:rPr>
        <w:t xml:space="preserve">(tekst jedn. Dz. U. z 2023 r. poz. 1465) </w:t>
      </w:r>
      <w:r w:rsidRPr="00635E82">
        <w:rPr>
          <w:rFonts w:ascii="Times New Roman" w:hAnsi="Times New Roman"/>
          <w:bCs/>
          <w:color w:val="0D0D0D" w:themeColor="text1" w:themeTint="F2"/>
        </w:rPr>
        <w:t>wraz z aktami</w:t>
      </w:r>
      <w:r>
        <w:rPr>
          <w:rFonts w:ascii="Times New Roman" w:hAnsi="Times New Roman"/>
          <w:bCs/>
          <w:color w:val="0D0D0D" w:themeColor="text1" w:themeTint="F2"/>
        </w:rPr>
        <w:t xml:space="preserve"> </w:t>
      </w:r>
      <w:r w:rsidRPr="00635E82">
        <w:rPr>
          <w:rFonts w:ascii="Times New Roman" w:hAnsi="Times New Roman"/>
          <w:bCs/>
          <w:color w:val="0D0D0D" w:themeColor="text1" w:themeTint="F2"/>
        </w:rPr>
        <w:t>wykonawczymi;</w:t>
      </w:r>
    </w:p>
    <w:p w:rsidR="00833E11" w:rsidRDefault="00635E82" w:rsidP="00682839">
      <w:pPr>
        <w:pStyle w:val="Akapitzlist"/>
        <w:numPr>
          <w:ilvl w:val="0"/>
          <w:numId w:val="29"/>
        </w:numPr>
        <w:spacing w:after="120" w:line="240" w:lineRule="auto"/>
        <w:jc w:val="both"/>
        <w:rPr>
          <w:rFonts w:ascii="Times New Roman" w:hAnsi="Times New Roman"/>
          <w:bCs/>
          <w:color w:val="0D0D0D" w:themeColor="text1" w:themeTint="F2"/>
        </w:rPr>
      </w:pPr>
      <w:r w:rsidRPr="00635E82">
        <w:rPr>
          <w:rFonts w:ascii="Times New Roman" w:hAnsi="Times New Roman"/>
          <w:bCs/>
          <w:color w:val="0D0D0D" w:themeColor="text1" w:themeTint="F2"/>
        </w:rPr>
        <w:lastRenderedPageBreak/>
        <w:t>ustawą z dnia 27 czerwca 19</w:t>
      </w:r>
      <w:r>
        <w:rPr>
          <w:rFonts w:ascii="Times New Roman" w:hAnsi="Times New Roman"/>
          <w:bCs/>
          <w:color w:val="0D0D0D" w:themeColor="text1" w:themeTint="F2"/>
        </w:rPr>
        <w:t xml:space="preserve">97 r. o służbie medycyny pracy </w:t>
      </w:r>
      <w:r w:rsidR="00682839">
        <w:rPr>
          <w:rFonts w:ascii="Times New Roman" w:hAnsi="Times New Roman"/>
          <w:bCs/>
          <w:color w:val="0D0D0D" w:themeColor="text1" w:themeTint="F2"/>
        </w:rPr>
        <w:t xml:space="preserve">(tekst jedn. Dz. U. z 2022 r.  poz. 437) </w:t>
      </w:r>
      <w:r w:rsidRPr="00635E82">
        <w:rPr>
          <w:rFonts w:ascii="Times New Roman" w:hAnsi="Times New Roman"/>
          <w:bCs/>
          <w:color w:val="0D0D0D" w:themeColor="text1" w:themeTint="F2"/>
        </w:rPr>
        <w:t>wraz</w:t>
      </w:r>
      <w:r>
        <w:rPr>
          <w:rFonts w:ascii="Times New Roman" w:hAnsi="Times New Roman"/>
          <w:bCs/>
          <w:color w:val="0D0D0D" w:themeColor="text1" w:themeTint="F2"/>
        </w:rPr>
        <w:t xml:space="preserve"> </w:t>
      </w:r>
      <w:r w:rsidRPr="00635E82">
        <w:rPr>
          <w:rFonts w:ascii="Times New Roman" w:hAnsi="Times New Roman"/>
          <w:bCs/>
          <w:color w:val="0D0D0D" w:themeColor="text1" w:themeTint="F2"/>
        </w:rPr>
        <w:t>z aktami wykonawczymi;</w:t>
      </w:r>
    </w:p>
    <w:p w:rsidR="00833E11" w:rsidRDefault="00635E82" w:rsidP="00833E11">
      <w:pPr>
        <w:pStyle w:val="Akapitzlist"/>
        <w:numPr>
          <w:ilvl w:val="0"/>
          <w:numId w:val="29"/>
        </w:numPr>
        <w:spacing w:after="120" w:line="240" w:lineRule="auto"/>
        <w:jc w:val="both"/>
        <w:rPr>
          <w:rFonts w:ascii="Times New Roman" w:hAnsi="Times New Roman"/>
          <w:bCs/>
          <w:color w:val="0D0D0D" w:themeColor="text1" w:themeTint="F2"/>
        </w:rPr>
      </w:pPr>
      <w:r w:rsidRPr="00833E11">
        <w:rPr>
          <w:rFonts w:ascii="Times New Roman" w:hAnsi="Times New Roman"/>
          <w:bCs/>
          <w:color w:val="0D0D0D" w:themeColor="text1" w:themeTint="F2"/>
        </w:rPr>
        <w:t>ustawą z dnia 5 stycznia 2011 r. o kierujących pojazdami (</w:t>
      </w:r>
      <w:r w:rsidR="00833E11" w:rsidRPr="00833E11">
        <w:rPr>
          <w:rFonts w:ascii="Times New Roman" w:hAnsi="Times New Roman"/>
          <w:bCs/>
          <w:color w:val="0D0D0D" w:themeColor="text1" w:themeTint="F2"/>
        </w:rPr>
        <w:t xml:space="preserve">tekst jedn. </w:t>
      </w:r>
      <w:r w:rsidRPr="00833E11">
        <w:rPr>
          <w:rFonts w:ascii="Times New Roman" w:hAnsi="Times New Roman"/>
          <w:bCs/>
          <w:color w:val="0D0D0D" w:themeColor="text1" w:themeTint="F2"/>
        </w:rPr>
        <w:t>Dz. U. z 2023 r. poz. 622</w:t>
      </w:r>
      <w:r w:rsidR="00833E11" w:rsidRPr="00833E11">
        <w:rPr>
          <w:rFonts w:ascii="Times New Roman" w:hAnsi="Times New Roman"/>
          <w:bCs/>
          <w:color w:val="0D0D0D" w:themeColor="text1" w:themeTint="F2"/>
        </w:rPr>
        <w:t xml:space="preserve"> ze zm.</w:t>
      </w:r>
      <w:r w:rsidRPr="00833E11">
        <w:rPr>
          <w:rFonts w:ascii="Times New Roman" w:hAnsi="Times New Roman"/>
          <w:bCs/>
          <w:color w:val="0D0D0D" w:themeColor="text1" w:themeTint="F2"/>
        </w:rPr>
        <w:t>);</w:t>
      </w:r>
    </w:p>
    <w:p w:rsidR="00833E11" w:rsidRDefault="00635E82" w:rsidP="00833E11">
      <w:pPr>
        <w:pStyle w:val="Akapitzlist"/>
        <w:numPr>
          <w:ilvl w:val="0"/>
          <w:numId w:val="29"/>
        </w:numPr>
        <w:spacing w:after="120" w:line="240" w:lineRule="auto"/>
        <w:jc w:val="both"/>
        <w:rPr>
          <w:rFonts w:ascii="Times New Roman" w:hAnsi="Times New Roman"/>
          <w:bCs/>
          <w:color w:val="0D0D0D" w:themeColor="text1" w:themeTint="F2"/>
        </w:rPr>
      </w:pPr>
      <w:r w:rsidRPr="00833E11">
        <w:rPr>
          <w:rFonts w:ascii="Times New Roman" w:hAnsi="Times New Roman"/>
          <w:bCs/>
          <w:color w:val="0D0D0D" w:themeColor="text1" w:themeTint="F2"/>
        </w:rPr>
        <w:t>rozporząd</w:t>
      </w:r>
      <w:r w:rsidR="00833E11" w:rsidRPr="00833E11">
        <w:rPr>
          <w:rFonts w:ascii="Times New Roman" w:hAnsi="Times New Roman"/>
          <w:bCs/>
          <w:color w:val="0D0D0D" w:themeColor="text1" w:themeTint="F2"/>
        </w:rPr>
        <w:t>zeniem Ministra Zdrowia z dnia 5 grudnia 2022</w:t>
      </w:r>
      <w:r w:rsidRPr="00833E11">
        <w:rPr>
          <w:rFonts w:ascii="Times New Roman" w:hAnsi="Times New Roman"/>
          <w:bCs/>
          <w:color w:val="0D0D0D" w:themeColor="text1" w:themeTint="F2"/>
        </w:rPr>
        <w:t xml:space="preserve"> r. w sprawie badań lekarskich osób</w:t>
      </w:r>
      <w:r w:rsidR="00833E11">
        <w:rPr>
          <w:rFonts w:ascii="Times New Roman" w:hAnsi="Times New Roman"/>
          <w:bCs/>
          <w:color w:val="0D0D0D" w:themeColor="text1" w:themeTint="F2"/>
        </w:rPr>
        <w:t xml:space="preserve"> </w:t>
      </w:r>
      <w:r w:rsidRPr="00833E11">
        <w:rPr>
          <w:rFonts w:ascii="Times New Roman" w:hAnsi="Times New Roman"/>
          <w:bCs/>
          <w:color w:val="0D0D0D" w:themeColor="text1" w:themeTint="F2"/>
        </w:rPr>
        <w:t>ubiegających się o uprawnienia do kierowania poja</w:t>
      </w:r>
      <w:r w:rsidR="00833E11" w:rsidRPr="00833E11">
        <w:rPr>
          <w:rFonts w:ascii="Times New Roman" w:hAnsi="Times New Roman"/>
          <w:bCs/>
          <w:color w:val="0D0D0D" w:themeColor="text1" w:themeTint="F2"/>
        </w:rPr>
        <w:t>zdami i kierowców (Dz. U. z 2022</w:t>
      </w:r>
      <w:r w:rsidRPr="00833E11">
        <w:rPr>
          <w:rFonts w:ascii="Times New Roman" w:hAnsi="Times New Roman"/>
          <w:bCs/>
          <w:color w:val="0D0D0D" w:themeColor="text1" w:themeTint="F2"/>
        </w:rPr>
        <w:t xml:space="preserve"> r., poz. 2503);</w:t>
      </w:r>
    </w:p>
    <w:p w:rsidR="008D39B1" w:rsidRPr="00606B01" w:rsidRDefault="00635E82" w:rsidP="008D39B1">
      <w:pPr>
        <w:pStyle w:val="Akapitzlist"/>
        <w:numPr>
          <w:ilvl w:val="0"/>
          <w:numId w:val="29"/>
        </w:numPr>
        <w:spacing w:after="120" w:line="240" w:lineRule="auto"/>
        <w:jc w:val="both"/>
        <w:rPr>
          <w:rFonts w:ascii="Times New Roman" w:hAnsi="Times New Roman"/>
          <w:bCs/>
        </w:rPr>
      </w:pPr>
      <w:r w:rsidRPr="008D39B1">
        <w:rPr>
          <w:rFonts w:ascii="Times New Roman" w:hAnsi="Times New Roman"/>
          <w:bCs/>
        </w:rPr>
        <w:t>ustawą z dnia 27 sierpnia 1997 r. o rehabilitacji zawodowej i społecznej oraz zatrudnianiu osób</w:t>
      </w:r>
      <w:r w:rsidR="00833E11" w:rsidRPr="008D39B1">
        <w:rPr>
          <w:rFonts w:ascii="Times New Roman" w:hAnsi="Times New Roman"/>
          <w:bCs/>
        </w:rPr>
        <w:t xml:space="preserve"> </w:t>
      </w:r>
      <w:r w:rsidRPr="008D39B1">
        <w:rPr>
          <w:rFonts w:ascii="Times New Roman" w:hAnsi="Times New Roman"/>
          <w:bCs/>
        </w:rPr>
        <w:t>niepełnosprawnych (Dz. U. z 2023 r. poz. 100</w:t>
      </w:r>
      <w:r w:rsidR="008D39B1" w:rsidRPr="008D39B1">
        <w:rPr>
          <w:rFonts w:ascii="Times New Roman" w:hAnsi="Times New Roman"/>
          <w:bCs/>
        </w:rPr>
        <w:t xml:space="preserve"> ze zm.</w:t>
      </w:r>
      <w:r w:rsidRPr="008D39B1">
        <w:rPr>
          <w:rFonts w:ascii="Times New Roman" w:hAnsi="Times New Roman"/>
          <w:bCs/>
        </w:rPr>
        <w:t>)</w:t>
      </w:r>
      <w:r w:rsidR="008D39B1" w:rsidRPr="008D39B1">
        <w:rPr>
          <w:rFonts w:ascii="Times New Roman" w:hAnsi="Times New Roman"/>
          <w:bCs/>
        </w:rPr>
        <w:t>.</w:t>
      </w:r>
    </w:p>
    <w:p w:rsidR="007026D2" w:rsidRPr="007026D2" w:rsidRDefault="00833E11" w:rsidP="007026D2">
      <w:pPr>
        <w:pStyle w:val="Akapitzlist"/>
        <w:numPr>
          <w:ilvl w:val="0"/>
          <w:numId w:val="10"/>
        </w:numPr>
        <w:spacing w:after="120" w:line="240" w:lineRule="auto"/>
        <w:ind w:left="360"/>
        <w:jc w:val="both"/>
        <w:rPr>
          <w:rFonts w:ascii="Times New Roman" w:hAnsi="Times New Roman"/>
          <w:bCs/>
        </w:rPr>
      </w:pPr>
      <w:r>
        <w:rPr>
          <w:rFonts w:ascii="Times New Roman" w:hAnsi="Times New Roman"/>
          <w:bCs/>
          <w:color w:val="0D0D0D" w:themeColor="text1" w:themeTint="F2"/>
        </w:rPr>
        <w:t>Zakres badania profilaktycznego</w:t>
      </w:r>
      <w:r w:rsidRPr="00833E11">
        <w:rPr>
          <w:rFonts w:ascii="Times New Roman" w:hAnsi="Times New Roman"/>
          <w:bCs/>
          <w:color w:val="0D0D0D" w:themeColor="text1" w:themeTint="F2"/>
        </w:rPr>
        <w:t xml:space="preserve"> musi obejmować badania niezbędne do wydania orzeczenia lekarskiego, o którym mowa w § 2 ust. 5 rozporządzenia Ministra Zdrowia i Opieki Społecznej z dnia 30 maja 1996 r. w sprawie przeprowadzania badań lekarskich pracowników, zakresu profilaktycznej opieki zdrowotnej nad pracownikami oraz orzeczeń lekarskich wydawanych do celów przewidzianych w Kodeksie pracy, według zaleceń lekarza medycyny pracy oraz badania </w:t>
      </w:r>
      <w:r w:rsidRPr="00E43176">
        <w:rPr>
          <w:rFonts w:ascii="Times New Roman" w:hAnsi="Times New Roman"/>
          <w:bCs/>
        </w:rPr>
        <w:t>wynikające z aktualnie obowiązujących przepisów prawa</w:t>
      </w:r>
      <w:r w:rsidR="00A36025">
        <w:rPr>
          <w:rFonts w:ascii="Times New Roman" w:hAnsi="Times New Roman"/>
          <w:bCs/>
        </w:rPr>
        <w:t xml:space="preserve">, w tym: </w:t>
      </w:r>
      <w:r w:rsidR="00A36025">
        <w:rPr>
          <w:rFonts w:ascii="Times New Roman" w:hAnsi="Times New Roman"/>
        </w:rPr>
        <w:t>niezbędne badania diagnostyczne, specjalistyczne, a także badania</w:t>
      </w:r>
      <w:r w:rsidR="00A36025" w:rsidRPr="00E43176">
        <w:rPr>
          <w:rFonts w:ascii="Times New Roman" w:hAnsi="Times New Roman"/>
        </w:rPr>
        <w:t xml:space="preserve"> dla celów sanit</w:t>
      </w:r>
      <w:r w:rsidR="00C25D7D">
        <w:rPr>
          <w:rFonts w:ascii="Times New Roman" w:hAnsi="Times New Roman"/>
        </w:rPr>
        <w:t>arn</w:t>
      </w:r>
      <w:r w:rsidR="00A36025">
        <w:rPr>
          <w:rFonts w:ascii="Times New Roman" w:hAnsi="Times New Roman"/>
        </w:rPr>
        <w:t>o-epidemiologicznych oraz badania psychologiczne</w:t>
      </w:r>
      <w:r w:rsidR="00A36025" w:rsidRPr="00E43176">
        <w:rPr>
          <w:rFonts w:ascii="Times New Roman" w:hAnsi="Times New Roman"/>
        </w:rPr>
        <w:t>.</w:t>
      </w:r>
    </w:p>
    <w:p w:rsidR="00CB6D67" w:rsidRDefault="00C54533" w:rsidP="00CB6D67">
      <w:pPr>
        <w:pStyle w:val="Akapitzlist"/>
        <w:numPr>
          <w:ilvl w:val="0"/>
          <w:numId w:val="10"/>
        </w:numPr>
        <w:spacing w:after="120" w:line="240" w:lineRule="auto"/>
        <w:ind w:left="360"/>
        <w:jc w:val="both"/>
        <w:rPr>
          <w:rFonts w:ascii="Times New Roman" w:hAnsi="Times New Roman"/>
        </w:rPr>
      </w:pPr>
      <w:r>
        <w:rPr>
          <w:rFonts w:ascii="Times New Roman" w:hAnsi="Times New Roman"/>
        </w:rPr>
        <w:t xml:space="preserve">Szacunkowa </w:t>
      </w:r>
      <w:r w:rsidR="00BC2398" w:rsidRPr="000614DA">
        <w:rPr>
          <w:rFonts w:ascii="Times New Roman" w:hAnsi="Times New Roman"/>
          <w:bCs/>
          <w:color w:val="0D0D0D" w:themeColor="text1" w:themeTint="F2"/>
        </w:rPr>
        <w:t xml:space="preserve">liczba badań </w:t>
      </w:r>
      <w:r w:rsidR="00BC2398">
        <w:rPr>
          <w:rFonts w:ascii="Times New Roman" w:hAnsi="Times New Roman"/>
        </w:rPr>
        <w:t>profilaktycznych</w:t>
      </w:r>
      <w:r w:rsidR="00A5364F">
        <w:rPr>
          <w:rFonts w:ascii="Times New Roman" w:hAnsi="Times New Roman"/>
        </w:rPr>
        <w:t>,</w:t>
      </w:r>
      <w:r w:rsidR="00BC2398">
        <w:rPr>
          <w:rFonts w:ascii="Times New Roman" w:hAnsi="Times New Roman"/>
        </w:rPr>
        <w:t xml:space="preserve"> </w:t>
      </w:r>
      <w:r w:rsidR="00BC2398" w:rsidRPr="00E64ED5">
        <w:rPr>
          <w:rFonts w:ascii="Times New Roman" w:hAnsi="Times New Roman"/>
        </w:rPr>
        <w:t>w celu wydania orzeczeń lekarskich</w:t>
      </w:r>
      <w:r w:rsidR="00A5364F">
        <w:rPr>
          <w:rFonts w:ascii="Times New Roman" w:hAnsi="Times New Roman"/>
        </w:rPr>
        <w:t>,</w:t>
      </w:r>
      <w:r w:rsidR="00BC2398" w:rsidRPr="00C54533">
        <w:rPr>
          <w:rFonts w:ascii="Times New Roman" w:hAnsi="Times New Roman"/>
        </w:rPr>
        <w:t xml:space="preserve"> </w:t>
      </w:r>
      <w:r w:rsidR="00BC2398">
        <w:rPr>
          <w:rFonts w:ascii="Times New Roman" w:hAnsi="Times New Roman"/>
          <w:bCs/>
          <w:color w:val="0D0D0D" w:themeColor="text1" w:themeTint="F2"/>
        </w:rPr>
        <w:t xml:space="preserve">w roku 2024 </w:t>
      </w:r>
      <w:r w:rsidR="00C21570">
        <w:rPr>
          <w:rFonts w:ascii="Times New Roman" w:hAnsi="Times New Roman"/>
        </w:rPr>
        <w:t>wynosi</w:t>
      </w:r>
      <w:r w:rsidR="0047122F">
        <w:rPr>
          <w:rFonts w:ascii="Times New Roman" w:hAnsi="Times New Roman"/>
        </w:rPr>
        <w:t xml:space="preserve"> około 30 </w:t>
      </w:r>
      <w:r w:rsidR="001F6BDA" w:rsidRPr="00E64ED5">
        <w:rPr>
          <w:rFonts w:ascii="Times New Roman" w:hAnsi="Times New Roman"/>
        </w:rPr>
        <w:t>osób</w:t>
      </w:r>
      <w:r w:rsidR="00DE1011">
        <w:rPr>
          <w:rFonts w:ascii="Times New Roman" w:hAnsi="Times New Roman"/>
        </w:rPr>
        <w:t>.</w:t>
      </w:r>
    </w:p>
    <w:p w:rsidR="00CB6D67" w:rsidRPr="00CB6D67" w:rsidRDefault="00CB6D67" w:rsidP="00CB6D67">
      <w:pPr>
        <w:pStyle w:val="Akapitzlist"/>
        <w:numPr>
          <w:ilvl w:val="0"/>
          <w:numId w:val="10"/>
        </w:numPr>
        <w:spacing w:after="120" w:line="240" w:lineRule="auto"/>
        <w:ind w:left="360"/>
        <w:jc w:val="both"/>
        <w:rPr>
          <w:rFonts w:ascii="Times New Roman" w:hAnsi="Times New Roman"/>
        </w:rPr>
      </w:pPr>
      <w:r w:rsidRPr="00CB6D67">
        <w:rPr>
          <w:rFonts w:ascii="Times New Roman" w:hAnsi="Times New Roman"/>
          <w:bCs/>
          <w:color w:val="0D0D0D" w:themeColor="text1" w:themeTint="F2"/>
        </w:rPr>
        <w:t xml:space="preserve">Zamawiający informuje, że wszystkie wskazane w niniejszym zapytaniu ilości są szacunkowe i mają na celu wyłącznie skalkulowanie ceny oferty. </w:t>
      </w:r>
    </w:p>
    <w:p w:rsidR="00C21570" w:rsidRPr="00BC2398" w:rsidRDefault="004D6F88" w:rsidP="00BC2398">
      <w:pPr>
        <w:pStyle w:val="Akapitzlist"/>
        <w:numPr>
          <w:ilvl w:val="0"/>
          <w:numId w:val="10"/>
        </w:numPr>
        <w:spacing w:after="120" w:line="240" w:lineRule="auto"/>
        <w:ind w:left="360"/>
        <w:jc w:val="both"/>
        <w:rPr>
          <w:rFonts w:ascii="Times New Roman" w:hAnsi="Times New Roman"/>
        </w:rPr>
      </w:pPr>
      <w:r w:rsidRPr="00BC2398">
        <w:rPr>
          <w:rFonts w:ascii="Times New Roman" w:hAnsi="Times New Roman"/>
        </w:rPr>
        <w:t xml:space="preserve">Zamawiający zastrzega sobie możliwość zmiany </w:t>
      </w:r>
      <w:r w:rsidR="00AD640A" w:rsidRPr="00BC2398">
        <w:rPr>
          <w:rFonts w:ascii="Times New Roman" w:hAnsi="Times New Roman"/>
        </w:rPr>
        <w:t>liczby</w:t>
      </w:r>
      <w:r w:rsidRPr="00BC2398">
        <w:rPr>
          <w:rFonts w:ascii="Times New Roman" w:hAnsi="Times New Roman"/>
        </w:rPr>
        <w:t xml:space="preserve"> skierowanych osób, które będą wynikały z bieżących potrzeb Zamawiającego</w:t>
      </w:r>
      <w:r w:rsidR="005B06F3" w:rsidRPr="00BC2398">
        <w:rPr>
          <w:rFonts w:ascii="Times New Roman" w:hAnsi="Times New Roman"/>
        </w:rPr>
        <w:t>, co Wykonawca akceptuje i nie będzie dochodził z tego tytułu żadnych roszczeń</w:t>
      </w:r>
      <w:r w:rsidR="00F74FEA" w:rsidRPr="00BC2398">
        <w:rPr>
          <w:rFonts w:ascii="Times New Roman" w:hAnsi="Times New Roman"/>
        </w:rPr>
        <w:t xml:space="preserve">. </w:t>
      </w:r>
      <w:r w:rsidR="00F74FEA" w:rsidRPr="00BC2398">
        <w:rPr>
          <w:rFonts w:ascii="Times New Roman" w:eastAsia="Times New Roman" w:hAnsi="Times New Roman"/>
          <w:lang w:eastAsia="pl-PL"/>
        </w:rPr>
        <w:t>Jeżeli liczba skierowanych osób podlegających badaniom przekroczy podane szacunki cena jednostkowa brutto za poszczególne badania nie ulegnie zmianie w trakcie obowiązywania umowy.</w:t>
      </w:r>
    </w:p>
    <w:p w:rsidR="00C21570" w:rsidRPr="00C21570" w:rsidRDefault="00C21570" w:rsidP="00C21570">
      <w:pPr>
        <w:pStyle w:val="Akapitzlist"/>
        <w:numPr>
          <w:ilvl w:val="0"/>
          <w:numId w:val="10"/>
        </w:numPr>
        <w:spacing w:after="120" w:line="240" w:lineRule="auto"/>
        <w:ind w:left="360"/>
        <w:jc w:val="both"/>
        <w:rPr>
          <w:rFonts w:ascii="Times New Roman" w:hAnsi="Times New Roman"/>
          <w:bCs/>
        </w:rPr>
      </w:pPr>
      <w:r w:rsidRPr="00C21570">
        <w:rPr>
          <w:rFonts w:ascii="Times New Roman" w:eastAsia="Times New Roman" w:hAnsi="Times New Roman"/>
          <w:lang w:eastAsia="pl-PL"/>
        </w:rPr>
        <w:t>Charakterystyka stanowisk pracy w Miejskim Ośrodku Pomocy Społecznej w Brodnicy: praca administracyjna, przy komputerze, w wymuszonej pozycji ciała, odpowiedzialność za podległych pracowników, praca w stresie, w pomieszczeniach zamkniętych</w:t>
      </w:r>
      <w:r w:rsidR="009672C1">
        <w:rPr>
          <w:rFonts w:ascii="Times New Roman" w:eastAsia="Times New Roman" w:hAnsi="Times New Roman"/>
          <w:lang w:eastAsia="pl-PL"/>
        </w:rPr>
        <w:t>, praca</w:t>
      </w:r>
      <w:r w:rsidRPr="00C21570">
        <w:rPr>
          <w:rFonts w:ascii="Times New Roman" w:eastAsia="Times New Roman" w:hAnsi="Times New Roman"/>
          <w:lang w:eastAsia="pl-PL"/>
        </w:rPr>
        <w:t xml:space="preserve"> w terenie, </w:t>
      </w:r>
      <w:r w:rsidR="0047122F">
        <w:rPr>
          <w:rFonts w:ascii="Times New Roman" w:eastAsia="Times New Roman" w:hAnsi="Times New Roman"/>
          <w:lang w:eastAsia="pl-PL"/>
        </w:rPr>
        <w:t xml:space="preserve">prace związane z wykonywaniem czynności opiekuńczych, </w:t>
      </w:r>
      <w:r w:rsidRPr="00C21570">
        <w:rPr>
          <w:rFonts w:ascii="Times New Roman" w:eastAsia="Times New Roman" w:hAnsi="Times New Roman"/>
          <w:lang w:eastAsia="pl-PL"/>
        </w:rPr>
        <w:t>praca przeważnie siedząca, kierowanie pojazdem osobowym w celach służbowych przez osoby posiadające prawo jazdy kat. B, praca z użyciem chemii gospodarczej</w:t>
      </w:r>
      <w:r w:rsidR="0047122F">
        <w:rPr>
          <w:rFonts w:ascii="Times New Roman" w:eastAsia="Times New Roman" w:hAnsi="Times New Roman"/>
          <w:lang w:eastAsia="pl-PL"/>
        </w:rPr>
        <w:t>.</w:t>
      </w:r>
    </w:p>
    <w:p w:rsidR="00C21570" w:rsidRPr="00C21570" w:rsidRDefault="009672C1" w:rsidP="00C21570">
      <w:pPr>
        <w:pStyle w:val="Akapitzlist"/>
        <w:spacing w:after="120" w:line="240" w:lineRule="auto"/>
        <w:ind w:left="360"/>
        <w:jc w:val="both"/>
        <w:rPr>
          <w:rFonts w:ascii="Times New Roman" w:hAnsi="Times New Roman"/>
          <w:bCs/>
        </w:rPr>
      </w:pPr>
      <w:r>
        <w:rPr>
          <w:rFonts w:ascii="Times New Roman" w:hAnsi="Times New Roman"/>
        </w:rPr>
        <w:t>W trakcie realizacji zamówienia n</w:t>
      </w:r>
      <w:r w:rsidR="00C21570" w:rsidRPr="00C21570">
        <w:rPr>
          <w:rFonts w:ascii="Times New Roman" w:hAnsi="Times New Roman"/>
        </w:rPr>
        <w:t>a badania będą kierowane</w:t>
      </w:r>
      <w:r>
        <w:rPr>
          <w:rFonts w:ascii="Times New Roman" w:hAnsi="Times New Roman"/>
        </w:rPr>
        <w:t xml:space="preserve"> </w:t>
      </w:r>
      <w:r w:rsidR="00C21570" w:rsidRPr="00C21570">
        <w:rPr>
          <w:rFonts w:ascii="Times New Roman" w:hAnsi="Times New Roman"/>
        </w:rPr>
        <w:t xml:space="preserve">osoby zatrudnione </w:t>
      </w:r>
      <w:r>
        <w:rPr>
          <w:rFonts w:ascii="Times New Roman" w:hAnsi="Times New Roman"/>
        </w:rPr>
        <w:t xml:space="preserve">m.in. </w:t>
      </w:r>
      <w:r w:rsidR="00C21570" w:rsidRPr="00C21570">
        <w:rPr>
          <w:rFonts w:ascii="Times New Roman" w:hAnsi="Times New Roman"/>
        </w:rPr>
        <w:t xml:space="preserve">na stanowiskach: </w:t>
      </w:r>
      <w:r w:rsidR="00C21570">
        <w:rPr>
          <w:rFonts w:ascii="Times New Roman" w:hAnsi="Times New Roman"/>
        </w:rPr>
        <w:t>kierowniczych i szeregowych, pracownicy biurowi, asystenci rodzinni, pracownicy socjalni</w:t>
      </w:r>
      <w:r w:rsidR="00C21570" w:rsidRPr="00C21570">
        <w:rPr>
          <w:rFonts w:ascii="Times New Roman" w:hAnsi="Times New Roman"/>
        </w:rPr>
        <w:t>, opiekun</w:t>
      </w:r>
      <w:r w:rsidR="00C21570">
        <w:rPr>
          <w:rFonts w:ascii="Times New Roman" w:hAnsi="Times New Roman"/>
        </w:rPr>
        <w:t xml:space="preserve">ki. </w:t>
      </w:r>
    </w:p>
    <w:p w:rsidR="007C20DA" w:rsidRPr="00DA14A9" w:rsidRDefault="001F6BDA" w:rsidP="007C20DA">
      <w:pPr>
        <w:pStyle w:val="Akapitzlist"/>
        <w:numPr>
          <w:ilvl w:val="0"/>
          <w:numId w:val="10"/>
        </w:numPr>
        <w:spacing w:after="120" w:line="240" w:lineRule="auto"/>
        <w:ind w:left="360"/>
        <w:jc w:val="both"/>
        <w:rPr>
          <w:rFonts w:ascii="Times New Roman" w:hAnsi="Times New Roman"/>
          <w:bCs/>
        </w:rPr>
      </w:pPr>
      <w:r w:rsidRPr="00DA14A9">
        <w:rPr>
          <w:rFonts w:ascii="Times New Roman" w:hAnsi="Times New Roman"/>
        </w:rPr>
        <w:t>Wykonawca będzie zobowiązany prowadzić dokumentację wymaganą przepisami prawa, w tym wydawania orzeczeń lekarskich.</w:t>
      </w:r>
    </w:p>
    <w:p w:rsidR="00DA14A9" w:rsidRPr="00DA14A9" w:rsidRDefault="00DA14A9" w:rsidP="00DA14A9">
      <w:pPr>
        <w:pStyle w:val="Akapitzlist"/>
        <w:numPr>
          <w:ilvl w:val="0"/>
          <w:numId w:val="10"/>
        </w:numPr>
        <w:spacing w:after="120" w:line="240" w:lineRule="auto"/>
        <w:ind w:left="360"/>
        <w:jc w:val="both"/>
        <w:rPr>
          <w:rFonts w:ascii="Times New Roman" w:hAnsi="Times New Roman"/>
          <w:bCs/>
        </w:rPr>
      </w:pPr>
      <w:r w:rsidRPr="00DA14A9">
        <w:rPr>
          <w:rFonts w:ascii="Times New Roman" w:eastAsia="Times New Roman" w:hAnsi="Times New Roman"/>
          <w:lang w:eastAsia="pl-PL"/>
        </w:rPr>
        <w:t>Wydane pracodawcy, tj. Zamawiającemu o</w:t>
      </w:r>
      <w:r w:rsidR="007C20DA" w:rsidRPr="00DA14A9">
        <w:rPr>
          <w:rFonts w:ascii="Times New Roman" w:eastAsia="Times New Roman" w:hAnsi="Times New Roman"/>
          <w:lang w:eastAsia="pl-PL"/>
        </w:rPr>
        <w:t>rzeczenie lekarskie powinno w sposób jednoznaczny określać:</w:t>
      </w:r>
    </w:p>
    <w:p w:rsidR="00DA14A9" w:rsidRPr="00DA14A9" w:rsidRDefault="00DA14A9" w:rsidP="00DA14A9">
      <w:pPr>
        <w:pStyle w:val="Akapitzlist"/>
        <w:numPr>
          <w:ilvl w:val="0"/>
          <w:numId w:val="31"/>
        </w:numPr>
        <w:spacing w:after="120" w:line="240" w:lineRule="auto"/>
        <w:ind w:left="720"/>
        <w:jc w:val="both"/>
        <w:rPr>
          <w:rFonts w:ascii="Times New Roman" w:eastAsia="Times New Roman" w:hAnsi="Times New Roman"/>
          <w:lang w:eastAsia="pl-PL"/>
        </w:rPr>
      </w:pPr>
      <w:r w:rsidRPr="00DA14A9">
        <w:rPr>
          <w:rFonts w:ascii="Times New Roman" w:eastAsia="Times New Roman" w:hAnsi="Times New Roman"/>
          <w:lang w:eastAsia="pl-PL"/>
        </w:rPr>
        <w:t xml:space="preserve">utratę przez pracownika zdolności do wykonywania dotychczasowej pracy, </w:t>
      </w:r>
    </w:p>
    <w:p w:rsidR="00DA14A9" w:rsidRDefault="00DA14A9" w:rsidP="00DA14A9">
      <w:pPr>
        <w:pStyle w:val="Akapitzlist"/>
        <w:numPr>
          <w:ilvl w:val="0"/>
          <w:numId w:val="31"/>
        </w:numPr>
        <w:spacing w:after="120" w:line="240" w:lineRule="auto"/>
        <w:ind w:left="720"/>
        <w:jc w:val="both"/>
        <w:rPr>
          <w:rFonts w:ascii="Times New Roman" w:eastAsia="Times New Roman" w:hAnsi="Times New Roman"/>
          <w:lang w:eastAsia="pl-PL"/>
        </w:rPr>
      </w:pPr>
      <w:r w:rsidRPr="00DA14A9">
        <w:rPr>
          <w:rFonts w:ascii="Times New Roman" w:eastAsia="Times New Roman" w:hAnsi="Times New Roman"/>
          <w:lang w:eastAsia="pl-PL"/>
        </w:rPr>
        <w:t>konieczność przeniesienia pracownika do innej pracy ze względu na stwierdzenie szkodliwego wpływu wykonywanej pracy na zdrowie pracownika,</w:t>
      </w:r>
    </w:p>
    <w:p w:rsidR="00A9308E" w:rsidRPr="00796BB3" w:rsidRDefault="00A9308E" w:rsidP="00DA14A9">
      <w:pPr>
        <w:pStyle w:val="Akapitzlist"/>
        <w:numPr>
          <w:ilvl w:val="0"/>
          <w:numId w:val="31"/>
        </w:numPr>
        <w:spacing w:after="120" w:line="240" w:lineRule="auto"/>
        <w:ind w:left="720"/>
        <w:jc w:val="both"/>
        <w:rPr>
          <w:rFonts w:ascii="Times New Roman" w:eastAsia="Times New Roman" w:hAnsi="Times New Roman"/>
          <w:lang w:eastAsia="pl-PL"/>
        </w:rPr>
      </w:pPr>
      <w:r w:rsidRPr="00796BB3">
        <w:rPr>
          <w:rFonts w:ascii="Times New Roman" w:eastAsia="Times New Roman" w:hAnsi="Times New Roman"/>
          <w:lang w:eastAsia="pl-PL"/>
        </w:rPr>
        <w:t>brak przeciwwskazań do wykonywania pracy na  określonym stanowisku,</w:t>
      </w:r>
    </w:p>
    <w:p w:rsidR="00A9308E" w:rsidRPr="00796BB3" w:rsidRDefault="00A9308E" w:rsidP="00DA14A9">
      <w:pPr>
        <w:pStyle w:val="Akapitzlist"/>
        <w:numPr>
          <w:ilvl w:val="0"/>
          <w:numId w:val="31"/>
        </w:numPr>
        <w:spacing w:after="120" w:line="240" w:lineRule="auto"/>
        <w:ind w:left="720"/>
        <w:jc w:val="both"/>
        <w:rPr>
          <w:rFonts w:ascii="Times New Roman" w:eastAsia="Times New Roman" w:hAnsi="Times New Roman"/>
          <w:lang w:eastAsia="pl-PL"/>
        </w:rPr>
      </w:pPr>
      <w:r w:rsidRPr="00796BB3">
        <w:rPr>
          <w:rFonts w:ascii="Times New Roman" w:eastAsia="Times New Roman" w:hAnsi="Times New Roman"/>
          <w:lang w:eastAsia="pl-PL"/>
        </w:rPr>
        <w:t>stwierdzać u pracownika objawy wskazujące na powstawanie choroby zawodowej,</w:t>
      </w:r>
    </w:p>
    <w:p w:rsidR="00A9308E" w:rsidRPr="00796BB3" w:rsidRDefault="00A9308E" w:rsidP="00DA14A9">
      <w:pPr>
        <w:pStyle w:val="Akapitzlist"/>
        <w:numPr>
          <w:ilvl w:val="0"/>
          <w:numId w:val="31"/>
        </w:numPr>
        <w:spacing w:after="120" w:line="240" w:lineRule="auto"/>
        <w:ind w:left="720"/>
        <w:jc w:val="both"/>
        <w:rPr>
          <w:rFonts w:ascii="Times New Roman" w:eastAsia="Times New Roman" w:hAnsi="Times New Roman"/>
          <w:lang w:eastAsia="pl-PL"/>
        </w:rPr>
      </w:pPr>
      <w:r w:rsidRPr="00796BB3">
        <w:rPr>
          <w:rFonts w:ascii="Times New Roman" w:eastAsia="Times New Roman" w:hAnsi="Times New Roman"/>
          <w:lang w:eastAsia="pl-PL"/>
        </w:rPr>
        <w:t xml:space="preserve">stwierdzać niezdolność do wykonywania dotychczasowej pracy u pracownika, który uległ wypadkowi przy pracy lub u którego stwierdzono chorobę zawodową, lecz nie został uznany </w:t>
      </w:r>
      <w:r w:rsidRPr="00796BB3">
        <w:rPr>
          <w:rFonts w:ascii="Times New Roman" w:eastAsia="Times New Roman" w:hAnsi="Times New Roman"/>
          <w:lang w:eastAsia="pl-PL"/>
        </w:rPr>
        <w:lastRenderedPageBreak/>
        <w:t>za niezdolnego do pracy w rozumieniu przepisów o emeryturach i rentach z Funduszu Ubezpieczeń Społecznych,</w:t>
      </w:r>
    </w:p>
    <w:p w:rsidR="00A9308E" w:rsidRPr="00796BB3" w:rsidRDefault="007C20DA" w:rsidP="00A9308E">
      <w:pPr>
        <w:pStyle w:val="Akapitzlist"/>
        <w:numPr>
          <w:ilvl w:val="0"/>
          <w:numId w:val="31"/>
        </w:numPr>
        <w:spacing w:after="120" w:line="240" w:lineRule="auto"/>
        <w:ind w:left="720"/>
        <w:jc w:val="both"/>
        <w:rPr>
          <w:rFonts w:ascii="Times New Roman" w:eastAsia="Times New Roman" w:hAnsi="Times New Roman"/>
          <w:lang w:eastAsia="pl-PL"/>
        </w:rPr>
      </w:pPr>
      <w:r w:rsidRPr="00796BB3">
        <w:rPr>
          <w:rFonts w:ascii="Times New Roman" w:eastAsia="Times New Roman" w:hAnsi="Times New Roman"/>
          <w:lang w:eastAsia="pl-PL"/>
        </w:rPr>
        <w:t xml:space="preserve">konieczność dostosowania stanowiska pracy do szczególnych wymagań zdrowotnych </w:t>
      </w:r>
      <w:r w:rsidR="00310483">
        <w:rPr>
          <w:rFonts w:ascii="Times New Roman" w:eastAsia="Times New Roman" w:hAnsi="Times New Roman"/>
          <w:lang w:eastAsia="pl-PL"/>
        </w:rPr>
        <w:t xml:space="preserve">osoby skierowanej na badanie, a </w:t>
      </w:r>
      <w:r w:rsidRPr="00796BB3">
        <w:rPr>
          <w:rFonts w:ascii="Times New Roman" w:eastAsia="Times New Roman" w:hAnsi="Times New Roman"/>
          <w:lang w:eastAsia="pl-PL"/>
        </w:rPr>
        <w:t xml:space="preserve">wynikających z treści </w:t>
      </w:r>
      <w:r w:rsidR="00310483">
        <w:rPr>
          <w:rFonts w:ascii="Times New Roman" w:eastAsia="Times New Roman" w:hAnsi="Times New Roman"/>
          <w:lang w:eastAsia="pl-PL"/>
        </w:rPr>
        <w:t xml:space="preserve">posiadanego przez tą osobę </w:t>
      </w:r>
      <w:r w:rsidR="006E2CBB">
        <w:rPr>
          <w:rFonts w:ascii="Times New Roman" w:eastAsia="Times New Roman" w:hAnsi="Times New Roman"/>
          <w:lang w:eastAsia="pl-PL"/>
        </w:rPr>
        <w:t>orzeczenia o </w:t>
      </w:r>
      <w:r w:rsidRPr="00796BB3">
        <w:rPr>
          <w:rFonts w:ascii="Times New Roman" w:eastAsia="Times New Roman" w:hAnsi="Times New Roman"/>
          <w:lang w:eastAsia="pl-PL"/>
        </w:rPr>
        <w:t>niepełnosprawności,</w:t>
      </w:r>
    </w:p>
    <w:p w:rsidR="00A46233" w:rsidRPr="008056C9" w:rsidRDefault="007C20DA" w:rsidP="008056C9">
      <w:pPr>
        <w:pStyle w:val="Akapitzlist"/>
        <w:numPr>
          <w:ilvl w:val="0"/>
          <w:numId w:val="31"/>
        </w:numPr>
        <w:spacing w:after="120" w:line="240" w:lineRule="auto"/>
        <w:ind w:left="720"/>
        <w:jc w:val="both"/>
        <w:rPr>
          <w:rFonts w:ascii="Times New Roman" w:eastAsia="Times New Roman" w:hAnsi="Times New Roman"/>
          <w:lang w:eastAsia="pl-PL"/>
        </w:rPr>
      </w:pPr>
      <w:r w:rsidRPr="00796BB3">
        <w:rPr>
          <w:rFonts w:ascii="Times New Roman" w:eastAsia="Times New Roman" w:hAnsi="Times New Roman"/>
          <w:lang w:eastAsia="pl-PL"/>
        </w:rPr>
        <w:t xml:space="preserve">konieczność stosowania przez </w:t>
      </w:r>
      <w:r w:rsidR="00310483">
        <w:rPr>
          <w:rFonts w:ascii="Times New Roman" w:eastAsia="Times New Roman" w:hAnsi="Times New Roman"/>
          <w:lang w:eastAsia="pl-PL"/>
        </w:rPr>
        <w:t xml:space="preserve">osobę skierowaną na badanie </w:t>
      </w:r>
      <w:r w:rsidRPr="00796BB3">
        <w:rPr>
          <w:rFonts w:ascii="Times New Roman" w:eastAsia="Times New Roman" w:hAnsi="Times New Roman"/>
          <w:lang w:eastAsia="pl-PL"/>
        </w:rPr>
        <w:t>okularów</w:t>
      </w:r>
      <w:r w:rsidR="00A9308E" w:rsidRPr="00796BB3">
        <w:rPr>
          <w:rFonts w:ascii="Times New Roman" w:eastAsia="Times New Roman" w:hAnsi="Times New Roman"/>
          <w:lang w:eastAsia="pl-PL"/>
        </w:rPr>
        <w:t xml:space="preserve"> </w:t>
      </w:r>
      <w:r w:rsidR="00310483">
        <w:rPr>
          <w:rFonts w:ascii="Times New Roman" w:eastAsia="Times New Roman" w:hAnsi="Times New Roman"/>
          <w:lang w:eastAsia="pl-PL"/>
        </w:rPr>
        <w:t xml:space="preserve">lub </w:t>
      </w:r>
      <w:r w:rsidR="00796BB3" w:rsidRPr="00796BB3">
        <w:rPr>
          <w:rFonts w:ascii="Times New Roman" w:hAnsi="Times New Roman"/>
        </w:rPr>
        <w:t xml:space="preserve">szkieł kontaktowych korygujących wzrok </w:t>
      </w:r>
      <w:r w:rsidRPr="00796BB3">
        <w:rPr>
          <w:rFonts w:ascii="Times New Roman" w:eastAsia="Times New Roman" w:hAnsi="Times New Roman"/>
          <w:lang w:eastAsia="pl-PL"/>
        </w:rPr>
        <w:t>podczas pracy przy monitorze ekranowym</w:t>
      </w:r>
      <w:r w:rsidR="00310483">
        <w:rPr>
          <w:rFonts w:ascii="Times New Roman" w:eastAsia="Times New Roman" w:hAnsi="Times New Roman"/>
          <w:lang w:eastAsia="pl-PL"/>
        </w:rPr>
        <w:t>.</w:t>
      </w:r>
    </w:p>
    <w:p w:rsidR="008056C9" w:rsidRPr="008056C9" w:rsidRDefault="00A46233" w:rsidP="008056C9">
      <w:pPr>
        <w:pStyle w:val="Akapitzlist"/>
        <w:numPr>
          <w:ilvl w:val="0"/>
          <w:numId w:val="10"/>
        </w:numPr>
        <w:spacing w:after="120" w:line="240" w:lineRule="auto"/>
        <w:ind w:left="360"/>
        <w:jc w:val="both"/>
        <w:rPr>
          <w:rFonts w:ascii="Times New Roman" w:hAnsi="Times New Roman"/>
          <w:bCs/>
        </w:rPr>
      </w:pPr>
      <w:r>
        <w:rPr>
          <w:rFonts w:ascii="Times New Roman" w:hAnsi="Times New Roman"/>
          <w:bCs/>
          <w:color w:val="0D0D0D" w:themeColor="text1" w:themeTint="F2"/>
        </w:rPr>
        <w:t>Zamawiający wymaga, aby Wykonawca realizujący ninie</w:t>
      </w:r>
      <w:r w:rsidR="004B4DA5">
        <w:rPr>
          <w:rFonts w:ascii="Times New Roman" w:hAnsi="Times New Roman"/>
          <w:bCs/>
          <w:color w:val="0D0D0D" w:themeColor="text1" w:themeTint="F2"/>
        </w:rPr>
        <w:t xml:space="preserve">jsze zamówienie </w:t>
      </w:r>
      <w:r>
        <w:rPr>
          <w:rFonts w:ascii="Times New Roman" w:hAnsi="Times New Roman"/>
          <w:bCs/>
          <w:color w:val="0D0D0D" w:themeColor="text1" w:themeTint="F2"/>
        </w:rPr>
        <w:t>dysponował osobami posiadającymi kwalifikacje i uprawnienia do przeprowadzania badań</w:t>
      </w:r>
      <w:r w:rsidR="008056C9">
        <w:rPr>
          <w:rFonts w:ascii="Times New Roman" w:hAnsi="Times New Roman"/>
          <w:bCs/>
          <w:color w:val="0D0D0D" w:themeColor="text1" w:themeTint="F2"/>
        </w:rPr>
        <w:t>:</w:t>
      </w:r>
      <w:r>
        <w:rPr>
          <w:rFonts w:ascii="Times New Roman" w:hAnsi="Times New Roman"/>
          <w:bCs/>
          <w:color w:val="0D0D0D" w:themeColor="text1" w:themeTint="F2"/>
        </w:rPr>
        <w:t xml:space="preserve"> profilaktycznych, </w:t>
      </w:r>
      <w:r>
        <w:rPr>
          <w:rFonts w:ascii="Times New Roman" w:hAnsi="Times New Roman"/>
        </w:rPr>
        <w:t xml:space="preserve">specjalistycznych, diagnostycznych, psychologicznych, laboratoryjnych, </w:t>
      </w:r>
      <w:r w:rsidR="008056C9">
        <w:rPr>
          <w:rFonts w:ascii="Times New Roman" w:hAnsi="Times New Roman"/>
        </w:rPr>
        <w:t xml:space="preserve">niezbędnych do wydania orzeczenia lekarskiego, zgodnie z </w:t>
      </w:r>
      <w:r w:rsidR="008056C9">
        <w:rPr>
          <w:rFonts w:ascii="Times New Roman" w:hAnsi="Times New Roman"/>
          <w:bCs/>
        </w:rPr>
        <w:t xml:space="preserve">aktualnie </w:t>
      </w:r>
      <w:r w:rsidR="008056C9" w:rsidRPr="008056C9">
        <w:rPr>
          <w:rFonts w:ascii="Times New Roman" w:hAnsi="Times New Roman"/>
          <w:bCs/>
        </w:rPr>
        <w:t xml:space="preserve">obowiązującymi przepisami prawa. </w:t>
      </w:r>
    </w:p>
    <w:p w:rsidR="00732F7E" w:rsidRDefault="008056C9" w:rsidP="00732F7E">
      <w:pPr>
        <w:pStyle w:val="Akapitzlist"/>
        <w:spacing w:after="120" w:line="240" w:lineRule="auto"/>
        <w:ind w:left="360"/>
        <w:jc w:val="both"/>
        <w:rPr>
          <w:rFonts w:ascii="Times New Roman" w:eastAsia="Times New Roman" w:hAnsi="Times New Roman"/>
          <w:lang w:eastAsia="pl-PL"/>
        </w:rPr>
      </w:pPr>
      <w:r w:rsidRPr="008056C9">
        <w:rPr>
          <w:rFonts w:ascii="Times New Roman" w:eastAsia="Times New Roman" w:hAnsi="Times New Roman"/>
          <w:lang w:eastAsia="pl-PL"/>
        </w:rPr>
        <w:t>Lekarz przeprowadzający badanie profilaktyczne może poszerzyć jego zakres o dodatkowe specjalistyczne badania konsultacyjne, w zależności od wskazań, w szczególności: otolaryngologiczne, neurologiczne, okulistyczne, dermatologiczne, al</w:t>
      </w:r>
      <w:r w:rsidR="004B4DA5">
        <w:rPr>
          <w:rFonts w:ascii="Times New Roman" w:eastAsia="Times New Roman" w:hAnsi="Times New Roman"/>
          <w:lang w:eastAsia="pl-PL"/>
        </w:rPr>
        <w:t>ergologiczne lub psychologiczne</w:t>
      </w:r>
      <w:r w:rsidRPr="008056C9">
        <w:rPr>
          <w:rFonts w:ascii="Times New Roman" w:eastAsia="Times New Roman" w:hAnsi="Times New Roman"/>
          <w:lang w:eastAsia="pl-PL"/>
        </w:rPr>
        <w:t xml:space="preserve"> oraz badania dodatkowe, a także wyznaczyć krótszy termin następnego badania, niż to określono we wskazówkach metodycznych, jeżeli stwierdzi, że jest to niezbędne dla prawidłowej oceny stanu zdrowia osoby przyjmowanej do pracy lub pracownika. Specjalistyczne badania konsultacyjne oraz </w:t>
      </w:r>
      <w:r w:rsidRPr="00732F7E">
        <w:rPr>
          <w:rFonts w:ascii="Times New Roman" w:eastAsia="Times New Roman" w:hAnsi="Times New Roman"/>
          <w:lang w:eastAsia="pl-PL"/>
        </w:rPr>
        <w:t xml:space="preserve">badania dodatkowe, o których mowa w zdaniu poprzedzającym stanowią część badania profilaktycznego. </w:t>
      </w:r>
    </w:p>
    <w:p w:rsidR="00936613" w:rsidRPr="00936613" w:rsidRDefault="008056C9" w:rsidP="00732F7E">
      <w:pPr>
        <w:pStyle w:val="Akapitzlist"/>
        <w:spacing w:after="120" w:line="240" w:lineRule="auto"/>
        <w:ind w:left="360"/>
        <w:jc w:val="both"/>
        <w:rPr>
          <w:rFonts w:ascii="Times New Roman" w:hAnsi="Times New Roman"/>
          <w:bCs/>
        </w:rPr>
      </w:pPr>
      <w:r w:rsidRPr="00732F7E">
        <w:rPr>
          <w:rFonts w:ascii="Times New Roman" w:eastAsia="Times New Roman" w:hAnsi="Times New Roman"/>
          <w:lang w:eastAsia="pl-PL"/>
        </w:rPr>
        <w:t>Za badania konsultacyjne</w:t>
      </w:r>
      <w:r w:rsidR="00732F7E">
        <w:rPr>
          <w:rFonts w:ascii="Times New Roman" w:eastAsia="Times New Roman" w:hAnsi="Times New Roman"/>
          <w:lang w:eastAsia="pl-PL"/>
        </w:rPr>
        <w:t xml:space="preserve"> i laboratoryjne</w:t>
      </w:r>
      <w:r w:rsidR="00732F7E" w:rsidRPr="00732F7E">
        <w:rPr>
          <w:rFonts w:ascii="Times New Roman" w:eastAsia="Times New Roman" w:hAnsi="Times New Roman"/>
          <w:lang w:eastAsia="pl-PL"/>
        </w:rPr>
        <w:t>, niezbędne do wydania orzeczenia lekarskiego, a</w:t>
      </w:r>
      <w:r w:rsidRPr="00732F7E">
        <w:rPr>
          <w:rFonts w:ascii="Times New Roman" w:eastAsia="Times New Roman" w:hAnsi="Times New Roman"/>
          <w:lang w:eastAsia="pl-PL"/>
        </w:rPr>
        <w:t xml:space="preserve"> nie</w:t>
      </w:r>
      <w:r w:rsidR="00732F7E" w:rsidRPr="00732F7E">
        <w:rPr>
          <w:rFonts w:ascii="Times New Roman" w:eastAsia="Times New Roman" w:hAnsi="Times New Roman"/>
          <w:lang w:eastAsia="pl-PL"/>
        </w:rPr>
        <w:t>wskazane w formularzu ofertowym</w:t>
      </w:r>
      <w:r w:rsidRPr="00732F7E">
        <w:rPr>
          <w:rFonts w:ascii="Times New Roman" w:eastAsia="Times New Roman" w:hAnsi="Times New Roman"/>
          <w:lang w:eastAsia="pl-PL"/>
        </w:rPr>
        <w:t xml:space="preserve"> stanowiącym załącznik nr 1 do niniejszego </w:t>
      </w:r>
      <w:r w:rsidR="00936613" w:rsidRPr="00732F7E">
        <w:rPr>
          <w:rFonts w:ascii="Times New Roman" w:eastAsia="Times New Roman" w:hAnsi="Times New Roman"/>
          <w:lang w:eastAsia="pl-PL"/>
        </w:rPr>
        <w:t xml:space="preserve">zapytania </w:t>
      </w:r>
      <w:r w:rsidR="00732F7E">
        <w:rPr>
          <w:rFonts w:ascii="Times New Roman" w:eastAsia="Times New Roman" w:hAnsi="Times New Roman"/>
          <w:lang w:eastAsia="pl-PL"/>
        </w:rPr>
        <w:t>Strony ustalą odrębne wynagrodzenie</w:t>
      </w:r>
      <w:r w:rsidR="00732F7E" w:rsidRPr="00732F7E">
        <w:rPr>
          <w:rFonts w:ascii="Times New Roman" w:eastAsia="Times New Roman" w:hAnsi="Times New Roman"/>
          <w:lang w:eastAsia="pl-PL"/>
        </w:rPr>
        <w:t xml:space="preserve">, </w:t>
      </w:r>
      <w:r w:rsidR="00732F7E" w:rsidRPr="00732F7E">
        <w:rPr>
          <w:rFonts w:ascii="Times New Roman" w:hAnsi="Times New Roman"/>
        </w:rPr>
        <w:t xml:space="preserve">po wcześniejszym uzgodnieniu kosztu ich realizacji z Wykonawcą lub </w:t>
      </w:r>
      <w:r w:rsidR="00732F7E" w:rsidRPr="00732F7E">
        <w:rPr>
          <w:rFonts w:ascii="Times New Roman" w:eastAsia="Times New Roman" w:hAnsi="Times New Roman"/>
          <w:lang w:eastAsia="pl-PL"/>
        </w:rPr>
        <w:t>na podstawie prze</w:t>
      </w:r>
      <w:r w:rsidR="00732F7E">
        <w:rPr>
          <w:rFonts w:ascii="Times New Roman" w:eastAsia="Times New Roman" w:hAnsi="Times New Roman"/>
          <w:lang w:eastAsia="pl-PL"/>
        </w:rPr>
        <w:t>dłożonych dokumentów księgowych wystawionych przez lekarza specjalistę/laboratorium.</w:t>
      </w:r>
    </w:p>
    <w:p w:rsidR="00211D98" w:rsidRPr="00211D98" w:rsidRDefault="00E43176" w:rsidP="00211D98">
      <w:pPr>
        <w:pStyle w:val="Akapitzlist"/>
        <w:numPr>
          <w:ilvl w:val="0"/>
          <w:numId w:val="10"/>
        </w:numPr>
        <w:spacing w:after="120" w:line="240" w:lineRule="auto"/>
        <w:ind w:left="360"/>
        <w:jc w:val="both"/>
        <w:rPr>
          <w:rFonts w:ascii="Times New Roman" w:hAnsi="Times New Roman"/>
          <w:bCs/>
        </w:rPr>
      </w:pPr>
      <w:r w:rsidRPr="008056C9">
        <w:rPr>
          <w:rFonts w:ascii="Times New Roman" w:hAnsi="Times New Roman"/>
          <w:bCs/>
        </w:rPr>
        <w:t>Zamawiający wymaga, aby placówka w której odbywać się będą badania profilaktyczne, w tym</w:t>
      </w:r>
      <w:r w:rsidRPr="00E43176">
        <w:rPr>
          <w:rFonts w:ascii="Times New Roman" w:hAnsi="Times New Roman"/>
          <w:bCs/>
        </w:rPr>
        <w:t xml:space="preserve"> specjalistyczne i laboratoryjne znajdowały się </w:t>
      </w:r>
      <w:r w:rsidRPr="00E43176">
        <w:rPr>
          <w:rFonts w:ascii="Times New Roman" w:hAnsi="Times New Roman"/>
        </w:rPr>
        <w:t>w granicach administracyjnych</w:t>
      </w:r>
      <w:r w:rsidR="0047006C">
        <w:rPr>
          <w:rFonts w:ascii="Times New Roman" w:hAnsi="Times New Roman"/>
          <w:bCs/>
        </w:rPr>
        <w:t xml:space="preserve"> miasta Brodnicy</w:t>
      </w:r>
      <w:r w:rsidRPr="00E43176">
        <w:rPr>
          <w:rFonts w:ascii="Times New Roman" w:hAnsi="Times New Roman"/>
          <w:bCs/>
        </w:rPr>
        <w:t>, woj. Kujawsko-Pomorskie.</w:t>
      </w:r>
    </w:p>
    <w:p w:rsidR="00211D98" w:rsidRDefault="000614DA" w:rsidP="00211D98">
      <w:pPr>
        <w:pStyle w:val="Akapitzlist"/>
        <w:numPr>
          <w:ilvl w:val="0"/>
          <w:numId w:val="10"/>
        </w:numPr>
        <w:spacing w:after="120" w:line="240" w:lineRule="auto"/>
        <w:ind w:left="360"/>
        <w:jc w:val="both"/>
        <w:rPr>
          <w:rFonts w:ascii="Times New Roman" w:hAnsi="Times New Roman"/>
          <w:bCs/>
        </w:rPr>
      </w:pPr>
      <w:r w:rsidRPr="00EF5470">
        <w:rPr>
          <w:rFonts w:ascii="Times New Roman" w:hAnsi="Times New Roman"/>
          <w:bCs/>
          <w:color w:val="0D0D0D" w:themeColor="text1" w:themeTint="F2"/>
        </w:rPr>
        <w:t>Zamawiający wymaga</w:t>
      </w:r>
      <w:r w:rsidR="001F6BDA">
        <w:rPr>
          <w:rFonts w:ascii="Times New Roman" w:hAnsi="Times New Roman"/>
          <w:bCs/>
          <w:color w:val="0D0D0D" w:themeColor="text1" w:themeTint="F2"/>
        </w:rPr>
        <w:t>,</w:t>
      </w:r>
      <w:r w:rsidRPr="00EF5470">
        <w:rPr>
          <w:rFonts w:ascii="Times New Roman" w:hAnsi="Times New Roman"/>
          <w:bCs/>
          <w:color w:val="0D0D0D" w:themeColor="text1" w:themeTint="F2"/>
        </w:rPr>
        <w:t xml:space="preserve"> aby świadczenie usług wykonywane było w dni robocze </w:t>
      </w:r>
      <w:r w:rsidR="00EF5470">
        <w:rPr>
          <w:rFonts w:ascii="Times New Roman" w:hAnsi="Times New Roman"/>
          <w:bCs/>
          <w:color w:val="0D0D0D" w:themeColor="text1" w:themeTint="F2"/>
        </w:rPr>
        <w:t>od poniedziałku do piątku za wyjątkiem dni ustawowo wolnych od pracy</w:t>
      </w:r>
      <w:r w:rsidR="00E43176">
        <w:rPr>
          <w:rFonts w:ascii="Times New Roman" w:hAnsi="Times New Roman"/>
          <w:bCs/>
          <w:color w:val="0D0D0D" w:themeColor="text1" w:themeTint="F2"/>
        </w:rPr>
        <w:t>,</w:t>
      </w:r>
      <w:r w:rsidR="00EF5470">
        <w:rPr>
          <w:rFonts w:ascii="Times New Roman" w:hAnsi="Times New Roman"/>
          <w:bCs/>
          <w:color w:val="0D0D0D" w:themeColor="text1" w:themeTint="F2"/>
        </w:rPr>
        <w:t xml:space="preserve"> co najmniej przez 4 godziny dziennie </w:t>
      </w:r>
      <w:r w:rsidRPr="00EF5470">
        <w:rPr>
          <w:rFonts w:ascii="Times New Roman" w:hAnsi="Times New Roman"/>
          <w:bCs/>
          <w:color w:val="0D0D0D" w:themeColor="text1" w:themeTint="F2"/>
        </w:rPr>
        <w:t>w</w:t>
      </w:r>
      <w:r w:rsidR="00206B59">
        <w:rPr>
          <w:rFonts w:ascii="Times New Roman" w:hAnsi="Times New Roman"/>
          <w:bCs/>
          <w:color w:val="0D0D0D" w:themeColor="text1" w:themeTint="F2"/>
        </w:rPr>
        <w:t> </w:t>
      </w:r>
      <w:r w:rsidRPr="00857EDC">
        <w:rPr>
          <w:rFonts w:ascii="Times New Roman" w:hAnsi="Times New Roman"/>
          <w:bCs/>
        </w:rPr>
        <w:t>godzinach</w:t>
      </w:r>
      <w:r w:rsidR="00EF5470" w:rsidRPr="00857EDC">
        <w:rPr>
          <w:rFonts w:ascii="Times New Roman" w:hAnsi="Times New Roman"/>
          <w:bCs/>
        </w:rPr>
        <w:t xml:space="preserve"> od 7:00 do 16:00.</w:t>
      </w:r>
    </w:p>
    <w:p w:rsidR="00206B59" w:rsidRPr="00B10B80" w:rsidRDefault="00211D98" w:rsidP="004D6F88">
      <w:pPr>
        <w:pStyle w:val="Akapitzlist"/>
        <w:numPr>
          <w:ilvl w:val="0"/>
          <w:numId w:val="10"/>
        </w:numPr>
        <w:spacing w:after="120" w:line="240" w:lineRule="auto"/>
        <w:ind w:left="360"/>
        <w:jc w:val="both"/>
        <w:rPr>
          <w:rFonts w:ascii="Times New Roman" w:hAnsi="Times New Roman"/>
          <w:bCs/>
        </w:rPr>
      </w:pPr>
      <w:r>
        <w:rPr>
          <w:rFonts w:ascii="Times New Roman" w:hAnsi="Times New Roman"/>
          <w:bCs/>
          <w:color w:val="0D0D0D" w:themeColor="text1" w:themeTint="F2"/>
        </w:rPr>
        <w:t xml:space="preserve">Zamawiający wymaga, aby </w:t>
      </w:r>
      <w:r w:rsidRPr="00211D98">
        <w:rPr>
          <w:rFonts w:ascii="Times New Roman" w:hAnsi="Times New Roman"/>
          <w:bCs/>
          <w:color w:val="0D0D0D" w:themeColor="text1" w:themeTint="F2"/>
        </w:rPr>
        <w:t>Wykonawca zapewni</w:t>
      </w:r>
      <w:r>
        <w:rPr>
          <w:rFonts w:ascii="Times New Roman" w:hAnsi="Times New Roman"/>
          <w:bCs/>
          <w:color w:val="0D0D0D" w:themeColor="text1" w:themeTint="F2"/>
        </w:rPr>
        <w:t>ł</w:t>
      </w:r>
      <w:r w:rsidRPr="00211D98">
        <w:rPr>
          <w:rFonts w:ascii="Times New Roman" w:hAnsi="Times New Roman"/>
          <w:bCs/>
          <w:color w:val="0D0D0D" w:themeColor="text1" w:themeTint="F2"/>
        </w:rPr>
        <w:t xml:space="preserve"> bie</w:t>
      </w:r>
      <w:r>
        <w:rPr>
          <w:rFonts w:ascii="Times New Roman" w:hAnsi="Times New Roman"/>
          <w:bCs/>
          <w:color w:val="0D0D0D" w:themeColor="text1" w:themeTint="F2"/>
        </w:rPr>
        <w:t>żącą realizację usług</w:t>
      </w:r>
      <w:r w:rsidRPr="00211D98">
        <w:rPr>
          <w:rFonts w:ascii="Times New Roman" w:hAnsi="Times New Roman"/>
          <w:bCs/>
          <w:color w:val="0D0D0D" w:themeColor="text1" w:themeTint="F2"/>
        </w:rPr>
        <w:t xml:space="preserve">, w szczególności dyżur lekarza uprawnionego do wykonywania badań profilaktycznych oraz zastępstwa w razie czasowej </w:t>
      </w:r>
      <w:r>
        <w:rPr>
          <w:rFonts w:ascii="Times New Roman" w:hAnsi="Times New Roman"/>
          <w:bCs/>
          <w:color w:val="0D0D0D" w:themeColor="text1" w:themeTint="F2"/>
        </w:rPr>
        <w:t>nieobecności</w:t>
      </w:r>
      <w:r w:rsidR="00206B59">
        <w:rPr>
          <w:rFonts w:ascii="Times New Roman" w:hAnsi="Times New Roman"/>
          <w:bCs/>
          <w:color w:val="0D0D0D" w:themeColor="text1" w:themeTint="F2"/>
        </w:rPr>
        <w:t>:</w:t>
      </w:r>
      <w:r>
        <w:rPr>
          <w:rFonts w:ascii="Times New Roman" w:hAnsi="Times New Roman"/>
          <w:bCs/>
          <w:color w:val="0D0D0D" w:themeColor="text1" w:themeTint="F2"/>
        </w:rPr>
        <w:t xml:space="preserve"> lekarza wykonującego badania profilaktyczne oraz</w:t>
      </w:r>
      <w:r w:rsidRPr="00211D98">
        <w:rPr>
          <w:rFonts w:ascii="Times New Roman" w:hAnsi="Times New Roman"/>
          <w:bCs/>
          <w:color w:val="0D0D0D" w:themeColor="text1" w:themeTint="F2"/>
        </w:rPr>
        <w:t xml:space="preserve"> </w:t>
      </w:r>
      <w:r>
        <w:rPr>
          <w:rFonts w:ascii="Times New Roman" w:hAnsi="Times New Roman"/>
          <w:bCs/>
          <w:color w:val="0D0D0D" w:themeColor="text1" w:themeTint="F2"/>
        </w:rPr>
        <w:t xml:space="preserve">lekarzy </w:t>
      </w:r>
      <w:r w:rsidRPr="00211D98">
        <w:rPr>
          <w:rFonts w:ascii="Times New Roman" w:hAnsi="Times New Roman"/>
          <w:bCs/>
          <w:color w:val="0D0D0D" w:themeColor="text1" w:themeTint="F2"/>
        </w:rPr>
        <w:t>specjalistów</w:t>
      </w:r>
      <w:r>
        <w:rPr>
          <w:rFonts w:ascii="Times New Roman" w:hAnsi="Times New Roman"/>
          <w:bCs/>
          <w:color w:val="0D0D0D" w:themeColor="text1" w:themeTint="F2"/>
        </w:rPr>
        <w:t>.</w:t>
      </w:r>
      <w:r w:rsidR="00A355F6">
        <w:rPr>
          <w:rFonts w:ascii="Times New Roman" w:hAnsi="Times New Roman"/>
          <w:bCs/>
          <w:color w:val="0D0D0D" w:themeColor="text1" w:themeTint="F2"/>
        </w:rPr>
        <w:t xml:space="preserve"> </w:t>
      </w:r>
    </w:p>
    <w:p w:rsidR="0009271C" w:rsidRPr="0009271C" w:rsidRDefault="00B10B80" w:rsidP="0009271C">
      <w:pPr>
        <w:pStyle w:val="Akapitzlist"/>
        <w:numPr>
          <w:ilvl w:val="0"/>
          <w:numId w:val="10"/>
        </w:numPr>
        <w:spacing w:after="120" w:line="240" w:lineRule="auto"/>
        <w:ind w:left="360"/>
        <w:jc w:val="both"/>
        <w:rPr>
          <w:rFonts w:ascii="Times New Roman" w:hAnsi="Times New Roman"/>
          <w:bCs/>
        </w:rPr>
      </w:pPr>
      <w:r w:rsidRPr="00B10B80">
        <w:rPr>
          <w:rFonts w:ascii="Times New Roman" w:hAnsi="Times New Roman"/>
          <w:bCs/>
          <w:color w:val="0D0D0D" w:themeColor="text1" w:themeTint="F2"/>
        </w:rPr>
        <w:t>W przypadku, gdy z przyczyn leżących po stronie Wykonawcy osoba skierowana na badanie nie będzie mogła w danym terminie i w wyznaczonej placówce skorzystać z usług lekarza wykonującego badanie profilaktyczne</w:t>
      </w:r>
      <w:r w:rsidR="0009271C">
        <w:rPr>
          <w:rFonts w:ascii="Times New Roman" w:hAnsi="Times New Roman"/>
          <w:bCs/>
          <w:color w:val="0D0D0D" w:themeColor="text1" w:themeTint="F2"/>
        </w:rPr>
        <w:t xml:space="preserve"> lub specjalistyczne</w:t>
      </w:r>
      <w:r w:rsidRPr="00B10B80">
        <w:rPr>
          <w:rFonts w:ascii="Times New Roman" w:hAnsi="Times New Roman"/>
          <w:bCs/>
          <w:color w:val="0D0D0D" w:themeColor="text1" w:themeTint="F2"/>
        </w:rPr>
        <w:t xml:space="preserve">, Wykonawca będzie zobowiązany niezwłocznie wskazać inną placówkę lub lekarza, w której będzie możliwe </w:t>
      </w:r>
      <w:r w:rsidRPr="00B10B80">
        <w:rPr>
          <w:rFonts w:ascii="Times New Roman" w:eastAsia="Times New Roman" w:hAnsi="Times New Roman"/>
          <w:lang w:eastAsia="pl-PL"/>
        </w:rPr>
        <w:t xml:space="preserve">wykonanie badania. </w:t>
      </w:r>
    </w:p>
    <w:p w:rsidR="00211D98" w:rsidRDefault="00B10B80" w:rsidP="0009271C">
      <w:pPr>
        <w:pStyle w:val="Akapitzlist"/>
        <w:spacing w:after="120" w:line="240" w:lineRule="auto"/>
        <w:ind w:left="360"/>
        <w:jc w:val="both"/>
        <w:rPr>
          <w:rFonts w:ascii="Times New Roman" w:hAnsi="Times New Roman"/>
          <w:bCs/>
          <w:color w:val="0D0D0D" w:themeColor="text1" w:themeTint="F2"/>
        </w:rPr>
      </w:pPr>
      <w:r w:rsidRPr="00B10B80">
        <w:rPr>
          <w:rFonts w:ascii="Times New Roman" w:eastAsia="Times New Roman" w:hAnsi="Times New Roman"/>
          <w:lang w:eastAsia="pl-PL"/>
        </w:rPr>
        <w:t>Powyższe będzie miało zastosowanie w każdym przypadku nieobecności lekarza, w tym w szczególności z uwagi na</w:t>
      </w:r>
      <w:r w:rsidR="0009271C">
        <w:rPr>
          <w:rFonts w:ascii="Times New Roman" w:eastAsia="Times New Roman" w:hAnsi="Times New Roman"/>
          <w:lang w:eastAsia="pl-PL"/>
        </w:rPr>
        <w:t>:</w:t>
      </w:r>
      <w:r w:rsidRPr="00B10B80">
        <w:rPr>
          <w:rFonts w:ascii="Times New Roman" w:eastAsia="Times New Roman" w:hAnsi="Times New Roman"/>
          <w:lang w:eastAsia="pl-PL"/>
        </w:rPr>
        <w:t xml:space="preserve"> odwołanie wizyty, urlop, niezdolność do pracy</w:t>
      </w:r>
      <w:r w:rsidR="0009271C">
        <w:rPr>
          <w:rFonts w:ascii="Times New Roman" w:eastAsia="Times New Roman" w:hAnsi="Times New Roman"/>
          <w:lang w:eastAsia="pl-PL"/>
        </w:rPr>
        <w:t xml:space="preserve"> lub </w:t>
      </w:r>
      <w:r w:rsidR="00206B59" w:rsidRPr="0009271C">
        <w:rPr>
          <w:rFonts w:ascii="Times New Roman" w:hAnsi="Times New Roman"/>
          <w:bCs/>
          <w:color w:val="0D0D0D" w:themeColor="text1" w:themeTint="F2"/>
        </w:rPr>
        <w:t xml:space="preserve">każdą </w:t>
      </w:r>
      <w:r w:rsidR="0009271C">
        <w:rPr>
          <w:rFonts w:ascii="Times New Roman" w:hAnsi="Times New Roman"/>
          <w:bCs/>
          <w:color w:val="0D0D0D" w:themeColor="text1" w:themeTint="F2"/>
        </w:rPr>
        <w:t xml:space="preserve">inną </w:t>
      </w:r>
      <w:r w:rsidR="00A355F6" w:rsidRPr="0009271C">
        <w:rPr>
          <w:rFonts w:ascii="Times New Roman" w:hAnsi="Times New Roman"/>
          <w:bCs/>
          <w:color w:val="0D0D0D" w:themeColor="text1" w:themeTint="F2"/>
        </w:rPr>
        <w:t>nieobecność</w:t>
      </w:r>
      <w:r w:rsidR="004E3EAA" w:rsidRPr="0009271C">
        <w:rPr>
          <w:rFonts w:ascii="Times New Roman" w:hAnsi="Times New Roman"/>
          <w:bCs/>
          <w:color w:val="0D0D0D" w:themeColor="text1" w:themeTint="F2"/>
        </w:rPr>
        <w:t xml:space="preserve"> </w:t>
      </w:r>
      <w:r w:rsidR="00A355F6" w:rsidRPr="0009271C">
        <w:rPr>
          <w:rFonts w:ascii="Times New Roman" w:hAnsi="Times New Roman"/>
          <w:bCs/>
          <w:color w:val="0D0D0D" w:themeColor="text1" w:themeTint="F2"/>
        </w:rPr>
        <w:t>uniemożliwiającą wykonanie badania u skierowanej osoby</w:t>
      </w:r>
      <w:r w:rsidR="004D6F88" w:rsidRPr="0009271C">
        <w:rPr>
          <w:rFonts w:ascii="Times New Roman" w:hAnsi="Times New Roman"/>
          <w:bCs/>
          <w:color w:val="0D0D0D" w:themeColor="text1" w:themeTint="F2"/>
        </w:rPr>
        <w:t>,</w:t>
      </w:r>
      <w:r w:rsidR="00A355F6" w:rsidRPr="0009271C">
        <w:rPr>
          <w:rFonts w:ascii="Times New Roman" w:hAnsi="Times New Roman"/>
          <w:bCs/>
          <w:color w:val="0D0D0D" w:themeColor="text1" w:themeTint="F2"/>
        </w:rPr>
        <w:t xml:space="preserve"> leżącą po stronie Wykonawcy lub jego współpracowników lub kontrahentów.</w:t>
      </w:r>
    </w:p>
    <w:p w:rsidR="006E2CBB" w:rsidRPr="0009271C" w:rsidRDefault="006E2CBB" w:rsidP="0009271C">
      <w:pPr>
        <w:pStyle w:val="Akapitzlist"/>
        <w:spacing w:after="120" w:line="240" w:lineRule="auto"/>
        <w:ind w:left="360"/>
        <w:jc w:val="both"/>
        <w:rPr>
          <w:rFonts w:ascii="Times New Roman" w:hAnsi="Times New Roman"/>
          <w:bCs/>
        </w:rPr>
      </w:pPr>
      <w:r>
        <w:rPr>
          <w:rFonts w:ascii="Times New Roman" w:hAnsi="Times New Roman"/>
          <w:bCs/>
          <w:color w:val="0D0D0D" w:themeColor="text1" w:themeTint="F2"/>
        </w:rPr>
        <w:t>Odpłatność za badania przeprowadzane przez osobę/osoby zastępującą/zastępujące</w:t>
      </w:r>
      <w:r w:rsidR="0047006C">
        <w:rPr>
          <w:rFonts w:ascii="Times New Roman" w:hAnsi="Times New Roman"/>
          <w:bCs/>
          <w:color w:val="0D0D0D" w:themeColor="text1" w:themeTint="F2"/>
        </w:rPr>
        <w:t xml:space="preserve"> nie może być wyższa niż</w:t>
      </w:r>
      <w:r>
        <w:rPr>
          <w:rFonts w:ascii="Times New Roman" w:hAnsi="Times New Roman"/>
          <w:bCs/>
          <w:color w:val="0D0D0D" w:themeColor="text1" w:themeTint="F2"/>
        </w:rPr>
        <w:t xml:space="preserve"> cena ofertowa Wykonawcy.</w:t>
      </w:r>
    </w:p>
    <w:p w:rsidR="00B46C65" w:rsidRPr="00B46C65" w:rsidRDefault="00B46C65" w:rsidP="00B46C65">
      <w:pPr>
        <w:pStyle w:val="Akapitzlist"/>
        <w:numPr>
          <w:ilvl w:val="0"/>
          <w:numId w:val="10"/>
        </w:numPr>
        <w:spacing w:after="120" w:line="240" w:lineRule="auto"/>
        <w:ind w:left="360"/>
        <w:jc w:val="both"/>
        <w:rPr>
          <w:rFonts w:ascii="Times New Roman" w:hAnsi="Times New Roman"/>
          <w:bCs/>
        </w:rPr>
      </w:pPr>
      <w:r w:rsidRPr="00B46C65">
        <w:rPr>
          <w:rFonts w:ascii="Times New Roman" w:eastAsia="Times New Roman" w:hAnsi="Times New Roman"/>
          <w:lang w:eastAsia="pl-PL"/>
        </w:rPr>
        <w:t xml:space="preserve">Wykonawca zapewni w dni powszednie od poniedziałku do piątku, za wyjątkiem dni ustawowo wolnych od pracy, możliwość rejestracji telefonicznie lub mailowo </w:t>
      </w:r>
      <w:r>
        <w:rPr>
          <w:rFonts w:ascii="Times New Roman" w:eastAsia="Times New Roman" w:hAnsi="Times New Roman"/>
          <w:lang w:eastAsia="pl-PL"/>
        </w:rPr>
        <w:t>osób kierowanych na badania</w:t>
      </w:r>
      <w:r w:rsidRPr="00B46C65">
        <w:rPr>
          <w:rFonts w:ascii="Times New Roman" w:eastAsia="Times New Roman" w:hAnsi="Times New Roman"/>
          <w:lang w:eastAsia="pl-PL"/>
        </w:rPr>
        <w:t xml:space="preserve"> profilaktyczne</w:t>
      </w:r>
      <w:r>
        <w:rPr>
          <w:rFonts w:ascii="Times New Roman" w:eastAsia="Times New Roman" w:hAnsi="Times New Roman"/>
          <w:lang w:eastAsia="pl-PL"/>
        </w:rPr>
        <w:t>,</w:t>
      </w:r>
      <w:r w:rsidRPr="00B46C65">
        <w:rPr>
          <w:rFonts w:ascii="Times New Roman" w:eastAsia="Times New Roman" w:hAnsi="Times New Roman"/>
          <w:lang w:eastAsia="pl-PL"/>
        </w:rPr>
        <w:t xml:space="preserve"> w zakresie ustalenia terminu </w:t>
      </w:r>
      <w:r w:rsidR="00A46233">
        <w:rPr>
          <w:rFonts w:ascii="Times New Roman" w:eastAsia="Times New Roman" w:hAnsi="Times New Roman"/>
          <w:lang w:eastAsia="pl-PL"/>
        </w:rPr>
        <w:t xml:space="preserve">i miejsca </w:t>
      </w:r>
      <w:r w:rsidRPr="00B46C65">
        <w:rPr>
          <w:rFonts w:ascii="Times New Roman" w:eastAsia="Times New Roman" w:hAnsi="Times New Roman"/>
          <w:lang w:eastAsia="pl-PL"/>
        </w:rPr>
        <w:t xml:space="preserve">wykonania </w:t>
      </w:r>
      <w:r>
        <w:rPr>
          <w:rFonts w:ascii="Times New Roman" w:eastAsia="Times New Roman" w:hAnsi="Times New Roman"/>
          <w:lang w:eastAsia="pl-PL"/>
        </w:rPr>
        <w:t xml:space="preserve">tego </w:t>
      </w:r>
      <w:r w:rsidRPr="00B46C65">
        <w:rPr>
          <w:rFonts w:ascii="Times New Roman" w:eastAsia="Times New Roman" w:hAnsi="Times New Roman"/>
          <w:lang w:eastAsia="pl-PL"/>
        </w:rPr>
        <w:t>badania.</w:t>
      </w:r>
    </w:p>
    <w:p w:rsidR="00B46C65" w:rsidRPr="00CE49D7" w:rsidRDefault="00B46C65" w:rsidP="00346616">
      <w:pPr>
        <w:pStyle w:val="Akapitzlist"/>
        <w:numPr>
          <w:ilvl w:val="0"/>
          <w:numId w:val="10"/>
        </w:numPr>
        <w:spacing w:after="120" w:line="240" w:lineRule="auto"/>
        <w:ind w:left="360"/>
        <w:jc w:val="both"/>
        <w:rPr>
          <w:rFonts w:ascii="Times New Roman" w:hAnsi="Times New Roman"/>
          <w:bCs/>
        </w:rPr>
      </w:pPr>
      <w:r w:rsidRPr="00B46C65">
        <w:rPr>
          <w:rFonts w:ascii="Times New Roman" w:eastAsia="Times New Roman" w:hAnsi="Times New Roman"/>
          <w:lang w:eastAsia="pl-PL"/>
        </w:rPr>
        <w:t>Wy</w:t>
      </w:r>
      <w:r w:rsidR="00346616">
        <w:rPr>
          <w:rFonts w:ascii="Times New Roman" w:eastAsia="Times New Roman" w:hAnsi="Times New Roman"/>
          <w:lang w:eastAsia="pl-PL"/>
        </w:rPr>
        <w:t>konawca będzie zobowiązany do wyznaczenia</w:t>
      </w:r>
      <w:r w:rsidRPr="00B46C65">
        <w:rPr>
          <w:rFonts w:ascii="Times New Roman" w:eastAsia="Times New Roman" w:hAnsi="Times New Roman"/>
          <w:lang w:eastAsia="pl-PL"/>
        </w:rPr>
        <w:t xml:space="preserve"> </w:t>
      </w:r>
      <w:r w:rsidR="00346616">
        <w:rPr>
          <w:rFonts w:ascii="Times New Roman" w:eastAsia="Times New Roman" w:hAnsi="Times New Roman"/>
          <w:lang w:eastAsia="pl-PL"/>
        </w:rPr>
        <w:t xml:space="preserve">terminu i </w:t>
      </w:r>
      <w:r w:rsidRPr="00B46C65">
        <w:rPr>
          <w:rFonts w:ascii="Times New Roman" w:eastAsia="Times New Roman" w:hAnsi="Times New Roman"/>
          <w:lang w:eastAsia="pl-PL"/>
        </w:rPr>
        <w:t xml:space="preserve">miejsca wykonania badań profilaktycznych w możliwie jak najkrótszym terminie, </w:t>
      </w:r>
      <w:r>
        <w:rPr>
          <w:rFonts w:ascii="Times New Roman" w:eastAsia="Times New Roman" w:hAnsi="Times New Roman"/>
          <w:lang w:eastAsia="pl-PL"/>
        </w:rPr>
        <w:t>jednakże nie później</w:t>
      </w:r>
      <w:r w:rsidRPr="00B46C65">
        <w:rPr>
          <w:rFonts w:ascii="Times New Roman" w:eastAsia="Times New Roman" w:hAnsi="Times New Roman"/>
          <w:lang w:eastAsia="pl-PL"/>
        </w:rPr>
        <w:t xml:space="preserve"> niż w ciągu 3 dni </w:t>
      </w:r>
      <w:r w:rsidRPr="00B46C65">
        <w:rPr>
          <w:rFonts w:ascii="Times New Roman" w:eastAsia="Times New Roman" w:hAnsi="Times New Roman"/>
          <w:lang w:eastAsia="pl-PL"/>
        </w:rPr>
        <w:lastRenderedPageBreak/>
        <w:t>roboczych</w:t>
      </w:r>
      <w:r>
        <w:rPr>
          <w:rFonts w:ascii="Times New Roman" w:eastAsia="Times New Roman" w:hAnsi="Times New Roman"/>
          <w:lang w:eastAsia="pl-PL"/>
        </w:rPr>
        <w:t>, liczonych</w:t>
      </w:r>
      <w:r w:rsidRPr="00B46C65">
        <w:rPr>
          <w:rFonts w:ascii="Times New Roman" w:eastAsia="Times New Roman" w:hAnsi="Times New Roman"/>
          <w:lang w:eastAsia="pl-PL"/>
        </w:rPr>
        <w:t xml:space="preserve"> od dnia </w:t>
      </w:r>
      <w:r w:rsidR="00346616">
        <w:rPr>
          <w:rFonts w:ascii="Times New Roman" w:eastAsia="Times New Roman" w:hAnsi="Times New Roman"/>
          <w:lang w:eastAsia="pl-PL"/>
        </w:rPr>
        <w:t xml:space="preserve">przekazania </w:t>
      </w:r>
      <w:r w:rsidRPr="00B46C65">
        <w:rPr>
          <w:rFonts w:ascii="Times New Roman" w:eastAsia="Times New Roman" w:hAnsi="Times New Roman"/>
          <w:lang w:eastAsia="pl-PL"/>
        </w:rPr>
        <w:t>zgłoszenia</w:t>
      </w:r>
      <w:r>
        <w:rPr>
          <w:rFonts w:ascii="Times New Roman" w:eastAsia="Times New Roman" w:hAnsi="Times New Roman"/>
          <w:lang w:eastAsia="pl-PL"/>
        </w:rPr>
        <w:t xml:space="preserve"> przez uprawnionego pracownika Zamawiającego.</w:t>
      </w:r>
    </w:p>
    <w:p w:rsidR="005E7FBB" w:rsidRPr="005E7FBB" w:rsidRDefault="00CE49D7" w:rsidP="00BC2398">
      <w:pPr>
        <w:pStyle w:val="Akapitzlist"/>
        <w:numPr>
          <w:ilvl w:val="0"/>
          <w:numId w:val="10"/>
        </w:numPr>
        <w:spacing w:after="120" w:line="240" w:lineRule="auto"/>
        <w:ind w:left="360"/>
        <w:jc w:val="both"/>
        <w:rPr>
          <w:rFonts w:ascii="Times New Roman" w:hAnsi="Times New Roman"/>
          <w:bCs/>
        </w:rPr>
      </w:pPr>
      <w:r w:rsidRPr="00CE49D7">
        <w:rPr>
          <w:rFonts w:ascii="Times New Roman" w:eastAsia="Times New Roman" w:hAnsi="Times New Roman"/>
          <w:lang w:eastAsia="pl-PL"/>
        </w:rPr>
        <w:t>Zamawiający wymaga, aby wykonanie badań profilaktycznych, łącznie z wykonaniem niezbędnych badań diagnostycznych</w:t>
      </w:r>
      <w:r>
        <w:rPr>
          <w:rFonts w:ascii="Times New Roman" w:eastAsia="Times New Roman" w:hAnsi="Times New Roman"/>
          <w:lang w:eastAsia="pl-PL"/>
        </w:rPr>
        <w:t xml:space="preserve"> i specjalistycznych oraz wydanie</w:t>
      </w:r>
      <w:r w:rsidRPr="00CE49D7">
        <w:rPr>
          <w:rFonts w:ascii="Times New Roman" w:eastAsia="Times New Roman" w:hAnsi="Times New Roman"/>
          <w:lang w:eastAsia="pl-PL"/>
        </w:rPr>
        <w:t xml:space="preserve"> orzeczenia </w:t>
      </w:r>
      <w:r>
        <w:rPr>
          <w:rFonts w:ascii="Times New Roman" w:eastAsia="Times New Roman" w:hAnsi="Times New Roman"/>
          <w:lang w:eastAsia="pl-PL"/>
        </w:rPr>
        <w:t xml:space="preserve">o braku lub istnieniu przeciwwskazań do pracy na określonym stanowisku, </w:t>
      </w:r>
      <w:r w:rsidRPr="00CE49D7">
        <w:rPr>
          <w:rFonts w:ascii="Times New Roman" w:eastAsia="Times New Roman" w:hAnsi="Times New Roman"/>
          <w:lang w:eastAsia="pl-PL"/>
        </w:rPr>
        <w:t>odbyło się w terminie nieprzekraczającym 3 dni robocze</w:t>
      </w:r>
      <w:r>
        <w:rPr>
          <w:rFonts w:ascii="Times New Roman" w:eastAsia="Times New Roman" w:hAnsi="Times New Roman"/>
          <w:lang w:eastAsia="pl-PL"/>
        </w:rPr>
        <w:t>, liczonych</w:t>
      </w:r>
      <w:r w:rsidRPr="00CE49D7">
        <w:rPr>
          <w:rFonts w:ascii="Times New Roman" w:eastAsia="Times New Roman" w:hAnsi="Times New Roman"/>
          <w:lang w:eastAsia="pl-PL"/>
        </w:rPr>
        <w:t xml:space="preserve"> od dnia zgłoszenia się skierowanej przez Zamawiającego osoby do placówki</w:t>
      </w:r>
      <w:r w:rsidR="001E2955">
        <w:rPr>
          <w:rFonts w:ascii="Times New Roman" w:hAnsi="Times New Roman"/>
          <w:bCs/>
        </w:rPr>
        <w:t xml:space="preserve">, </w:t>
      </w:r>
      <w:r w:rsidR="001E2955" w:rsidRPr="00E43176">
        <w:rPr>
          <w:rFonts w:ascii="Times New Roman" w:hAnsi="Times New Roman"/>
          <w:bCs/>
        </w:rPr>
        <w:t>w której odbywać się będą badania profilaktyczne</w:t>
      </w:r>
      <w:r w:rsidR="00767C60">
        <w:rPr>
          <w:rFonts w:ascii="Times New Roman" w:eastAsia="Times New Roman" w:hAnsi="Times New Roman"/>
          <w:lang w:eastAsia="pl-PL"/>
        </w:rPr>
        <w:t xml:space="preserve"> </w:t>
      </w:r>
    </w:p>
    <w:p w:rsidR="00CE49D7" w:rsidRPr="005E7FBB" w:rsidRDefault="00BC2398" w:rsidP="005E7FBB">
      <w:pPr>
        <w:pStyle w:val="Akapitzlist"/>
        <w:numPr>
          <w:ilvl w:val="0"/>
          <w:numId w:val="10"/>
        </w:numPr>
        <w:spacing w:after="120" w:line="240" w:lineRule="auto"/>
        <w:ind w:left="360"/>
        <w:jc w:val="both"/>
        <w:rPr>
          <w:rFonts w:ascii="Times New Roman" w:hAnsi="Times New Roman"/>
          <w:bCs/>
        </w:rPr>
      </w:pPr>
      <w:r w:rsidRPr="005E7FBB">
        <w:rPr>
          <w:rFonts w:ascii="Times New Roman" w:hAnsi="Times New Roman"/>
          <w:bCs/>
          <w:color w:val="0D0D0D" w:themeColor="text1" w:themeTint="F2"/>
        </w:rPr>
        <w:t>Zamawiający wymaga</w:t>
      </w:r>
      <w:r w:rsidR="005E7FBB">
        <w:rPr>
          <w:rFonts w:ascii="Times New Roman" w:hAnsi="Times New Roman"/>
          <w:bCs/>
          <w:color w:val="0D0D0D" w:themeColor="text1" w:themeTint="F2"/>
        </w:rPr>
        <w:t>,</w:t>
      </w:r>
      <w:r w:rsidRPr="005E7FBB">
        <w:rPr>
          <w:rFonts w:ascii="Times New Roman" w:hAnsi="Times New Roman"/>
          <w:bCs/>
          <w:color w:val="0D0D0D" w:themeColor="text1" w:themeTint="F2"/>
        </w:rPr>
        <w:t xml:space="preserve"> aby </w:t>
      </w:r>
      <w:r w:rsidR="005E7FBB">
        <w:rPr>
          <w:rFonts w:ascii="Times New Roman" w:hAnsi="Times New Roman"/>
          <w:bCs/>
          <w:color w:val="0D0D0D" w:themeColor="text1" w:themeTint="F2"/>
        </w:rPr>
        <w:t xml:space="preserve">w pojedynczych i wyjątkowych sytuacjach </w:t>
      </w:r>
      <w:r w:rsidRPr="005E7FBB">
        <w:rPr>
          <w:rFonts w:ascii="Times New Roman" w:hAnsi="Times New Roman"/>
          <w:bCs/>
          <w:color w:val="0D0D0D" w:themeColor="text1" w:themeTint="F2"/>
        </w:rPr>
        <w:t>Wykonawca z</w:t>
      </w:r>
      <w:r w:rsidR="005E7FBB">
        <w:rPr>
          <w:rFonts w:ascii="Times New Roman" w:hAnsi="Times New Roman"/>
          <w:bCs/>
          <w:color w:val="0D0D0D" w:themeColor="text1" w:themeTint="F2"/>
        </w:rPr>
        <w:t>apewnił niezwłoczną realizację</w:t>
      </w:r>
      <w:r w:rsidR="005E7FBB" w:rsidRPr="005E7FBB">
        <w:rPr>
          <w:rFonts w:ascii="Times New Roman" w:eastAsia="Times New Roman" w:hAnsi="Times New Roman"/>
          <w:lang w:eastAsia="pl-PL"/>
        </w:rPr>
        <w:t xml:space="preserve"> </w:t>
      </w:r>
      <w:r w:rsidR="005E7FBB">
        <w:rPr>
          <w:rFonts w:ascii="Times New Roman" w:eastAsia="Times New Roman" w:hAnsi="Times New Roman"/>
          <w:lang w:eastAsia="pl-PL"/>
        </w:rPr>
        <w:t xml:space="preserve">wykonania badania profilaktycznego, tj. max </w:t>
      </w:r>
      <w:r w:rsidR="00A46233">
        <w:rPr>
          <w:rFonts w:ascii="Times New Roman" w:eastAsia="Times New Roman" w:hAnsi="Times New Roman"/>
          <w:lang w:eastAsia="pl-PL"/>
        </w:rPr>
        <w:t>1-</w:t>
      </w:r>
      <w:r w:rsidR="005E7FBB">
        <w:rPr>
          <w:rFonts w:ascii="Times New Roman" w:eastAsia="Times New Roman" w:hAnsi="Times New Roman"/>
          <w:lang w:eastAsia="pl-PL"/>
        </w:rPr>
        <w:t>2 dni robocze.</w:t>
      </w:r>
    </w:p>
    <w:p w:rsidR="000614DA" w:rsidRPr="00A77D89" w:rsidRDefault="00E43176" w:rsidP="00A77D89">
      <w:pPr>
        <w:pStyle w:val="Akapitzlist"/>
        <w:numPr>
          <w:ilvl w:val="0"/>
          <w:numId w:val="10"/>
        </w:numPr>
        <w:spacing w:after="120" w:line="240" w:lineRule="auto"/>
        <w:ind w:left="360"/>
        <w:jc w:val="both"/>
        <w:rPr>
          <w:rFonts w:ascii="Times New Roman" w:hAnsi="Times New Roman"/>
          <w:bCs/>
        </w:rPr>
      </w:pPr>
      <w:r w:rsidRPr="00E64ED5">
        <w:rPr>
          <w:rFonts w:ascii="Times New Roman" w:hAnsi="Times New Roman"/>
        </w:rPr>
        <w:t>Zamawiający</w:t>
      </w:r>
      <w:r w:rsidR="00E64ED5" w:rsidRPr="00E64ED5">
        <w:rPr>
          <w:rFonts w:ascii="Times New Roman" w:hAnsi="Times New Roman"/>
        </w:rPr>
        <w:t xml:space="preserve"> zastrzega sobie</w:t>
      </w:r>
      <w:r w:rsidRPr="00E64ED5">
        <w:rPr>
          <w:rFonts w:ascii="Times New Roman" w:hAnsi="Times New Roman"/>
        </w:rPr>
        <w:t xml:space="preserve"> możliwość z</w:t>
      </w:r>
      <w:r w:rsidR="004D6F88">
        <w:rPr>
          <w:rFonts w:ascii="Times New Roman" w:hAnsi="Times New Roman"/>
        </w:rPr>
        <w:t>miany</w:t>
      </w:r>
      <w:r w:rsidRPr="00E64ED5">
        <w:rPr>
          <w:rFonts w:ascii="Times New Roman" w:hAnsi="Times New Roman"/>
        </w:rPr>
        <w:t xml:space="preserve"> </w:t>
      </w:r>
      <w:r w:rsidR="00E64ED5" w:rsidRPr="00E64ED5">
        <w:rPr>
          <w:rFonts w:ascii="Times New Roman" w:hAnsi="Times New Roman"/>
        </w:rPr>
        <w:t xml:space="preserve">zakresu </w:t>
      </w:r>
      <w:r w:rsidR="00206B59">
        <w:rPr>
          <w:rFonts w:ascii="Times New Roman" w:hAnsi="Times New Roman"/>
        </w:rPr>
        <w:t>przedmiotu zamówienia w ramach świadczenia usług z zakresu profilaktycznej opieki zdrowotnej, w przypadku zmiany przepisów prawa oraz bieżących potrzeb Zamawiającego</w:t>
      </w:r>
      <w:r w:rsidRPr="00206B59">
        <w:rPr>
          <w:rFonts w:ascii="Times New Roman" w:hAnsi="Times New Roman"/>
        </w:rPr>
        <w:t>, po wcześniejszym uzgodnieniu warunków ich realizacji z Wykonawcą.</w:t>
      </w:r>
    </w:p>
    <w:p w:rsidR="005378AE" w:rsidRDefault="005378AE" w:rsidP="00570F2C">
      <w:pPr>
        <w:pStyle w:val="Akapitzlist"/>
        <w:numPr>
          <w:ilvl w:val="0"/>
          <w:numId w:val="10"/>
        </w:numPr>
        <w:spacing w:after="120" w:line="240" w:lineRule="auto"/>
        <w:ind w:left="360"/>
        <w:jc w:val="both"/>
        <w:rPr>
          <w:rFonts w:ascii="Times New Roman" w:hAnsi="Times New Roman"/>
          <w:bCs/>
          <w:color w:val="0D0D0D" w:themeColor="text1" w:themeTint="F2"/>
        </w:rPr>
      </w:pPr>
      <w:r w:rsidRPr="00597683">
        <w:rPr>
          <w:rFonts w:ascii="Times New Roman" w:hAnsi="Times New Roman"/>
          <w:bCs/>
          <w:color w:val="0D0D0D" w:themeColor="text1" w:themeTint="F2"/>
        </w:rPr>
        <w:t xml:space="preserve">Ceny zaproponowane w ofercie Wykonawcy są stałe przez cały okres realizacji zamówienia z zastrzeżeniem, że Zamawiający dopuszcza możliwość </w:t>
      </w:r>
      <w:r>
        <w:rPr>
          <w:rFonts w:ascii="Times New Roman" w:hAnsi="Times New Roman"/>
          <w:bCs/>
          <w:color w:val="0D0D0D" w:themeColor="text1" w:themeTint="F2"/>
        </w:rPr>
        <w:t>zm</w:t>
      </w:r>
      <w:r w:rsidR="00F56C34">
        <w:rPr>
          <w:rFonts w:ascii="Times New Roman" w:hAnsi="Times New Roman"/>
          <w:bCs/>
          <w:color w:val="0D0D0D" w:themeColor="text1" w:themeTint="F2"/>
        </w:rPr>
        <w:t>iany wynagrodzenia Wykonawcy, w </w:t>
      </w:r>
      <w:r w:rsidRPr="00597683">
        <w:rPr>
          <w:rFonts w:ascii="Times New Roman" w:hAnsi="Times New Roman"/>
          <w:bCs/>
          <w:color w:val="0D0D0D" w:themeColor="text1" w:themeTint="F2"/>
        </w:rPr>
        <w:t>formie aneksu zaakceptowanego przez obie strony zawartej umowy, w przypadku szczególnych zdarzeń lub okoliczności niezależnych od Zamawiającego i Wykonawcy o obiektywnym charakterze, bezpośrednio związanych z nagłym i niemożliw</w:t>
      </w:r>
      <w:r>
        <w:rPr>
          <w:rFonts w:ascii="Times New Roman" w:hAnsi="Times New Roman"/>
          <w:bCs/>
          <w:color w:val="0D0D0D" w:themeColor="text1" w:themeTint="F2"/>
        </w:rPr>
        <w:t xml:space="preserve">ym do przewidzenia wzrostem cen, </w:t>
      </w:r>
      <w:r w:rsidRPr="00597683">
        <w:rPr>
          <w:rFonts w:ascii="Times New Roman" w:hAnsi="Times New Roman"/>
          <w:bCs/>
          <w:color w:val="0D0D0D" w:themeColor="text1" w:themeTint="F2"/>
        </w:rPr>
        <w:t>które narażałyby Wykonawcę na rażącą stratę, co Wy</w:t>
      </w:r>
      <w:r w:rsidR="00462B9F">
        <w:rPr>
          <w:rFonts w:ascii="Times New Roman" w:hAnsi="Times New Roman"/>
          <w:bCs/>
          <w:color w:val="0D0D0D" w:themeColor="text1" w:themeTint="F2"/>
        </w:rPr>
        <w:t>konawca będzie</w:t>
      </w:r>
      <w:r>
        <w:rPr>
          <w:rFonts w:ascii="Times New Roman" w:hAnsi="Times New Roman"/>
          <w:bCs/>
          <w:color w:val="0D0D0D" w:themeColor="text1" w:themeTint="F2"/>
        </w:rPr>
        <w:t xml:space="preserve"> w stanie szczegółowo wykazać i </w:t>
      </w:r>
      <w:r w:rsidRPr="00597683">
        <w:rPr>
          <w:rFonts w:ascii="Times New Roman" w:hAnsi="Times New Roman"/>
          <w:bCs/>
          <w:color w:val="0D0D0D" w:themeColor="text1" w:themeTint="F2"/>
        </w:rPr>
        <w:t xml:space="preserve">udokumentować. </w:t>
      </w:r>
    </w:p>
    <w:p w:rsidR="00406AF0" w:rsidRPr="000A7B2F" w:rsidRDefault="00D2029A" w:rsidP="00406AF0">
      <w:pPr>
        <w:pStyle w:val="Akapitzlist"/>
        <w:numPr>
          <w:ilvl w:val="0"/>
          <w:numId w:val="10"/>
        </w:numPr>
        <w:spacing w:after="120" w:line="240" w:lineRule="auto"/>
        <w:ind w:left="357" w:hanging="357"/>
        <w:jc w:val="both"/>
      </w:pPr>
      <w:r w:rsidRPr="00D2029A">
        <w:rPr>
          <w:rFonts w:ascii="Times New Roman" w:hAnsi="Times New Roman"/>
          <w:color w:val="0D0D0D"/>
          <w:lang w:val="en-US"/>
        </w:rPr>
        <w:t>Zamawiający nie przewiduje zwrotu kosztów udziału w postępowaniu</w:t>
      </w:r>
      <w:r w:rsidR="00406AF0">
        <w:rPr>
          <w:rFonts w:ascii="Times New Roman" w:hAnsi="Times New Roman"/>
          <w:color w:val="0D0D0D"/>
          <w:lang w:val="en-US"/>
        </w:rPr>
        <w:t xml:space="preserve">, </w:t>
      </w:r>
      <w:r w:rsidR="00406AF0" w:rsidRPr="00406AF0">
        <w:rPr>
          <w:rFonts w:ascii="Times New Roman" w:eastAsia="Times New Roman" w:hAnsi="Times New Roman"/>
          <w:color w:val="0D0D0D" w:themeColor="text1" w:themeTint="F2"/>
          <w:lang w:eastAsia="pl-PL"/>
        </w:rPr>
        <w:t xml:space="preserve">w tym </w:t>
      </w:r>
      <w:r w:rsidR="00406AF0">
        <w:rPr>
          <w:rFonts w:ascii="Times New Roman" w:eastAsia="Times New Roman" w:hAnsi="Times New Roman"/>
          <w:color w:val="0D0D0D" w:themeColor="text1" w:themeTint="F2"/>
          <w:lang w:eastAsia="pl-PL"/>
        </w:rPr>
        <w:t xml:space="preserve">m.in. </w:t>
      </w:r>
      <w:r w:rsidR="00406AF0" w:rsidRPr="00406AF0">
        <w:rPr>
          <w:rFonts w:ascii="Times New Roman" w:eastAsia="Times New Roman" w:hAnsi="Times New Roman"/>
          <w:color w:val="0D0D0D" w:themeColor="text1" w:themeTint="F2"/>
          <w:lang w:eastAsia="pl-PL"/>
        </w:rPr>
        <w:t>kosztów związanych z przygotowaniem i złożeniem oferty.</w:t>
      </w:r>
    </w:p>
    <w:p w:rsidR="007D4B77" w:rsidRPr="00193C41" w:rsidRDefault="000A7B2F" w:rsidP="00193C41">
      <w:pPr>
        <w:pStyle w:val="Akapitzlist"/>
        <w:numPr>
          <w:ilvl w:val="0"/>
          <w:numId w:val="10"/>
        </w:numPr>
        <w:spacing w:after="120" w:line="240" w:lineRule="auto"/>
        <w:ind w:left="357" w:hanging="357"/>
        <w:jc w:val="both"/>
      </w:pPr>
      <w:r>
        <w:rPr>
          <w:rFonts w:ascii="Times New Roman" w:hAnsi="Times New Roman"/>
          <w:color w:val="0D0D0D"/>
          <w:lang w:val="en-US"/>
        </w:rPr>
        <w:t>Od wyniku niniejszego postępowania Wykonawcom nie przysługuje wniesienie odwołania ani</w:t>
      </w:r>
      <w:r w:rsidR="00C702E3">
        <w:rPr>
          <w:rFonts w:ascii="Times New Roman" w:hAnsi="Times New Roman"/>
          <w:color w:val="0D0D0D"/>
          <w:lang w:val="en-US"/>
        </w:rPr>
        <w:t xml:space="preserve"> możliwość skorzystania z innych środków</w:t>
      </w:r>
      <w:r>
        <w:rPr>
          <w:rFonts w:ascii="Times New Roman" w:hAnsi="Times New Roman"/>
          <w:color w:val="0D0D0D"/>
          <w:lang w:val="en-US"/>
        </w:rPr>
        <w:t xml:space="preserve"> ochrony prawnej.</w:t>
      </w:r>
    </w:p>
    <w:p w:rsidR="00FE63F2" w:rsidRPr="00FB58F4" w:rsidRDefault="00FE63F2" w:rsidP="00FB58F4">
      <w:pPr>
        <w:spacing w:after="0" w:line="240" w:lineRule="auto"/>
        <w:jc w:val="both"/>
        <w:rPr>
          <w:rFonts w:ascii="Times New Roman" w:hAnsi="Times New Roman"/>
          <w:bCs/>
          <w:i/>
          <w:color w:val="0D0D0D" w:themeColor="text1" w:themeTint="F2"/>
        </w:rPr>
      </w:pPr>
    </w:p>
    <w:p w:rsidR="00E86BFA" w:rsidRPr="00F71100" w:rsidRDefault="00D87055" w:rsidP="00F71100">
      <w:pPr>
        <w:suppressAutoHyphens w:val="0"/>
        <w:spacing w:after="0" w:line="240" w:lineRule="auto"/>
        <w:jc w:val="both"/>
        <w:textAlignment w:val="auto"/>
        <w:rPr>
          <w:rFonts w:ascii="Times New Roman" w:hAnsi="Times New Roman"/>
          <w:bCs/>
          <w:color w:val="0D0D0D" w:themeColor="text1" w:themeTint="F2"/>
        </w:rPr>
      </w:pPr>
      <w:r>
        <w:rPr>
          <w:rFonts w:ascii="Times New Roman" w:hAnsi="Times New Roman"/>
          <w:b/>
          <w:color w:val="0D0D0D" w:themeColor="text1" w:themeTint="F2"/>
        </w:rPr>
        <w:t xml:space="preserve">II </w:t>
      </w:r>
      <w:r w:rsidR="007D4B77" w:rsidRPr="00F71100">
        <w:rPr>
          <w:rFonts w:ascii="Times New Roman" w:hAnsi="Times New Roman"/>
          <w:b/>
          <w:color w:val="0D0D0D" w:themeColor="text1" w:themeTint="F2"/>
        </w:rPr>
        <w:t>Termin składania ofert upływa w dniu:</w:t>
      </w:r>
      <w:r w:rsidR="007D4B77" w:rsidRPr="00F71100">
        <w:rPr>
          <w:rFonts w:ascii="Times New Roman" w:hAnsi="Times New Roman"/>
          <w:color w:val="0D0D0D" w:themeColor="text1" w:themeTint="F2"/>
        </w:rPr>
        <w:t xml:space="preserve"> </w:t>
      </w:r>
      <w:r w:rsidR="006561D4">
        <w:rPr>
          <w:rFonts w:ascii="Times New Roman" w:hAnsi="Times New Roman"/>
          <w:b/>
          <w:bCs/>
          <w:color w:val="0D0D0D" w:themeColor="text1" w:themeTint="F2"/>
        </w:rPr>
        <w:t>05 stycznia 2024</w:t>
      </w:r>
      <w:r w:rsidR="00933BB9" w:rsidRPr="003E6435">
        <w:rPr>
          <w:rFonts w:ascii="Times New Roman" w:hAnsi="Times New Roman"/>
          <w:b/>
          <w:bCs/>
          <w:color w:val="0D0D0D" w:themeColor="text1" w:themeTint="F2"/>
        </w:rPr>
        <w:t xml:space="preserve"> r. </w:t>
      </w:r>
      <w:r w:rsidR="007D4B77" w:rsidRPr="003E6435">
        <w:rPr>
          <w:rFonts w:ascii="Times New Roman" w:hAnsi="Times New Roman"/>
          <w:b/>
          <w:bCs/>
          <w:color w:val="0D0D0D" w:themeColor="text1" w:themeTint="F2"/>
        </w:rPr>
        <w:t>o godzinie</w:t>
      </w:r>
      <w:r w:rsidR="001A287C">
        <w:rPr>
          <w:rFonts w:ascii="Times New Roman" w:hAnsi="Times New Roman"/>
          <w:b/>
          <w:bCs/>
          <w:color w:val="0D0D0D" w:themeColor="text1" w:themeTint="F2"/>
        </w:rPr>
        <w:t xml:space="preserve"> 10</w:t>
      </w:r>
      <w:r w:rsidR="00933BB9" w:rsidRPr="003E6435">
        <w:rPr>
          <w:rFonts w:ascii="Times New Roman" w:hAnsi="Times New Roman"/>
          <w:b/>
          <w:bCs/>
          <w:color w:val="0D0D0D" w:themeColor="text1" w:themeTint="F2"/>
        </w:rPr>
        <w:t>:00.</w:t>
      </w:r>
      <w:r w:rsidR="00E86BFA" w:rsidRPr="00F71100">
        <w:rPr>
          <w:rFonts w:ascii="Times New Roman" w:hAnsi="Times New Roman"/>
          <w:bCs/>
          <w:color w:val="0D0D0D" w:themeColor="text1" w:themeTint="F2"/>
        </w:rPr>
        <w:t xml:space="preserve"> </w:t>
      </w:r>
    </w:p>
    <w:p w:rsidR="007D4B77" w:rsidRPr="00F71100" w:rsidRDefault="00E86BFA" w:rsidP="00F71100">
      <w:pPr>
        <w:suppressAutoHyphens w:val="0"/>
        <w:spacing w:after="0" w:line="240" w:lineRule="auto"/>
        <w:jc w:val="both"/>
        <w:textAlignment w:val="auto"/>
        <w:rPr>
          <w:rFonts w:ascii="Times New Roman" w:hAnsi="Times New Roman"/>
          <w:color w:val="0D0D0D" w:themeColor="text1" w:themeTint="F2"/>
        </w:rPr>
      </w:pPr>
      <w:r w:rsidRPr="00F71100">
        <w:rPr>
          <w:rFonts w:ascii="Times New Roman" w:hAnsi="Times New Roman"/>
          <w:bCs/>
          <w:color w:val="0D0D0D" w:themeColor="text1" w:themeTint="F2"/>
        </w:rPr>
        <w:t xml:space="preserve">Uwaga – o złożeniu oferty w terminie decyduje data faktycznego doręczenia oferty w formie pisemnej do sekretariatu Zamawiającego lub wpływu oferty </w:t>
      </w:r>
      <w:r w:rsidR="00EB5F2B">
        <w:rPr>
          <w:rFonts w:ascii="Times New Roman" w:hAnsi="Times New Roman"/>
          <w:bCs/>
          <w:color w:val="0D0D0D" w:themeColor="text1" w:themeTint="F2"/>
        </w:rPr>
        <w:t xml:space="preserve">drogą elektroniczną </w:t>
      </w:r>
      <w:r w:rsidRPr="00F71100">
        <w:rPr>
          <w:rFonts w:ascii="Times New Roman" w:hAnsi="Times New Roman"/>
          <w:bCs/>
          <w:color w:val="0D0D0D" w:themeColor="text1" w:themeTint="F2"/>
        </w:rPr>
        <w:t xml:space="preserve">na adres </w:t>
      </w:r>
      <w:hyperlink r:id="rId8" w:history="1">
        <w:r w:rsidRPr="00F71100">
          <w:rPr>
            <w:rStyle w:val="Hipercze"/>
            <w:rFonts w:ascii="Times New Roman" w:hAnsi="Times New Roman"/>
            <w:bCs/>
          </w:rPr>
          <w:t>zamowienia@mops.brodnica.pl</w:t>
        </w:r>
      </w:hyperlink>
      <w:r w:rsidRPr="00F71100">
        <w:rPr>
          <w:rFonts w:ascii="Times New Roman" w:hAnsi="Times New Roman"/>
          <w:bCs/>
          <w:color w:val="0D0D0D" w:themeColor="text1" w:themeTint="F2"/>
        </w:rPr>
        <w:t xml:space="preserve"> lub do skrzynki SPAM ww. poczty elektronicznej.</w:t>
      </w:r>
    </w:p>
    <w:p w:rsidR="00FE63F2" w:rsidRDefault="00FE63F2" w:rsidP="00F71100">
      <w:pPr>
        <w:suppressAutoHyphens w:val="0"/>
        <w:spacing w:after="0" w:line="240" w:lineRule="auto"/>
        <w:jc w:val="both"/>
        <w:textAlignment w:val="auto"/>
        <w:rPr>
          <w:rFonts w:ascii="Times New Roman" w:hAnsi="Times New Roman"/>
          <w:b/>
          <w:color w:val="0D0D0D" w:themeColor="text1" w:themeTint="F2"/>
        </w:rPr>
      </w:pPr>
    </w:p>
    <w:p w:rsidR="00033A86" w:rsidRPr="00F71100" w:rsidRDefault="00D87055" w:rsidP="00F71100">
      <w:pPr>
        <w:suppressAutoHyphens w:val="0"/>
        <w:spacing w:after="0" w:line="240" w:lineRule="auto"/>
        <w:jc w:val="both"/>
        <w:textAlignment w:val="auto"/>
        <w:rPr>
          <w:rFonts w:ascii="Times New Roman" w:hAnsi="Times New Roman"/>
          <w:b/>
          <w:color w:val="0D0D0D" w:themeColor="text1" w:themeTint="F2"/>
        </w:rPr>
      </w:pPr>
      <w:r>
        <w:rPr>
          <w:rFonts w:ascii="Times New Roman" w:hAnsi="Times New Roman"/>
          <w:b/>
          <w:color w:val="0D0D0D" w:themeColor="text1" w:themeTint="F2"/>
        </w:rPr>
        <w:t xml:space="preserve">III </w:t>
      </w:r>
      <w:r w:rsidR="007D4B77" w:rsidRPr="00F71100">
        <w:rPr>
          <w:rFonts w:ascii="Times New Roman" w:hAnsi="Times New Roman"/>
          <w:b/>
          <w:color w:val="0D0D0D" w:themeColor="text1" w:themeTint="F2"/>
        </w:rPr>
        <w:t xml:space="preserve">Miejsce składania ofert: </w:t>
      </w:r>
    </w:p>
    <w:p w:rsidR="00462B9F" w:rsidRPr="00F71100" w:rsidRDefault="00F53702" w:rsidP="00570F2C">
      <w:pPr>
        <w:pStyle w:val="Akapitzlist"/>
        <w:numPr>
          <w:ilvl w:val="0"/>
          <w:numId w:val="14"/>
        </w:numPr>
        <w:suppressAutoHyphens w:val="0"/>
        <w:spacing w:after="0" w:line="240" w:lineRule="auto"/>
        <w:jc w:val="both"/>
        <w:textAlignment w:val="auto"/>
        <w:rPr>
          <w:rFonts w:ascii="Times New Roman" w:hAnsi="Times New Roman"/>
          <w:color w:val="0D0D0D" w:themeColor="text1" w:themeTint="F2"/>
        </w:rPr>
      </w:pPr>
      <w:r>
        <w:rPr>
          <w:rFonts w:ascii="Times New Roman" w:hAnsi="Times New Roman"/>
          <w:color w:val="0D0D0D" w:themeColor="text1" w:themeTint="F2"/>
        </w:rPr>
        <w:t>pisemnie</w:t>
      </w:r>
      <w:r w:rsidR="00E86BFA" w:rsidRPr="00F71100">
        <w:rPr>
          <w:rFonts w:ascii="Times New Roman" w:hAnsi="Times New Roman"/>
          <w:color w:val="0D0D0D" w:themeColor="text1" w:themeTint="F2"/>
        </w:rPr>
        <w:t xml:space="preserve"> (</w:t>
      </w:r>
      <w:r>
        <w:rPr>
          <w:rFonts w:ascii="Times New Roman" w:hAnsi="Times New Roman"/>
          <w:color w:val="0D0D0D" w:themeColor="text1" w:themeTint="F2"/>
        </w:rPr>
        <w:t>papierowo</w:t>
      </w:r>
      <w:r w:rsidR="00E86BFA" w:rsidRPr="00F71100">
        <w:rPr>
          <w:rFonts w:ascii="Times New Roman" w:hAnsi="Times New Roman"/>
          <w:color w:val="0D0D0D" w:themeColor="text1" w:themeTint="F2"/>
        </w:rPr>
        <w:t xml:space="preserve">) </w:t>
      </w:r>
      <w:r>
        <w:rPr>
          <w:rFonts w:ascii="Times New Roman" w:hAnsi="Times New Roman"/>
          <w:color w:val="0D0D0D" w:themeColor="text1" w:themeTint="F2"/>
        </w:rPr>
        <w:t>na adres:</w:t>
      </w:r>
      <w:r w:rsidR="00E86BFA" w:rsidRPr="00F71100">
        <w:rPr>
          <w:rFonts w:ascii="Times New Roman" w:hAnsi="Times New Roman"/>
          <w:color w:val="0D0D0D" w:themeColor="text1" w:themeTint="F2"/>
        </w:rPr>
        <w:t xml:space="preserve"> </w:t>
      </w:r>
      <w:r w:rsidR="00462B9F" w:rsidRPr="00F71100">
        <w:rPr>
          <w:rFonts w:ascii="Times New Roman" w:hAnsi="Times New Roman"/>
        </w:rPr>
        <w:t>Miejski Ośrod</w:t>
      </w:r>
      <w:r>
        <w:rPr>
          <w:rFonts w:ascii="Times New Roman" w:hAnsi="Times New Roman"/>
        </w:rPr>
        <w:t>ek</w:t>
      </w:r>
      <w:r w:rsidR="00462B9F" w:rsidRPr="00F71100">
        <w:rPr>
          <w:rFonts w:ascii="Times New Roman" w:hAnsi="Times New Roman"/>
        </w:rPr>
        <w:t xml:space="preserve"> Pomocy Społecznej w Brodnicy</w:t>
      </w:r>
      <w:r w:rsidR="00462B9F" w:rsidRPr="00F71100">
        <w:rPr>
          <w:rFonts w:ascii="Times New Roman" w:hAnsi="Times New Roman"/>
          <w:color w:val="0D0D0D" w:themeColor="text1" w:themeTint="F2"/>
        </w:rPr>
        <w:t xml:space="preserve">, </w:t>
      </w:r>
      <w:r w:rsidR="00462B9F" w:rsidRPr="00F71100">
        <w:rPr>
          <w:rFonts w:ascii="Times New Roman" w:hAnsi="Times New Roman"/>
        </w:rPr>
        <w:t>ul. Ustronie 2b</w:t>
      </w:r>
      <w:r w:rsidR="00462B9F" w:rsidRPr="00F71100">
        <w:rPr>
          <w:rFonts w:ascii="Times New Roman" w:hAnsi="Times New Roman"/>
          <w:color w:val="0D0D0D" w:themeColor="text1" w:themeTint="F2"/>
        </w:rPr>
        <w:t xml:space="preserve">, </w:t>
      </w:r>
      <w:r w:rsidR="00462B9F" w:rsidRPr="00F71100">
        <w:rPr>
          <w:rFonts w:ascii="Times New Roman" w:hAnsi="Times New Roman"/>
        </w:rPr>
        <w:t>87-300 Brodnica</w:t>
      </w:r>
      <w:r>
        <w:rPr>
          <w:rFonts w:ascii="Times New Roman" w:hAnsi="Times New Roman"/>
        </w:rPr>
        <w:t xml:space="preserve"> </w:t>
      </w:r>
      <w:r w:rsidR="007C4786">
        <w:rPr>
          <w:rFonts w:ascii="Times New Roman" w:hAnsi="Times New Roman"/>
          <w:color w:val="0D0D0D" w:themeColor="text1" w:themeTint="F2"/>
        </w:rPr>
        <w:t>s</w:t>
      </w:r>
      <w:r w:rsidRPr="00F71100">
        <w:rPr>
          <w:rFonts w:ascii="Times New Roman" w:hAnsi="Times New Roman"/>
          <w:color w:val="0D0D0D" w:themeColor="text1" w:themeTint="F2"/>
        </w:rPr>
        <w:t>ekretariat</w:t>
      </w:r>
      <w:r>
        <w:rPr>
          <w:rFonts w:ascii="Times New Roman" w:hAnsi="Times New Roman"/>
        </w:rPr>
        <w:t xml:space="preserve"> lub</w:t>
      </w:r>
    </w:p>
    <w:p w:rsidR="00462B9F" w:rsidRPr="00F56C34" w:rsidRDefault="00F53702" w:rsidP="00F71100">
      <w:pPr>
        <w:pStyle w:val="Akapitzlist"/>
        <w:numPr>
          <w:ilvl w:val="0"/>
          <w:numId w:val="14"/>
        </w:numPr>
        <w:suppressAutoHyphens w:val="0"/>
        <w:spacing w:after="0" w:line="240" w:lineRule="auto"/>
        <w:jc w:val="both"/>
        <w:textAlignment w:val="auto"/>
        <w:rPr>
          <w:rFonts w:ascii="Times New Roman" w:hAnsi="Times New Roman"/>
          <w:color w:val="0D0D0D" w:themeColor="text1" w:themeTint="F2"/>
        </w:rPr>
      </w:pPr>
      <w:r>
        <w:rPr>
          <w:rFonts w:ascii="Times New Roman" w:hAnsi="Times New Roman"/>
        </w:rPr>
        <w:t>elektronicznie</w:t>
      </w:r>
      <w:r w:rsidR="00E86BFA" w:rsidRPr="00F71100">
        <w:rPr>
          <w:rFonts w:ascii="Times New Roman" w:hAnsi="Times New Roman"/>
        </w:rPr>
        <w:t xml:space="preserve"> </w:t>
      </w:r>
      <w:r>
        <w:rPr>
          <w:rFonts w:ascii="Times New Roman" w:hAnsi="Times New Roman"/>
        </w:rPr>
        <w:t>na adres:</w:t>
      </w:r>
      <w:r w:rsidR="00E86BFA" w:rsidRPr="00F71100">
        <w:rPr>
          <w:rFonts w:ascii="Times New Roman" w:hAnsi="Times New Roman"/>
        </w:rPr>
        <w:t xml:space="preserve"> </w:t>
      </w:r>
      <w:r w:rsidR="00462B9F" w:rsidRPr="00F71100">
        <w:rPr>
          <w:rFonts w:ascii="Times New Roman" w:hAnsi="Times New Roman"/>
        </w:rPr>
        <w:t>zamowienia@mops.brodnica.pl</w:t>
      </w:r>
    </w:p>
    <w:p w:rsidR="00FE63F2" w:rsidRDefault="00FE63F2" w:rsidP="00F71100">
      <w:pPr>
        <w:suppressAutoHyphens w:val="0"/>
        <w:spacing w:after="0" w:line="240" w:lineRule="auto"/>
        <w:jc w:val="both"/>
        <w:textAlignment w:val="auto"/>
        <w:rPr>
          <w:rFonts w:ascii="Times New Roman" w:hAnsi="Times New Roman"/>
          <w:b/>
          <w:bCs/>
          <w:color w:val="0D0D0D"/>
        </w:rPr>
      </w:pPr>
    </w:p>
    <w:p w:rsidR="007D398C" w:rsidRPr="00F71100" w:rsidRDefault="00D87055" w:rsidP="00F71100">
      <w:pPr>
        <w:suppressAutoHyphens w:val="0"/>
        <w:spacing w:after="0" w:line="240" w:lineRule="auto"/>
        <w:jc w:val="both"/>
        <w:textAlignment w:val="auto"/>
        <w:rPr>
          <w:rFonts w:ascii="Times New Roman" w:hAnsi="Times New Roman"/>
          <w:bCs/>
          <w:color w:val="0D0D0D"/>
        </w:rPr>
      </w:pPr>
      <w:r>
        <w:rPr>
          <w:rFonts w:ascii="Times New Roman" w:hAnsi="Times New Roman"/>
          <w:b/>
          <w:bCs/>
          <w:color w:val="0D0D0D"/>
        </w:rPr>
        <w:t xml:space="preserve">IV </w:t>
      </w:r>
      <w:r w:rsidR="007D398C" w:rsidRPr="00F71100">
        <w:rPr>
          <w:rFonts w:ascii="Times New Roman" w:hAnsi="Times New Roman"/>
          <w:b/>
          <w:bCs/>
          <w:color w:val="0D0D0D"/>
        </w:rPr>
        <w:t xml:space="preserve">Sposób przygotowania </w:t>
      </w:r>
      <w:r w:rsidR="00EC1999" w:rsidRPr="00F71100">
        <w:rPr>
          <w:rFonts w:ascii="Times New Roman" w:hAnsi="Times New Roman"/>
          <w:b/>
          <w:bCs/>
          <w:color w:val="0D0D0D"/>
        </w:rPr>
        <w:t xml:space="preserve">i złożenia </w:t>
      </w:r>
      <w:r w:rsidR="007D398C" w:rsidRPr="00F71100">
        <w:rPr>
          <w:rFonts w:ascii="Times New Roman" w:hAnsi="Times New Roman"/>
          <w:b/>
          <w:bCs/>
          <w:color w:val="0D0D0D"/>
        </w:rPr>
        <w:t>oferty</w:t>
      </w:r>
      <w:r w:rsidR="007D398C" w:rsidRPr="00F71100">
        <w:rPr>
          <w:rFonts w:ascii="Times New Roman" w:hAnsi="Times New Roman"/>
          <w:bCs/>
          <w:color w:val="0D0D0D"/>
        </w:rPr>
        <w:t>:</w:t>
      </w:r>
    </w:p>
    <w:p w:rsidR="0026714A" w:rsidRDefault="0026714A" w:rsidP="0026714A">
      <w:pPr>
        <w:suppressAutoHyphens w:val="0"/>
        <w:spacing w:after="120" w:line="240" w:lineRule="auto"/>
        <w:jc w:val="both"/>
        <w:textAlignment w:val="auto"/>
        <w:rPr>
          <w:rFonts w:ascii="Times New Roman" w:hAnsi="Times New Roman"/>
          <w:lang w:eastAsia="en-US"/>
        </w:rPr>
      </w:pPr>
      <w:r w:rsidRPr="00165F6E">
        <w:rPr>
          <w:rFonts w:ascii="Times New Roman" w:eastAsia="Times New Roman" w:hAnsi="Times New Roman"/>
          <w:snapToGrid w:val="0"/>
          <w:color w:val="0D0D0D" w:themeColor="text1" w:themeTint="F2"/>
          <w:lang w:eastAsia="pl-PL"/>
        </w:rPr>
        <w:t>Oferta musi być</w:t>
      </w:r>
      <w:r>
        <w:rPr>
          <w:rFonts w:ascii="Times New Roman" w:eastAsia="Times New Roman" w:hAnsi="Times New Roman"/>
          <w:snapToGrid w:val="0"/>
          <w:color w:val="0D0D0D" w:themeColor="text1" w:themeTint="F2"/>
          <w:lang w:eastAsia="pl-PL"/>
        </w:rPr>
        <w:t xml:space="preserve">: jednoznaczna, kompleksowa i </w:t>
      </w:r>
      <w:r w:rsidRPr="00165F6E">
        <w:rPr>
          <w:rFonts w:ascii="Times New Roman" w:eastAsia="Times New Roman" w:hAnsi="Times New Roman"/>
          <w:snapToGrid w:val="0"/>
          <w:color w:val="0D0D0D" w:themeColor="text1" w:themeTint="F2"/>
          <w:lang w:eastAsia="pl-PL"/>
        </w:rPr>
        <w:t>musi obejmować cały asortyment przedmiotu zamówienia</w:t>
      </w:r>
      <w:r>
        <w:rPr>
          <w:rFonts w:ascii="Times New Roman" w:eastAsia="Times New Roman" w:hAnsi="Times New Roman"/>
          <w:snapToGrid w:val="0"/>
          <w:color w:val="0D0D0D" w:themeColor="text1" w:themeTint="F2"/>
          <w:lang w:eastAsia="pl-PL"/>
        </w:rPr>
        <w:t>.</w:t>
      </w:r>
    </w:p>
    <w:p w:rsidR="008D42DB" w:rsidRDefault="00CE40C8" w:rsidP="0026714A">
      <w:pPr>
        <w:suppressAutoHyphens w:val="0"/>
        <w:spacing w:after="120" w:line="240" w:lineRule="auto"/>
        <w:jc w:val="both"/>
        <w:textAlignment w:val="auto"/>
        <w:rPr>
          <w:rFonts w:ascii="Times New Roman" w:hAnsi="Times New Roman"/>
          <w:szCs w:val="24"/>
          <w:lang w:eastAsia="en-US"/>
        </w:rPr>
      </w:pPr>
      <w:r w:rsidRPr="00CE40C8">
        <w:rPr>
          <w:rFonts w:ascii="Times New Roman" w:hAnsi="Times New Roman"/>
          <w:lang w:eastAsia="en-US"/>
        </w:rPr>
        <w:t xml:space="preserve">Ofertę należy złożyć w </w:t>
      </w:r>
      <w:r w:rsidR="00A25C81">
        <w:rPr>
          <w:rFonts w:ascii="Times New Roman" w:hAnsi="Times New Roman"/>
          <w:lang w:eastAsia="en-US"/>
        </w:rPr>
        <w:t xml:space="preserve">postaci </w:t>
      </w:r>
      <w:r w:rsidRPr="00CE40C8">
        <w:rPr>
          <w:rFonts w:ascii="Times New Roman" w:hAnsi="Times New Roman"/>
          <w:lang w:eastAsia="en-US"/>
        </w:rPr>
        <w:t xml:space="preserve">pisemnej na formularzu ofertowym, </w:t>
      </w:r>
      <w:r w:rsidR="00664D5E">
        <w:rPr>
          <w:rFonts w:ascii="Times New Roman" w:hAnsi="Times New Roman"/>
          <w:lang w:eastAsia="en-US"/>
        </w:rPr>
        <w:t>którego wzór stanowi</w:t>
      </w:r>
      <w:r w:rsidRPr="00CE40C8">
        <w:rPr>
          <w:rFonts w:ascii="Times New Roman" w:hAnsi="Times New Roman"/>
          <w:lang w:eastAsia="en-US"/>
        </w:rPr>
        <w:t xml:space="preserve"> </w:t>
      </w:r>
      <w:r w:rsidRPr="00CE40C8">
        <w:rPr>
          <w:rFonts w:ascii="Times New Roman" w:hAnsi="Times New Roman"/>
          <w:b/>
          <w:lang w:eastAsia="en-US"/>
        </w:rPr>
        <w:t xml:space="preserve">załącznik nr </w:t>
      </w:r>
      <w:r w:rsidR="00366B2F">
        <w:rPr>
          <w:rFonts w:ascii="Times New Roman" w:hAnsi="Times New Roman"/>
          <w:b/>
          <w:lang w:eastAsia="en-US"/>
        </w:rPr>
        <w:t>1</w:t>
      </w:r>
      <w:r w:rsidR="00DE167C">
        <w:rPr>
          <w:rFonts w:ascii="Times New Roman" w:hAnsi="Times New Roman"/>
          <w:szCs w:val="24"/>
          <w:lang w:eastAsia="en-US"/>
        </w:rPr>
        <w:t xml:space="preserve"> do niniejszego zapytania ofertowego</w:t>
      </w:r>
      <w:r w:rsidRPr="00CE40C8">
        <w:rPr>
          <w:rFonts w:ascii="Times New Roman" w:hAnsi="Times New Roman"/>
          <w:szCs w:val="24"/>
          <w:lang w:eastAsia="en-US"/>
        </w:rPr>
        <w:t>.</w:t>
      </w:r>
      <w:r w:rsidR="00DE167C">
        <w:rPr>
          <w:rFonts w:ascii="Times New Roman" w:hAnsi="Times New Roman"/>
          <w:szCs w:val="24"/>
          <w:lang w:eastAsia="en-US"/>
        </w:rPr>
        <w:t xml:space="preserve"> </w:t>
      </w:r>
      <w:r w:rsidR="00DE167C" w:rsidRPr="00591F93">
        <w:rPr>
          <w:rFonts w:ascii="Times New Roman" w:hAnsi="Times New Roman"/>
          <w:b/>
          <w:szCs w:val="24"/>
          <w:lang w:eastAsia="en-US"/>
        </w:rPr>
        <w:t xml:space="preserve">Ofertę należy podpisać </w:t>
      </w:r>
      <w:r w:rsidR="0011292B" w:rsidRPr="00591F93">
        <w:rPr>
          <w:rFonts w:ascii="Times New Roman" w:hAnsi="Times New Roman"/>
          <w:b/>
          <w:szCs w:val="24"/>
          <w:lang w:eastAsia="en-US"/>
        </w:rPr>
        <w:t xml:space="preserve">własnoręcznym </w:t>
      </w:r>
      <w:r w:rsidR="00DE167C" w:rsidRPr="00591F93">
        <w:rPr>
          <w:rFonts w:ascii="Times New Roman" w:hAnsi="Times New Roman"/>
          <w:b/>
          <w:szCs w:val="24"/>
          <w:lang w:eastAsia="en-US"/>
        </w:rPr>
        <w:t>podpis</w:t>
      </w:r>
      <w:r w:rsidR="00664D5E" w:rsidRPr="00591F93">
        <w:rPr>
          <w:rFonts w:ascii="Times New Roman" w:hAnsi="Times New Roman"/>
          <w:b/>
          <w:szCs w:val="24"/>
          <w:lang w:eastAsia="en-US"/>
        </w:rPr>
        <w:t>em lub podpisem elektronicznym</w:t>
      </w:r>
      <w:r w:rsidR="00664D5E">
        <w:rPr>
          <w:rFonts w:ascii="Times New Roman" w:hAnsi="Times New Roman"/>
          <w:szCs w:val="24"/>
          <w:lang w:eastAsia="en-US"/>
        </w:rPr>
        <w:t>.</w:t>
      </w:r>
    </w:p>
    <w:p w:rsidR="008D42DB" w:rsidRPr="00664D5E" w:rsidRDefault="008D42DB" w:rsidP="00CE40C8">
      <w:pPr>
        <w:suppressAutoHyphens w:val="0"/>
        <w:spacing w:after="0" w:line="240" w:lineRule="auto"/>
        <w:jc w:val="both"/>
        <w:textAlignment w:val="auto"/>
        <w:rPr>
          <w:rFonts w:ascii="Times New Roman" w:hAnsi="Times New Roman"/>
          <w:sz w:val="4"/>
          <w:szCs w:val="4"/>
          <w:lang w:eastAsia="en-US"/>
        </w:rPr>
      </w:pPr>
    </w:p>
    <w:p w:rsidR="008D42DB" w:rsidRDefault="00DE167C" w:rsidP="00CE40C8">
      <w:pPr>
        <w:suppressAutoHyphens w:val="0"/>
        <w:spacing w:after="0" w:line="240" w:lineRule="auto"/>
        <w:jc w:val="both"/>
        <w:textAlignment w:val="auto"/>
        <w:rPr>
          <w:rFonts w:ascii="Times New Roman" w:hAnsi="Times New Roman"/>
          <w:szCs w:val="24"/>
          <w:lang w:eastAsia="en-US"/>
        </w:rPr>
      </w:pPr>
      <w:r>
        <w:rPr>
          <w:rFonts w:ascii="Times New Roman" w:hAnsi="Times New Roman"/>
          <w:szCs w:val="24"/>
          <w:lang w:eastAsia="en-US"/>
        </w:rPr>
        <w:t xml:space="preserve">Ofertę podpisują osoby właściwie do tego umocowane, tj. </w:t>
      </w:r>
    </w:p>
    <w:p w:rsidR="00236F0C" w:rsidRDefault="008D42DB" w:rsidP="00236F0C">
      <w:pPr>
        <w:pStyle w:val="Akapitzlist"/>
        <w:numPr>
          <w:ilvl w:val="0"/>
          <w:numId w:val="18"/>
        </w:numPr>
        <w:suppressAutoHyphens w:val="0"/>
        <w:spacing w:after="120" w:line="240" w:lineRule="auto"/>
        <w:ind w:left="360"/>
        <w:jc w:val="both"/>
        <w:textAlignment w:val="auto"/>
        <w:rPr>
          <w:rFonts w:ascii="Times New Roman" w:eastAsia="SimSun" w:hAnsi="Times New Roman"/>
          <w:color w:val="0D0D0D"/>
        </w:rPr>
      </w:pPr>
      <w:r w:rsidRPr="0088144E">
        <w:rPr>
          <w:rFonts w:ascii="Times New Roman" w:eastAsia="SimSun" w:hAnsi="Times New Roman"/>
          <w:color w:val="0D0D0D"/>
        </w:rPr>
        <w:t>osoby wykazane w prowadzonych przez sądy rejestrach handlowych, rejestrach spółdzielni lub rejestrach przedsiębiorstw państwowych, fundacji, stowarzy</w:t>
      </w:r>
      <w:r w:rsidR="00F56C34">
        <w:rPr>
          <w:rFonts w:ascii="Times New Roman" w:eastAsia="SimSun" w:hAnsi="Times New Roman"/>
          <w:color w:val="0D0D0D"/>
        </w:rPr>
        <w:t>szeń i innych; osoby wykazane w </w:t>
      </w:r>
      <w:r w:rsidRPr="0088144E">
        <w:rPr>
          <w:rFonts w:ascii="Times New Roman" w:eastAsia="SimSun" w:hAnsi="Times New Roman"/>
          <w:color w:val="0D0D0D"/>
        </w:rPr>
        <w:t>Centralnej Ewidencji i Informacji o Działalności Gospodarczej (CEIDG) prowadzonej przez ministra właściwego ds. gospodarki lub Krajowym Rejestrze Sądowym (KRS) lub</w:t>
      </w:r>
    </w:p>
    <w:p w:rsidR="00A43F88" w:rsidRPr="00CD5C18" w:rsidRDefault="00236F0C" w:rsidP="00CD5C18">
      <w:pPr>
        <w:pStyle w:val="Akapitzlist"/>
        <w:numPr>
          <w:ilvl w:val="0"/>
          <w:numId w:val="18"/>
        </w:numPr>
        <w:suppressAutoHyphens w:val="0"/>
        <w:spacing w:after="120" w:line="240" w:lineRule="auto"/>
        <w:ind w:left="360"/>
        <w:jc w:val="both"/>
        <w:textAlignment w:val="auto"/>
        <w:rPr>
          <w:rFonts w:ascii="Times New Roman" w:eastAsia="SimSun" w:hAnsi="Times New Roman"/>
          <w:color w:val="0D0D0D"/>
        </w:rPr>
      </w:pPr>
      <w:r w:rsidRPr="00236F0C">
        <w:rPr>
          <w:rFonts w:ascii="Times New Roman" w:eastAsia="SimSun" w:hAnsi="Times New Roman"/>
          <w:color w:val="0D0D0D"/>
        </w:rPr>
        <w:t xml:space="preserve">osoby legitymujące się odpowiednim pełnomocnictwem udzielonym przez osoby, o których mowa </w:t>
      </w:r>
      <w:r w:rsidR="009C25D8">
        <w:rPr>
          <w:rFonts w:ascii="Times New Roman" w:eastAsia="SimSun" w:hAnsi="Times New Roman"/>
          <w:color w:val="0D0D0D"/>
        </w:rPr>
        <w:t xml:space="preserve">w pkt </w:t>
      </w:r>
      <w:r w:rsidR="00664D5E">
        <w:rPr>
          <w:rFonts w:ascii="Times New Roman" w:eastAsia="SimSun" w:hAnsi="Times New Roman"/>
          <w:color w:val="0D0D0D"/>
        </w:rPr>
        <w:t>IV.</w:t>
      </w:r>
      <w:r w:rsidR="009C25D8">
        <w:rPr>
          <w:rFonts w:ascii="Times New Roman" w:eastAsia="SimSun" w:hAnsi="Times New Roman"/>
          <w:color w:val="0D0D0D"/>
        </w:rPr>
        <w:t>1</w:t>
      </w:r>
      <w:r w:rsidR="00664D5E">
        <w:rPr>
          <w:rFonts w:ascii="Times New Roman" w:eastAsia="SimSun" w:hAnsi="Times New Roman"/>
          <w:color w:val="0D0D0D"/>
        </w:rPr>
        <w:t>)</w:t>
      </w:r>
      <w:r w:rsidR="009C25D8">
        <w:rPr>
          <w:rFonts w:ascii="Times New Roman" w:eastAsia="SimSun" w:hAnsi="Times New Roman"/>
          <w:color w:val="0D0D0D"/>
        </w:rPr>
        <w:t xml:space="preserve"> </w:t>
      </w:r>
      <w:r w:rsidRPr="00236F0C">
        <w:rPr>
          <w:rFonts w:ascii="Times New Roman" w:eastAsia="SimSun" w:hAnsi="Times New Roman"/>
          <w:color w:val="0D0D0D"/>
        </w:rPr>
        <w:t xml:space="preserve">powyżej. </w:t>
      </w:r>
      <w:r w:rsidRPr="00DE167C">
        <w:rPr>
          <w:rStyle w:val="welcome"/>
          <w:rFonts w:ascii="Times New Roman" w:hAnsi="Times New Roman"/>
        </w:rPr>
        <w:t>W przypadku pełnomocnictwa dokument pełnomocnictwa należy dołączyć do oferty.</w:t>
      </w:r>
    </w:p>
    <w:p w:rsidR="00462B9F" w:rsidRPr="00F71100" w:rsidRDefault="00C4192E" w:rsidP="00F71100">
      <w:pPr>
        <w:pStyle w:val="Tekstpodstawowy"/>
        <w:spacing w:after="0"/>
        <w:jc w:val="both"/>
        <w:rPr>
          <w:sz w:val="22"/>
          <w:szCs w:val="22"/>
        </w:rPr>
      </w:pPr>
      <w:r>
        <w:rPr>
          <w:sz w:val="22"/>
          <w:szCs w:val="22"/>
        </w:rPr>
        <w:lastRenderedPageBreak/>
        <w:t>Oferty można</w:t>
      </w:r>
      <w:r w:rsidR="00462B9F" w:rsidRPr="00F71100">
        <w:rPr>
          <w:sz w:val="22"/>
          <w:szCs w:val="22"/>
        </w:rPr>
        <w:t xml:space="preserve"> składać</w:t>
      </w:r>
      <w:r w:rsidR="009C25D8" w:rsidRPr="009C25D8">
        <w:rPr>
          <w:sz w:val="22"/>
          <w:szCs w:val="22"/>
        </w:rPr>
        <w:t xml:space="preserve"> </w:t>
      </w:r>
      <w:r w:rsidR="009C25D8">
        <w:rPr>
          <w:sz w:val="22"/>
          <w:szCs w:val="22"/>
        </w:rPr>
        <w:t>zgodnie z wyborem Wykonawcy</w:t>
      </w:r>
      <w:r>
        <w:rPr>
          <w:sz w:val="22"/>
          <w:szCs w:val="22"/>
        </w:rPr>
        <w:t xml:space="preserve">: </w:t>
      </w:r>
      <w:r w:rsidRPr="00F71100">
        <w:rPr>
          <w:sz w:val="22"/>
          <w:szCs w:val="22"/>
        </w:rPr>
        <w:t>osobiście</w:t>
      </w:r>
      <w:r w:rsidR="00B81D64">
        <w:rPr>
          <w:sz w:val="22"/>
          <w:szCs w:val="22"/>
        </w:rPr>
        <w:t xml:space="preserve"> lub</w:t>
      </w:r>
      <w:r w:rsidRPr="00F71100">
        <w:rPr>
          <w:sz w:val="22"/>
          <w:szCs w:val="22"/>
        </w:rPr>
        <w:t xml:space="preserve"> </w:t>
      </w:r>
      <w:r w:rsidR="00462B9F" w:rsidRPr="00F71100">
        <w:rPr>
          <w:sz w:val="22"/>
          <w:szCs w:val="22"/>
        </w:rPr>
        <w:t>za pośrednictwem</w:t>
      </w:r>
      <w:r>
        <w:rPr>
          <w:sz w:val="22"/>
          <w:szCs w:val="22"/>
        </w:rPr>
        <w:t xml:space="preserve"> operatora pocztowego lub </w:t>
      </w:r>
      <w:r w:rsidR="00462B9F" w:rsidRPr="00F71100">
        <w:rPr>
          <w:sz w:val="22"/>
          <w:szCs w:val="22"/>
        </w:rPr>
        <w:t>poczty elektronicznej</w:t>
      </w:r>
      <w:r w:rsidR="00AE2495">
        <w:rPr>
          <w:sz w:val="22"/>
          <w:szCs w:val="22"/>
        </w:rPr>
        <w:t>,</w:t>
      </w:r>
      <w:r w:rsidR="00B81D64">
        <w:rPr>
          <w:sz w:val="22"/>
          <w:szCs w:val="22"/>
        </w:rPr>
        <w:t xml:space="preserve"> na adres wskazany w pkt</w:t>
      </w:r>
      <w:r>
        <w:rPr>
          <w:sz w:val="22"/>
          <w:szCs w:val="22"/>
        </w:rPr>
        <w:t xml:space="preserve"> </w:t>
      </w:r>
      <w:r w:rsidR="00664D5E">
        <w:rPr>
          <w:sz w:val="22"/>
          <w:szCs w:val="22"/>
        </w:rPr>
        <w:t xml:space="preserve">III </w:t>
      </w:r>
      <w:r>
        <w:rPr>
          <w:sz w:val="22"/>
          <w:szCs w:val="22"/>
        </w:rPr>
        <w:t>niniejszego zapytania</w:t>
      </w:r>
      <w:r w:rsidR="00AE2495">
        <w:rPr>
          <w:sz w:val="22"/>
          <w:szCs w:val="22"/>
        </w:rPr>
        <w:t>, do upływu terminu składania ofert.</w:t>
      </w:r>
    </w:p>
    <w:p w:rsidR="00FE63F2" w:rsidRDefault="00FE63F2" w:rsidP="00B81D64">
      <w:pPr>
        <w:suppressAutoHyphens w:val="0"/>
        <w:spacing w:after="0" w:line="360" w:lineRule="auto"/>
        <w:contextualSpacing/>
        <w:jc w:val="both"/>
        <w:textAlignment w:val="auto"/>
        <w:rPr>
          <w:rFonts w:ascii="Times New Roman" w:hAnsi="Times New Roman"/>
          <w:szCs w:val="24"/>
          <w:lang w:eastAsia="en-US"/>
        </w:rPr>
      </w:pPr>
    </w:p>
    <w:p w:rsidR="00E82B5B" w:rsidRPr="004B3F04" w:rsidRDefault="00B81D64" w:rsidP="00132DD7">
      <w:pPr>
        <w:suppressAutoHyphens w:val="0"/>
        <w:spacing w:after="0" w:line="240" w:lineRule="auto"/>
        <w:contextualSpacing/>
        <w:jc w:val="both"/>
        <w:textAlignment w:val="auto"/>
        <w:rPr>
          <w:rFonts w:ascii="Times New Roman" w:hAnsi="Times New Roman"/>
          <w:b/>
          <w:szCs w:val="24"/>
          <w:u w:val="single"/>
          <w:lang w:eastAsia="en-US"/>
        </w:rPr>
      </w:pPr>
      <w:r w:rsidRPr="004B3F04">
        <w:rPr>
          <w:rFonts w:ascii="Times New Roman" w:hAnsi="Times New Roman"/>
          <w:b/>
          <w:szCs w:val="24"/>
          <w:u w:val="single"/>
          <w:lang w:eastAsia="en-US"/>
        </w:rPr>
        <w:t>W przypadku składania oferty w formie papierowej</w:t>
      </w:r>
      <w:r w:rsidR="00E82B5B" w:rsidRPr="004B3F04">
        <w:rPr>
          <w:rFonts w:ascii="Times New Roman" w:hAnsi="Times New Roman"/>
          <w:b/>
          <w:szCs w:val="24"/>
          <w:u w:val="single"/>
          <w:lang w:eastAsia="en-US"/>
        </w:rPr>
        <w:t>.</w:t>
      </w:r>
    </w:p>
    <w:p w:rsidR="00B81D64" w:rsidRPr="00FE63F2" w:rsidRDefault="00664D5E" w:rsidP="00132DD7">
      <w:pPr>
        <w:suppressAutoHyphens w:val="0"/>
        <w:spacing w:after="0" w:line="240" w:lineRule="auto"/>
        <w:contextualSpacing/>
        <w:jc w:val="both"/>
        <w:textAlignment w:val="auto"/>
        <w:rPr>
          <w:rFonts w:ascii="Times New Roman" w:eastAsia="Times New Roman" w:hAnsi="Times New Roman"/>
          <w:b/>
          <w:snapToGrid w:val="0"/>
          <w:color w:val="FF0000"/>
          <w:lang w:eastAsia="pl-PL"/>
        </w:rPr>
      </w:pPr>
      <w:r>
        <w:rPr>
          <w:rFonts w:ascii="Times New Roman" w:hAnsi="Times New Roman"/>
          <w:szCs w:val="24"/>
          <w:lang w:eastAsia="en-US"/>
        </w:rPr>
        <w:t>Ofertę w postaci uzupełnionego i podpisanego odręcznie formularza ofertowego</w:t>
      </w:r>
      <w:r w:rsidR="00F56C34">
        <w:rPr>
          <w:rFonts w:ascii="Times New Roman" w:hAnsi="Times New Roman"/>
          <w:szCs w:val="24"/>
          <w:lang w:eastAsia="en-US"/>
        </w:rPr>
        <w:t xml:space="preserve"> należy złożyć w </w:t>
      </w:r>
      <w:r w:rsidR="00E86BFA" w:rsidRPr="00B81D64">
        <w:rPr>
          <w:rFonts w:ascii="Times New Roman" w:hAnsi="Times New Roman"/>
          <w:szCs w:val="24"/>
          <w:lang w:eastAsia="en-US"/>
        </w:rPr>
        <w:t xml:space="preserve">zamkniętej </w:t>
      </w:r>
      <w:r w:rsidR="00E86BFA" w:rsidRPr="00FE63F2">
        <w:rPr>
          <w:rFonts w:ascii="Times New Roman" w:hAnsi="Times New Roman"/>
          <w:color w:val="0D0D0D" w:themeColor="text1" w:themeTint="F2"/>
          <w:szCs w:val="24"/>
          <w:lang w:eastAsia="en-US"/>
        </w:rPr>
        <w:t>kopercie</w:t>
      </w:r>
      <w:r w:rsidRPr="00FE63F2">
        <w:rPr>
          <w:rFonts w:ascii="Times New Roman" w:hAnsi="Times New Roman"/>
          <w:color w:val="0D0D0D" w:themeColor="text1" w:themeTint="F2"/>
          <w:szCs w:val="24"/>
          <w:lang w:eastAsia="en-US"/>
        </w:rPr>
        <w:t>,</w:t>
      </w:r>
      <w:r w:rsidR="00E86BFA" w:rsidRPr="00FE63F2">
        <w:rPr>
          <w:rFonts w:ascii="Times New Roman" w:hAnsi="Times New Roman"/>
          <w:color w:val="0D0D0D" w:themeColor="text1" w:themeTint="F2"/>
          <w:szCs w:val="24"/>
          <w:lang w:eastAsia="en-US"/>
        </w:rPr>
        <w:t xml:space="preserve"> </w:t>
      </w:r>
      <w:r w:rsidRPr="00FE63F2">
        <w:rPr>
          <w:rFonts w:ascii="Times New Roman" w:hAnsi="Times New Roman"/>
          <w:bCs/>
          <w:color w:val="0D0D0D" w:themeColor="text1" w:themeTint="F2"/>
        </w:rPr>
        <w:t>uniemożliwiającej jej przedwczesne otwarcie,</w:t>
      </w:r>
      <w:r w:rsidRPr="00FE63F2">
        <w:rPr>
          <w:rFonts w:ascii="Times New Roman" w:hAnsi="Times New Roman"/>
          <w:color w:val="0D0D0D" w:themeColor="text1" w:themeTint="F2"/>
          <w:szCs w:val="24"/>
          <w:lang w:eastAsia="en-US"/>
        </w:rPr>
        <w:t xml:space="preserve"> </w:t>
      </w:r>
      <w:r w:rsidR="007C4786" w:rsidRPr="00FE63F2">
        <w:rPr>
          <w:rFonts w:ascii="Times New Roman" w:hAnsi="Times New Roman"/>
          <w:color w:val="0D0D0D" w:themeColor="text1" w:themeTint="F2"/>
          <w:szCs w:val="24"/>
          <w:lang w:eastAsia="en-US"/>
        </w:rPr>
        <w:t>w s</w:t>
      </w:r>
      <w:r w:rsidR="00E82B5B" w:rsidRPr="00FE63F2">
        <w:rPr>
          <w:rFonts w:ascii="Times New Roman" w:hAnsi="Times New Roman"/>
          <w:color w:val="0D0D0D" w:themeColor="text1" w:themeTint="F2"/>
          <w:szCs w:val="24"/>
          <w:lang w:eastAsia="en-US"/>
        </w:rPr>
        <w:t>ekretariacie Miejskiego Ośrodka Pomocy Społecznej w Brodnicy, ul. Ustronie 2b, 87-300 Brodnica, do upływu terminu składania ofert</w:t>
      </w:r>
      <w:r w:rsidR="009C25D8" w:rsidRPr="00FE63F2">
        <w:rPr>
          <w:rFonts w:ascii="Times New Roman" w:hAnsi="Times New Roman"/>
          <w:color w:val="0D0D0D" w:themeColor="text1" w:themeTint="F2"/>
          <w:szCs w:val="24"/>
          <w:lang w:eastAsia="en-US"/>
        </w:rPr>
        <w:t>. Na kopercie zaleca się umieścić</w:t>
      </w:r>
      <w:r w:rsidR="00E82B5B" w:rsidRPr="00FE63F2">
        <w:rPr>
          <w:rFonts w:ascii="Times New Roman" w:hAnsi="Times New Roman"/>
          <w:color w:val="0D0D0D" w:themeColor="text1" w:themeTint="F2"/>
          <w:szCs w:val="24"/>
          <w:lang w:eastAsia="en-US"/>
        </w:rPr>
        <w:t xml:space="preserve"> zapis </w:t>
      </w:r>
      <w:r w:rsidR="00B81D64" w:rsidRPr="00FE63F2">
        <w:rPr>
          <w:rFonts w:ascii="Times New Roman" w:hAnsi="Times New Roman"/>
          <w:b/>
          <w:color w:val="0D0D0D" w:themeColor="text1" w:themeTint="F2"/>
          <w:szCs w:val="24"/>
          <w:lang w:eastAsia="en-US"/>
        </w:rPr>
        <w:t xml:space="preserve">„Oferta </w:t>
      </w:r>
      <w:r w:rsidR="00B81D64" w:rsidRPr="00FE63F2">
        <w:rPr>
          <w:rFonts w:ascii="Times New Roman" w:eastAsia="Times New Roman" w:hAnsi="Times New Roman"/>
          <w:b/>
          <w:snapToGrid w:val="0"/>
          <w:color w:val="0D0D0D" w:themeColor="text1" w:themeTint="F2"/>
          <w:lang w:eastAsia="pl-PL"/>
        </w:rPr>
        <w:t xml:space="preserve">na </w:t>
      </w:r>
      <w:r w:rsidR="00FE63F2" w:rsidRPr="00FE63F2">
        <w:rPr>
          <w:rFonts w:ascii="Times New Roman" w:hAnsi="Times New Roman"/>
          <w:b/>
          <w:bCs/>
          <w:color w:val="0D0D0D" w:themeColor="text1" w:themeTint="F2"/>
        </w:rPr>
        <w:t xml:space="preserve">świadczenie usług </w:t>
      </w:r>
      <w:r w:rsidR="00FE63F2" w:rsidRPr="00FE63F2">
        <w:rPr>
          <w:rFonts w:ascii="Times New Roman" w:eastAsia="Times New Roman" w:hAnsi="Times New Roman"/>
          <w:b/>
          <w:snapToGrid w:val="0"/>
          <w:color w:val="0D0D0D" w:themeColor="text1" w:themeTint="F2"/>
          <w:lang w:eastAsia="pl-PL"/>
        </w:rPr>
        <w:t xml:space="preserve">z zakresu medycyny pracy na potrzeby Miejskiego Ośrodka Pomocy Społecznej w Brodnicy w roku 2024” </w:t>
      </w:r>
      <w:r w:rsidR="007E43E3" w:rsidRPr="00FE63F2">
        <w:rPr>
          <w:rFonts w:ascii="Times New Roman" w:eastAsia="Times New Roman" w:hAnsi="Times New Roman"/>
          <w:snapToGrid w:val="0"/>
          <w:color w:val="0D0D0D" w:themeColor="text1" w:themeTint="F2"/>
          <w:lang w:eastAsia="pl-PL"/>
        </w:rPr>
        <w:t>lub skorzystać z poniższego wzoru:</w:t>
      </w:r>
    </w:p>
    <w:p w:rsidR="00FE63F2" w:rsidRDefault="00FE63F2" w:rsidP="00132DD7">
      <w:pPr>
        <w:suppressAutoHyphens w:val="0"/>
        <w:spacing w:after="0" w:line="240" w:lineRule="auto"/>
        <w:contextualSpacing/>
        <w:jc w:val="both"/>
        <w:textAlignment w:val="auto"/>
        <w:rPr>
          <w:rFonts w:ascii="Times New Roman" w:eastAsia="Times New Roman" w:hAnsi="Times New Roman"/>
          <w:snapToGrid w:val="0"/>
          <w:color w:val="0D0D0D" w:themeColor="text1" w:themeTint="F2"/>
          <w:lang w:eastAsia="pl-PL"/>
        </w:rPr>
      </w:pPr>
    </w:p>
    <w:p w:rsidR="00664D5E" w:rsidRPr="004B3F04" w:rsidRDefault="00664D5E" w:rsidP="004B3F04">
      <w:pPr>
        <w:pStyle w:val="Akapitzlist"/>
        <w:suppressAutoHyphens w:val="0"/>
        <w:spacing w:after="120" w:line="240" w:lineRule="auto"/>
        <w:ind w:left="426"/>
        <w:jc w:val="both"/>
        <w:textAlignment w:val="auto"/>
        <w:rPr>
          <w:rFonts w:ascii="Times New Roman" w:hAnsi="Times New Roman"/>
          <w:color w:val="0D0D0D" w:themeColor="text1" w:themeTint="F2"/>
        </w:rPr>
      </w:pPr>
      <w:r w:rsidRPr="00AA3270">
        <w:rPr>
          <w:rFonts w:ascii="Segoe UI Symbol" w:hAnsi="Segoe UI Symbol" w:cs="Segoe UI Symbol"/>
          <w:color w:val="0D0D0D" w:themeColor="text1" w:themeTint="F2"/>
        </w:rPr>
        <w:t>✄</w:t>
      </w:r>
      <w:r w:rsidRPr="00AA3270">
        <w:rPr>
          <w:rFonts w:ascii="Times New Roman" w:hAnsi="Times New Roman"/>
          <w:color w:val="0D0D0D" w:themeColor="text1" w:themeTint="F2"/>
        </w:rPr>
        <w:t>------------------------------------------------------------------------------------------------------------------</w:t>
      </w:r>
    </w:p>
    <w:p w:rsidR="00664D5E" w:rsidRPr="00AA3270" w:rsidRDefault="00664D5E" w:rsidP="00664D5E">
      <w:pPr>
        <w:pStyle w:val="Akapitzlist"/>
        <w:suppressAutoHyphens w:val="0"/>
        <w:spacing w:after="120" w:line="240" w:lineRule="auto"/>
        <w:ind w:left="426"/>
        <w:jc w:val="both"/>
        <w:textAlignment w:val="auto"/>
        <w:rPr>
          <w:rFonts w:ascii="Times New Roman" w:hAnsi="Times New Roman"/>
          <w:color w:val="0D0D0D" w:themeColor="text1" w:themeTint="F2"/>
        </w:rPr>
      </w:pPr>
    </w:p>
    <w:p w:rsidR="00664D5E" w:rsidRPr="00AA3270" w:rsidRDefault="00664D5E" w:rsidP="00664D5E">
      <w:pPr>
        <w:pStyle w:val="Akapitzlist"/>
        <w:suppressAutoHyphens w:val="0"/>
        <w:spacing w:after="0" w:line="240" w:lineRule="auto"/>
        <w:ind w:left="426"/>
        <w:jc w:val="both"/>
        <w:textAlignment w:val="auto"/>
        <w:rPr>
          <w:rFonts w:ascii="Times New Roman" w:hAnsi="Times New Roman"/>
          <w:color w:val="0D0D0D" w:themeColor="text1" w:themeTint="F2"/>
        </w:rPr>
      </w:pPr>
      <w:r w:rsidRPr="00AA3270">
        <w:rPr>
          <w:rFonts w:ascii="Times New Roman" w:hAnsi="Times New Roman"/>
          <w:color w:val="0D0D0D" w:themeColor="text1" w:themeTint="F2"/>
        </w:rPr>
        <w:t>…………………………………………………………………………..</w:t>
      </w:r>
    </w:p>
    <w:p w:rsidR="00664D5E" w:rsidRPr="00A45438" w:rsidRDefault="00664D5E" w:rsidP="00664D5E">
      <w:pPr>
        <w:pStyle w:val="Akapitzlist"/>
        <w:suppressAutoHyphens w:val="0"/>
        <w:spacing w:after="0" w:line="240" w:lineRule="auto"/>
        <w:ind w:left="426"/>
        <w:jc w:val="both"/>
        <w:textAlignment w:val="auto"/>
        <w:rPr>
          <w:rFonts w:ascii="Times New Roman" w:hAnsi="Times New Roman"/>
          <w:color w:val="0D0D0D" w:themeColor="text1" w:themeTint="F2"/>
          <w:sz w:val="16"/>
          <w:szCs w:val="16"/>
        </w:rPr>
      </w:pPr>
      <w:r w:rsidRPr="00A45438">
        <w:rPr>
          <w:rFonts w:ascii="Times New Roman" w:hAnsi="Times New Roman"/>
          <w:color w:val="0D0D0D" w:themeColor="text1" w:themeTint="F2"/>
          <w:sz w:val="16"/>
          <w:szCs w:val="16"/>
        </w:rPr>
        <w:t>(Nazwa i adres Wykonawcy lub pieczątka z nazwą i adresem Wykonawcy)</w:t>
      </w:r>
    </w:p>
    <w:p w:rsidR="00664D5E" w:rsidRPr="00A45438" w:rsidRDefault="00664D5E" w:rsidP="00664D5E">
      <w:pPr>
        <w:pStyle w:val="Akapitzlist"/>
        <w:suppressAutoHyphens w:val="0"/>
        <w:spacing w:after="0" w:line="240" w:lineRule="auto"/>
        <w:ind w:left="426"/>
        <w:jc w:val="both"/>
        <w:textAlignment w:val="auto"/>
        <w:rPr>
          <w:rFonts w:ascii="Times New Roman" w:hAnsi="Times New Roman"/>
          <w:color w:val="0D0D0D" w:themeColor="text1" w:themeTint="F2"/>
          <w:sz w:val="16"/>
          <w:szCs w:val="16"/>
        </w:rPr>
      </w:pPr>
    </w:p>
    <w:p w:rsidR="00664D5E" w:rsidRPr="00B7454E" w:rsidRDefault="00664D5E" w:rsidP="00664D5E">
      <w:pPr>
        <w:pStyle w:val="Akapitzlist"/>
        <w:suppressAutoHyphens w:val="0"/>
        <w:spacing w:after="0" w:line="240" w:lineRule="auto"/>
        <w:ind w:left="426"/>
        <w:jc w:val="both"/>
        <w:textAlignment w:val="auto"/>
        <w:rPr>
          <w:rFonts w:ascii="Times New Roman" w:hAnsi="Times New Roman"/>
          <w:color w:val="0D0D0D" w:themeColor="text1" w:themeTint="F2"/>
        </w:rPr>
      </w:pPr>
    </w:p>
    <w:p w:rsidR="00664D5E" w:rsidRDefault="00664D5E" w:rsidP="00664D5E">
      <w:pPr>
        <w:pStyle w:val="Akapitzlist"/>
        <w:suppressAutoHyphens w:val="0"/>
        <w:spacing w:after="0" w:line="240" w:lineRule="auto"/>
        <w:ind w:left="426"/>
        <w:jc w:val="right"/>
        <w:textAlignment w:val="auto"/>
        <w:rPr>
          <w:rFonts w:ascii="Times New Roman" w:hAnsi="Times New Roman"/>
          <w:color w:val="0D0D0D" w:themeColor="text1" w:themeTint="F2"/>
        </w:rPr>
      </w:pPr>
      <w:r>
        <w:rPr>
          <w:rFonts w:ascii="Times New Roman" w:hAnsi="Times New Roman"/>
          <w:color w:val="0D0D0D" w:themeColor="text1" w:themeTint="F2"/>
        </w:rPr>
        <w:t>Miejski Ośrodek Pomocy Społecznej w Brodnicy</w:t>
      </w:r>
    </w:p>
    <w:p w:rsidR="00664D5E" w:rsidRPr="00B7454E" w:rsidRDefault="00664D5E" w:rsidP="00664D5E">
      <w:pPr>
        <w:pStyle w:val="Akapitzlist"/>
        <w:suppressAutoHyphens w:val="0"/>
        <w:spacing w:after="0" w:line="240" w:lineRule="auto"/>
        <w:ind w:left="426"/>
        <w:jc w:val="right"/>
        <w:textAlignment w:val="auto"/>
        <w:rPr>
          <w:rFonts w:ascii="Times New Roman" w:hAnsi="Times New Roman"/>
          <w:color w:val="0D0D0D" w:themeColor="text1" w:themeTint="F2"/>
        </w:rPr>
      </w:pPr>
      <w:r>
        <w:rPr>
          <w:rFonts w:ascii="Times New Roman" w:hAnsi="Times New Roman"/>
          <w:color w:val="0D0D0D" w:themeColor="text1" w:themeTint="F2"/>
        </w:rPr>
        <w:t>ul. Ustronie 2b, 87-300 Brodnica</w:t>
      </w:r>
    </w:p>
    <w:p w:rsidR="00664D5E" w:rsidRPr="00B7454E" w:rsidRDefault="007C4786" w:rsidP="00664D5E">
      <w:pPr>
        <w:pStyle w:val="Akapitzlist"/>
        <w:suppressAutoHyphens w:val="0"/>
        <w:spacing w:after="0" w:line="240" w:lineRule="auto"/>
        <w:ind w:left="426"/>
        <w:jc w:val="right"/>
        <w:textAlignment w:val="auto"/>
        <w:rPr>
          <w:rFonts w:ascii="Times New Roman" w:hAnsi="Times New Roman"/>
          <w:color w:val="0D0D0D" w:themeColor="text1" w:themeTint="F2"/>
        </w:rPr>
      </w:pPr>
      <w:r>
        <w:rPr>
          <w:rFonts w:ascii="Times New Roman" w:hAnsi="Times New Roman"/>
          <w:color w:val="0D0D0D" w:themeColor="text1" w:themeTint="F2"/>
        </w:rPr>
        <w:t>SEKRETARIAT – pokój 102 (II</w:t>
      </w:r>
      <w:r w:rsidR="00B7091C">
        <w:rPr>
          <w:rFonts w:ascii="Times New Roman" w:hAnsi="Times New Roman"/>
          <w:color w:val="0D0D0D" w:themeColor="text1" w:themeTint="F2"/>
        </w:rPr>
        <w:t xml:space="preserve"> piętro)</w:t>
      </w:r>
    </w:p>
    <w:p w:rsidR="005A3805" w:rsidRDefault="005A3805" w:rsidP="005A3805">
      <w:pPr>
        <w:tabs>
          <w:tab w:val="left" w:pos="0"/>
        </w:tabs>
        <w:spacing w:after="0" w:line="240" w:lineRule="auto"/>
        <w:jc w:val="center"/>
        <w:rPr>
          <w:rFonts w:ascii="Times New Roman" w:hAnsi="Times New Roman"/>
          <w:b/>
          <w:bCs/>
          <w:color w:val="0D0D0D" w:themeColor="text1" w:themeTint="F2"/>
        </w:rPr>
      </w:pPr>
    </w:p>
    <w:p w:rsidR="00FE63F2" w:rsidRDefault="00664D5E" w:rsidP="00FE63F2">
      <w:pPr>
        <w:tabs>
          <w:tab w:val="left" w:pos="0"/>
        </w:tabs>
        <w:spacing w:after="0" w:line="240" w:lineRule="auto"/>
        <w:jc w:val="center"/>
        <w:rPr>
          <w:rFonts w:ascii="Times New Roman" w:eastAsia="Times New Roman" w:hAnsi="Times New Roman"/>
          <w:b/>
          <w:snapToGrid w:val="0"/>
          <w:color w:val="0D0D0D" w:themeColor="text1" w:themeTint="F2"/>
          <w:lang w:eastAsia="pl-PL"/>
        </w:rPr>
      </w:pPr>
      <w:r w:rsidRPr="00A45438">
        <w:rPr>
          <w:rFonts w:ascii="Times New Roman" w:hAnsi="Times New Roman"/>
          <w:b/>
          <w:bCs/>
          <w:color w:val="0D0D0D" w:themeColor="text1" w:themeTint="F2"/>
        </w:rPr>
        <w:t xml:space="preserve">Oferta na </w:t>
      </w:r>
      <w:r w:rsidR="00FE63F2">
        <w:rPr>
          <w:rFonts w:ascii="Times New Roman" w:hAnsi="Times New Roman"/>
          <w:b/>
          <w:bCs/>
          <w:color w:val="0D0D0D" w:themeColor="text1" w:themeTint="F2"/>
        </w:rPr>
        <w:t>„</w:t>
      </w:r>
      <w:r w:rsidR="00FE63F2">
        <w:rPr>
          <w:rFonts w:ascii="Times New Roman" w:eastAsia="Times New Roman" w:hAnsi="Times New Roman"/>
          <w:b/>
          <w:snapToGrid w:val="0"/>
          <w:color w:val="0D0D0D" w:themeColor="text1" w:themeTint="F2"/>
          <w:lang w:eastAsia="pl-PL"/>
        </w:rPr>
        <w:t>Ś</w:t>
      </w:r>
      <w:r w:rsidR="00FE63F2" w:rsidRPr="00FE63F2">
        <w:rPr>
          <w:rFonts w:ascii="Times New Roman" w:hAnsi="Times New Roman"/>
          <w:b/>
          <w:bCs/>
          <w:color w:val="0D0D0D" w:themeColor="text1" w:themeTint="F2"/>
        </w:rPr>
        <w:t xml:space="preserve">wiadczenie usług </w:t>
      </w:r>
      <w:r w:rsidR="00FE63F2" w:rsidRPr="00FE63F2">
        <w:rPr>
          <w:rFonts w:ascii="Times New Roman" w:eastAsia="Times New Roman" w:hAnsi="Times New Roman"/>
          <w:b/>
          <w:snapToGrid w:val="0"/>
          <w:color w:val="0D0D0D" w:themeColor="text1" w:themeTint="F2"/>
          <w:lang w:eastAsia="pl-PL"/>
        </w:rPr>
        <w:t>z zakresu medycyny pracy na potrzeby Miejskiego Ośrodka Pomocy Społecznej w Brodnicy w roku 2024”</w:t>
      </w:r>
    </w:p>
    <w:p w:rsidR="00664D5E" w:rsidRPr="00A45438" w:rsidRDefault="00664D5E" w:rsidP="00FE63F2">
      <w:pPr>
        <w:tabs>
          <w:tab w:val="left" w:pos="0"/>
        </w:tabs>
        <w:spacing w:after="0" w:line="240" w:lineRule="auto"/>
        <w:rPr>
          <w:rFonts w:ascii="Times New Roman" w:hAnsi="Times New Roman"/>
          <w:b/>
          <w:bCs/>
          <w:color w:val="0D0D0D" w:themeColor="text1" w:themeTint="F2"/>
        </w:rPr>
      </w:pPr>
    </w:p>
    <w:p w:rsidR="00664D5E" w:rsidRDefault="00664D5E" w:rsidP="005A3805">
      <w:pPr>
        <w:tabs>
          <w:tab w:val="left" w:pos="0"/>
        </w:tabs>
        <w:spacing w:after="0" w:line="240" w:lineRule="auto"/>
        <w:rPr>
          <w:rFonts w:ascii="Times New Roman" w:eastAsia="Times New Roman" w:hAnsi="Times New Roman"/>
          <w:b/>
          <w:bCs/>
          <w:snapToGrid w:val="0"/>
          <w:color w:val="0D0D0D" w:themeColor="text1" w:themeTint="F2"/>
          <w:lang w:eastAsia="pl-PL"/>
        </w:rPr>
      </w:pPr>
    </w:p>
    <w:p w:rsidR="00664D5E" w:rsidRPr="00B7454E" w:rsidRDefault="00664D5E" w:rsidP="00664D5E">
      <w:pPr>
        <w:tabs>
          <w:tab w:val="left" w:pos="0"/>
        </w:tabs>
        <w:spacing w:after="0" w:line="240" w:lineRule="auto"/>
        <w:jc w:val="center"/>
        <w:rPr>
          <w:rFonts w:ascii="Times New Roman" w:eastAsia="Times New Roman" w:hAnsi="Times New Roman"/>
          <w:b/>
          <w:bCs/>
          <w:snapToGrid w:val="0"/>
          <w:color w:val="FF0000"/>
          <w:lang w:eastAsia="pl-PL"/>
        </w:rPr>
      </w:pPr>
      <w:r w:rsidRPr="00B7454E">
        <w:rPr>
          <w:rFonts w:ascii="Times New Roman" w:hAnsi="Times New Roman"/>
          <w:b/>
          <w:bCs/>
          <w:color w:val="FF0000"/>
        </w:rPr>
        <w:t xml:space="preserve">Nie otwierać przed dniem </w:t>
      </w:r>
      <w:r w:rsidR="006561D4">
        <w:rPr>
          <w:rFonts w:ascii="Times New Roman" w:hAnsi="Times New Roman"/>
          <w:b/>
          <w:bCs/>
          <w:color w:val="FF0000"/>
        </w:rPr>
        <w:t xml:space="preserve">05 stycznia </w:t>
      </w:r>
      <w:r w:rsidRPr="00B7454E">
        <w:rPr>
          <w:rFonts w:ascii="Times New Roman" w:hAnsi="Times New Roman"/>
          <w:b/>
          <w:bCs/>
          <w:color w:val="FF0000"/>
        </w:rPr>
        <w:t>20</w:t>
      </w:r>
      <w:r w:rsidR="006561D4">
        <w:rPr>
          <w:rFonts w:ascii="Times New Roman" w:hAnsi="Times New Roman"/>
          <w:b/>
          <w:bCs/>
          <w:color w:val="FF0000"/>
        </w:rPr>
        <w:t>24</w:t>
      </w:r>
      <w:r w:rsidRPr="00B7454E">
        <w:rPr>
          <w:rFonts w:ascii="Times New Roman" w:hAnsi="Times New Roman"/>
          <w:b/>
          <w:bCs/>
          <w:color w:val="FF0000"/>
        </w:rPr>
        <w:t xml:space="preserve"> r.</w:t>
      </w:r>
      <w:r w:rsidR="00FE63F2">
        <w:rPr>
          <w:rFonts w:ascii="Times New Roman" w:hAnsi="Times New Roman"/>
          <w:b/>
          <w:bCs/>
          <w:color w:val="FF0000"/>
        </w:rPr>
        <w:t xml:space="preserve"> przed godz. 10</w:t>
      </w:r>
      <w:r w:rsidR="00AF1459">
        <w:rPr>
          <w:rFonts w:ascii="Times New Roman" w:hAnsi="Times New Roman"/>
          <w:b/>
          <w:bCs/>
          <w:color w:val="FF0000"/>
        </w:rPr>
        <w:t>:00.</w:t>
      </w:r>
      <w:r w:rsidRPr="00B7454E">
        <w:rPr>
          <w:rFonts w:ascii="Times New Roman" w:hAnsi="Times New Roman"/>
          <w:b/>
          <w:bCs/>
          <w:color w:val="FF0000"/>
        </w:rPr>
        <w:t xml:space="preserve"> </w:t>
      </w:r>
    </w:p>
    <w:p w:rsidR="00664D5E" w:rsidRDefault="00664D5E" w:rsidP="00664D5E">
      <w:pPr>
        <w:pStyle w:val="Akapitzlist"/>
        <w:suppressAutoHyphens w:val="0"/>
        <w:spacing w:after="120" w:line="240" w:lineRule="auto"/>
        <w:ind w:left="426"/>
        <w:jc w:val="both"/>
        <w:textAlignment w:val="auto"/>
        <w:rPr>
          <w:rFonts w:ascii="Times New Roman" w:hAnsi="Times New Roman"/>
          <w:bCs/>
          <w:color w:val="0D0D0D"/>
        </w:rPr>
      </w:pPr>
      <w:r w:rsidRPr="00AA3270">
        <w:rPr>
          <w:rFonts w:ascii="Segoe UI Symbol" w:hAnsi="Segoe UI Symbol" w:cs="Segoe UI Symbol"/>
          <w:color w:val="0D0D0D" w:themeColor="text1" w:themeTint="F2"/>
        </w:rPr>
        <w:t>✄</w:t>
      </w:r>
      <w:r w:rsidRPr="00AA3270">
        <w:rPr>
          <w:rFonts w:ascii="Times New Roman" w:hAnsi="Times New Roman"/>
          <w:color w:val="0D0D0D" w:themeColor="text1" w:themeTint="F2"/>
        </w:rPr>
        <w:t>------------------------------------------------------------------------------------------------------------------</w:t>
      </w:r>
    </w:p>
    <w:p w:rsidR="00E82B5B" w:rsidRDefault="00E82B5B" w:rsidP="00132DD7">
      <w:pPr>
        <w:suppressAutoHyphens w:val="0"/>
        <w:spacing w:after="0" w:line="240" w:lineRule="auto"/>
        <w:contextualSpacing/>
        <w:jc w:val="both"/>
        <w:textAlignment w:val="auto"/>
        <w:rPr>
          <w:rFonts w:ascii="Times New Roman" w:hAnsi="Times New Roman"/>
          <w:szCs w:val="24"/>
          <w:lang w:eastAsia="en-US"/>
        </w:rPr>
      </w:pPr>
    </w:p>
    <w:p w:rsidR="00E82B5B" w:rsidRPr="004761AF" w:rsidRDefault="00B81D64" w:rsidP="00132DD7">
      <w:pPr>
        <w:suppressAutoHyphens w:val="0"/>
        <w:spacing w:after="0" w:line="240" w:lineRule="auto"/>
        <w:contextualSpacing/>
        <w:jc w:val="both"/>
        <w:textAlignment w:val="auto"/>
        <w:rPr>
          <w:rFonts w:ascii="Times New Roman" w:hAnsi="Times New Roman"/>
          <w:szCs w:val="24"/>
          <w:u w:val="single"/>
          <w:lang w:eastAsia="en-US"/>
        </w:rPr>
      </w:pPr>
      <w:r w:rsidRPr="004761AF">
        <w:rPr>
          <w:rFonts w:ascii="Times New Roman" w:hAnsi="Times New Roman"/>
          <w:szCs w:val="24"/>
          <w:u w:val="single"/>
          <w:lang w:eastAsia="en-US"/>
        </w:rPr>
        <w:t>W przypadku składania oferty w postaci lub formie elektronicznej</w:t>
      </w:r>
      <w:r w:rsidR="00E82B5B" w:rsidRPr="004761AF">
        <w:rPr>
          <w:rFonts w:ascii="Times New Roman" w:hAnsi="Times New Roman"/>
          <w:szCs w:val="24"/>
          <w:u w:val="single"/>
          <w:lang w:eastAsia="en-US"/>
        </w:rPr>
        <w:t>.</w:t>
      </w:r>
    </w:p>
    <w:p w:rsidR="009851DA" w:rsidRPr="00225438" w:rsidRDefault="00E82B5B" w:rsidP="009C25D8">
      <w:pPr>
        <w:suppressAutoHyphens w:val="0"/>
        <w:spacing w:after="120" w:line="240" w:lineRule="auto"/>
        <w:jc w:val="both"/>
        <w:textAlignment w:val="auto"/>
        <w:rPr>
          <w:rFonts w:ascii="Times New Roman" w:hAnsi="Times New Roman"/>
          <w:szCs w:val="24"/>
          <w:lang w:eastAsia="en-US"/>
        </w:rPr>
      </w:pPr>
      <w:r>
        <w:rPr>
          <w:rFonts w:ascii="Times New Roman" w:hAnsi="Times New Roman"/>
          <w:szCs w:val="24"/>
          <w:lang w:eastAsia="en-US"/>
        </w:rPr>
        <w:t>O</w:t>
      </w:r>
      <w:r w:rsidR="00B81D64">
        <w:rPr>
          <w:rFonts w:ascii="Times New Roman" w:hAnsi="Times New Roman"/>
          <w:szCs w:val="24"/>
          <w:lang w:eastAsia="en-US"/>
        </w:rPr>
        <w:t xml:space="preserve">fertę w postaci uzupełnionego i podpisanego </w:t>
      </w:r>
      <w:r w:rsidR="00664D5E">
        <w:rPr>
          <w:rFonts w:ascii="Times New Roman" w:hAnsi="Times New Roman"/>
          <w:szCs w:val="24"/>
          <w:lang w:eastAsia="en-US"/>
        </w:rPr>
        <w:t>formularza ofertowego w postaci pliku</w:t>
      </w:r>
      <w:r w:rsidR="00F30360">
        <w:rPr>
          <w:rFonts w:ascii="Times New Roman" w:hAnsi="Times New Roman"/>
          <w:szCs w:val="24"/>
          <w:lang w:eastAsia="en-US"/>
        </w:rPr>
        <w:t xml:space="preserve"> podpisanego </w:t>
      </w:r>
      <w:r w:rsidR="00F30360" w:rsidRPr="00D95911">
        <w:rPr>
          <w:rFonts w:ascii="Times New Roman" w:hAnsi="Times New Roman"/>
          <w:b/>
          <w:szCs w:val="24"/>
          <w:lang w:eastAsia="en-US"/>
        </w:rPr>
        <w:t>podpisem elektronicznym (</w:t>
      </w:r>
      <w:r w:rsidR="00231E5D" w:rsidRPr="00D95911">
        <w:rPr>
          <w:rFonts w:ascii="Times New Roman" w:hAnsi="Times New Roman"/>
          <w:b/>
          <w:szCs w:val="24"/>
          <w:lang w:eastAsia="en-US"/>
        </w:rPr>
        <w:t>kwalifikowanym lub</w:t>
      </w:r>
      <w:r w:rsidR="00F30360" w:rsidRPr="00D95911">
        <w:rPr>
          <w:rFonts w:ascii="Times New Roman" w:hAnsi="Times New Roman"/>
          <w:b/>
          <w:szCs w:val="24"/>
          <w:lang w:eastAsia="en-US"/>
        </w:rPr>
        <w:t xml:space="preserve"> zaufanym lub elektronicznym podpisem </w:t>
      </w:r>
      <w:r w:rsidR="00664D5E" w:rsidRPr="00D95911">
        <w:rPr>
          <w:rFonts w:ascii="Times New Roman" w:hAnsi="Times New Roman"/>
          <w:b/>
          <w:szCs w:val="24"/>
          <w:lang w:eastAsia="en-US"/>
        </w:rPr>
        <w:t>osobistym</w:t>
      </w:r>
      <w:r w:rsidR="00D95911">
        <w:rPr>
          <w:rFonts w:ascii="Times New Roman" w:hAnsi="Times New Roman"/>
          <w:b/>
          <w:szCs w:val="24"/>
          <w:lang w:eastAsia="en-US"/>
        </w:rPr>
        <w:t xml:space="preserve"> tzw. e-dowód osobisty</w:t>
      </w:r>
      <w:r w:rsidR="00664D5E" w:rsidRPr="00D95911">
        <w:rPr>
          <w:rFonts w:ascii="Times New Roman" w:hAnsi="Times New Roman"/>
          <w:b/>
          <w:szCs w:val="24"/>
          <w:lang w:eastAsia="en-US"/>
        </w:rPr>
        <w:t>)</w:t>
      </w:r>
      <w:r w:rsidR="00A048D4" w:rsidRPr="00D95911">
        <w:rPr>
          <w:rFonts w:ascii="Times New Roman" w:hAnsi="Times New Roman"/>
          <w:b/>
          <w:szCs w:val="24"/>
          <w:lang w:eastAsia="en-US"/>
        </w:rPr>
        <w:t>,</w:t>
      </w:r>
      <w:r w:rsidR="00A048D4">
        <w:rPr>
          <w:rFonts w:ascii="Times New Roman" w:hAnsi="Times New Roman"/>
          <w:szCs w:val="24"/>
          <w:lang w:eastAsia="en-US"/>
        </w:rPr>
        <w:t xml:space="preserve"> </w:t>
      </w:r>
      <w:r w:rsidR="00B81D64">
        <w:rPr>
          <w:rFonts w:ascii="Times New Roman" w:hAnsi="Times New Roman"/>
          <w:szCs w:val="24"/>
          <w:lang w:eastAsia="en-US"/>
        </w:rPr>
        <w:t xml:space="preserve">należy przesłać jako załącznik </w:t>
      </w:r>
      <w:r w:rsidR="00225438">
        <w:rPr>
          <w:rFonts w:ascii="Times New Roman" w:hAnsi="Times New Roman"/>
          <w:szCs w:val="24"/>
          <w:lang w:eastAsia="en-US"/>
        </w:rPr>
        <w:t xml:space="preserve">do </w:t>
      </w:r>
      <w:r w:rsidR="002004B3">
        <w:rPr>
          <w:rFonts w:ascii="Times New Roman" w:hAnsi="Times New Roman"/>
          <w:szCs w:val="24"/>
          <w:lang w:eastAsia="en-US"/>
        </w:rPr>
        <w:t xml:space="preserve">wiadomości </w:t>
      </w:r>
      <w:r w:rsidR="00B81D64">
        <w:rPr>
          <w:rFonts w:ascii="Times New Roman" w:hAnsi="Times New Roman"/>
          <w:szCs w:val="24"/>
          <w:lang w:eastAsia="en-US"/>
        </w:rPr>
        <w:t xml:space="preserve">na adres e-mail </w:t>
      </w:r>
      <w:hyperlink r:id="rId9" w:history="1">
        <w:r w:rsidR="00245310" w:rsidRPr="00410228">
          <w:rPr>
            <w:rStyle w:val="Hipercze"/>
            <w:rFonts w:ascii="Times New Roman" w:hAnsi="Times New Roman"/>
            <w:szCs w:val="24"/>
            <w:lang w:eastAsia="en-US"/>
          </w:rPr>
          <w:t>zamowienia@mops.brodnica.pl</w:t>
        </w:r>
      </w:hyperlink>
      <w:r w:rsidR="00225438">
        <w:rPr>
          <w:rFonts w:ascii="Times New Roman" w:hAnsi="Times New Roman"/>
          <w:szCs w:val="24"/>
          <w:lang w:eastAsia="en-US"/>
        </w:rPr>
        <w:t xml:space="preserve"> </w:t>
      </w:r>
      <w:r w:rsidR="00225438" w:rsidRPr="00225438">
        <w:rPr>
          <w:rFonts w:ascii="Times New Roman" w:hAnsi="Times New Roman"/>
          <w:szCs w:val="24"/>
          <w:lang w:eastAsia="en-US"/>
        </w:rPr>
        <w:t xml:space="preserve">, </w:t>
      </w:r>
      <w:r w:rsidR="00225438" w:rsidRPr="0088144E">
        <w:rPr>
          <w:rFonts w:ascii="Times New Roman" w:hAnsi="Times New Roman"/>
          <w:bCs/>
          <w:color w:val="0D0D0D"/>
        </w:rPr>
        <w:t>w</w:t>
      </w:r>
      <w:r w:rsidR="00225438">
        <w:rPr>
          <w:rFonts w:ascii="Times New Roman" w:hAnsi="Times New Roman"/>
          <w:bCs/>
          <w:color w:val="0D0D0D"/>
        </w:rPr>
        <w:t> </w:t>
      </w:r>
      <w:r w:rsidR="00225438" w:rsidRPr="0088144E">
        <w:rPr>
          <w:rFonts w:ascii="Times New Roman" w:hAnsi="Times New Roman"/>
          <w:bCs/>
          <w:color w:val="0D0D0D"/>
        </w:rPr>
        <w:t xml:space="preserve">niezaszyfrowanej formie </w:t>
      </w:r>
      <w:r w:rsidR="00225438">
        <w:rPr>
          <w:rFonts w:ascii="Times New Roman" w:hAnsi="Times New Roman"/>
          <w:bCs/>
          <w:color w:val="0D0D0D"/>
        </w:rPr>
        <w:t xml:space="preserve">do </w:t>
      </w:r>
      <w:r w:rsidR="00A048D4">
        <w:rPr>
          <w:rFonts w:ascii="Times New Roman" w:hAnsi="Times New Roman"/>
          <w:szCs w:val="24"/>
          <w:lang w:eastAsia="en-US"/>
        </w:rPr>
        <w:t xml:space="preserve">upływu terminu składania ofert. </w:t>
      </w:r>
      <w:r w:rsidR="00B81D64">
        <w:rPr>
          <w:rFonts w:ascii="Times New Roman" w:hAnsi="Times New Roman"/>
          <w:szCs w:val="24"/>
          <w:lang w:eastAsia="en-US"/>
        </w:rPr>
        <w:t>W</w:t>
      </w:r>
      <w:r w:rsidR="00B81D64" w:rsidRPr="00B81D64">
        <w:rPr>
          <w:rFonts w:ascii="Times New Roman" w:hAnsi="Times New Roman"/>
          <w:szCs w:val="24"/>
          <w:lang w:eastAsia="en-US"/>
        </w:rPr>
        <w:t xml:space="preserve"> tytule wiado</w:t>
      </w:r>
      <w:r w:rsidR="00B81D64">
        <w:rPr>
          <w:rFonts w:ascii="Times New Roman" w:hAnsi="Times New Roman"/>
          <w:szCs w:val="24"/>
          <w:lang w:eastAsia="en-US"/>
        </w:rPr>
        <w:t xml:space="preserve">mości zaleca się wpisać </w:t>
      </w:r>
      <w:r w:rsidR="00B81D64" w:rsidRPr="00A048D4">
        <w:rPr>
          <w:rFonts w:ascii="Times New Roman" w:hAnsi="Times New Roman"/>
          <w:b/>
          <w:szCs w:val="24"/>
          <w:lang w:eastAsia="en-US"/>
        </w:rPr>
        <w:t xml:space="preserve">„Oferta </w:t>
      </w:r>
      <w:r w:rsidR="00B81D64" w:rsidRPr="00A048D4">
        <w:rPr>
          <w:rFonts w:ascii="Times New Roman" w:eastAsia="Times New Roman" w:hAnsi="Times New Roman"/>
          <w:b/>
          <w:snapToGrid w:val="0"/>
          <w:color w:val="0D0D0D" w:themeColor="text1" w:themeTint="F2"/>
          <w:lang w:eastAsia="pl-PL"/>
        </w:rPr>
        <w:t xml:space="preserve">na </w:t>
      </w:r>
      <w:r w:rsidR="00D95911">
        <w:rPr>
          <w:rFonts w:ascii="Times New Roman" w:hAnsi="Times New Roman"/>
          <w:b/>
          <w:bCs/>
          <w:color w:val="0D0D0D" w:themeColor="text1" w:themeTint="F2"/>
        </w:rPr>
        <w:t>„</w:t>
      </w:r>
      <w:r w:rsidR="00D95911">
        <w:rPr>
          <w:rFonts w:ascii="Times New Roman" w:eastAsia="Times New Roman" w:hAnsi="Times New Roman"/>
          <w:b/>
          <w:snapToGrid w:val="0"/>
          <w:color w:val="0D0D0D" w:themeColor="text1" w:themeTint="F2"/>
          <w:lang w:eastAsia="pl-PL"/>
        </w:rPr>
        <w:t>Ś</w:t>
      </w:r>
      <w:r w:rsidR="00D95911" w:rsidRPr="00FE63F2">
        <w:rPr>
          <w:rFonts w:ascii="Times New Roman" w:hAnsi="Times New Roman"/>
          <w:b/>
          <w:bCs/>
          <w:color w:val="0D0D0D" w:themeColor="text1" w:themeTint="F2"/>
        </w:rPr>
        <w:t xml:space="preserve">wiadczenie usług </w:t>
      </w:r>
      <w:r w:rsidR="00D95911" w:rsidRPr="00FE63F2">
        <w:rPr>
          <w:rFonts w:ascii="Times New Roman" w:eastAsia="Times New Roman" w:hAnsi="Times New Roman"/>
          <w:b/>
          <w:snapToGrid w:val="0"/>
          <w:color w:val="0D0D0D" w:themeColor="text1" w:themeTint="F2"/>
          <w:lang w:eastAsia="pl-PL"/>
        </w:rPr>
        <w:t>z zakresu medycyny pracy na potrzeby Miejskiego Ośrodka Pomocy Społecznej w Brodnicy w roku 2024”</w:t>
      </w:r>
    </w:p>
    <w:p w:rsidR="00CD5C18" w:rsidRDefault="00CD5C18" w:rsidP="00E31E54">
      <w:pPr>
        <w:suppressAutoHyphens w:val="0"/>
        <w:spacing w:after="120" w:line="240" w:lineRule="auto"/>
        <w:jc w:val="both"/>
        <w:textAlignment w:val="auto"/>
        <w:rPr>
          <w:rFonts w:ascii="Times New Roman" w:hAnsi="Times New Roman"/>
          <w:b/>
          <w:color w:val="0D0D0D" w:themeColor="text1" w:themeTint="F2"/>
        </w:rPr>
      </w:pPr>
    </w:p>
    <w:p w:rsidR="007D4B77" w:rsidRPr="003E0E7B" w:rsidRDefault="00D87055" w:rsidP="00E31E54">
      <w:pPr>
        <w:suppressAutoHyphens w:val="0"/>
        <w:spacing w:after="120" w:line="240" w:lineRule="auto"/>
        <w:jc w:val="both"/>
        <w:textAlignment w:val="auto"/>
        <w:rPr>
          <w:rFonts w:ascii="Times New Roman" w:hAnsi="Times New Roman"/>
          <w:color w:val="0D0D0D" w:themeColor="text1" w:themeTint="F2"/>
        </w:rPr>
      </w:pPr>
      <w:r>
        <w:rPr>
          <w:rFonts w:ascii="Times New Roman" w:hAnsi="Times New Roman"/>
          <w:b/>
          <w:color w:val="0D0D0D" w:themeColor="text1" w:themeTint="F2"/>
        </w:rPr>
        <w:t xml:space="preserve">V </w:t>
      </w:r>
      <w:r w:rsidR="00E31E54" w:rsidRPr="003E0E7B">
        <w:rPr>
          <w:rFonts w:ascii="Times New Roman" w:hAnsi="Times New Roman"/>
          <w:b/>
          <w:color w:val="0D0D0D" w:themeColor="text1" w:themeTint="F2"/>
        </w:rPr>
        <w:t>Termin realizacji zamówienia:</w:t>
      </w:r>
      <w:r w:rsidR="00E31E54" w:rsidRPr="003E0E7B">
        <w:rPr>
          <w:rFonts w:ascii="Times New Roman" w:hAnsi="Times New Roman"/>
          <w:color w:val="0D0D0D" w:themeColor="text1" w:themeTint="F2"/>
        </w:rPr>
        <w:t xml:space="preserve"> </w:t>
      </w:r>
      <w:r w:rsidR="00D95911">
        <w:rPr>
          <w:rFonts w:ascii="Times New Roman" w:hAnsi="Times New Roman"/>
          <w:color w:val="0D0D0D" w:themeColor="text1" w:themeTint="F2"/>
        </w:rPr>
        <w:t xml:space="preserve">zawarcia umowy (styczeń 2024 r.) </w:t>
      </w:r>
      <w:r w:rsidR="00E31E54" w:rsidRPr="003E0E7B">
        <w:rPr>
          <w:rFonts w:ascii="Times New Roman" w:hAnsi="Times New Roman"/>
          <w:color w:val="0D0D0D" w:themeColor="text1" w:themeTint="F2"/>
        </w:rPr>
        <w:t>do 31 grudnia 2024 r.</w:t>
      </w:r>
    </w:p>
    <w:p w:rsidR="003E0E7B" w:rsidRDefault="00D87055" w:rsidP="00E31E54">
      <w:pPr>
        <w:suppressAutoHyphens w:val="0"/>
        <w:spacing w:after="120" w:line="240" w:lineRule="auto"/>
        <w:jc w:val="both"/>
        <w:textAlignment w:val="auto"/>
        <w:rPr>
          <w:rFonts w:ascii="Times New Roman" w:eastAsia="Times New Roman" w:hAnsi="Times New Roman"/>
          <w:b/>
          <w:snapToGrid w:val="0"/>
          <w:color w:val="0D0D0D" w:themeColor="text1" w:themeTint="F2"/>
        </w:rPr>
      </w:pPr>
      <w:r>
        <w:rPr>
          <w:rFonts w:ascii="Times New Roman" w:eastAsia="Times New Roman" w:hAnsi="Times New Roman"/>
          <w:b/>
          <w:snapToGrid w:val="0"/>
          <w:color w:val="0D0D0D" w:themeColor="text1" w:themeTint="F2"/>
        </w:rPr>
        <w:t xml:space="preserve">VI </w:t>
      </w:r>
      <w:r w:rsidR="007D4B77" w:rsidRPr="003E0E7B">
        <w:rPr>
          <w:rFonts w:ascii="Times New Roman" w:eastAsia="Times New Roman" w:hAnsi="Times New Roman"/>
          <w:b/>
          <w:snapToGrid w:val="0"/>
          <w:color w:val="0D0D0D" w:themeColor="text1" w:themeTint="F2"/>
        </w:rPr>
        <w:t>Wybór oferty najkorzystniejszej nastąpi w oparciu o</w:t>
      </w:r>
      <w:r w:rsidR="00E31E54" w:rsidRPr="003E0E7B">
        <w:rPr>
          <w:rFonts w:ascii="Times New Roman" w:eastAsia="Times New Roman" w:hAnsi="Times New Roman"/>
          <w:b/>
          <w:snapToGrid w:val="0"/>
          <w:color w:val="0D0D0D" w:themeColor="text1" w:themeTint="F2"/>
        </w:rPr>
        <w:t xml:space="preserve">: </w:t>
      </w:r>
    </w:p>
    <w:p w:rsidR="00E31E54" w:rsidRPr="003E0E7B" w:rsidRDefault="00DD1171" w:rsidP="00E31E54">
      <w:pPr>
        <w:suppressAutoHyphens w:val="0"/>
        <w:spacing w:after="120" w:line="240" w:lineRule="auto"/>
        <w:jc w:val="both"/>
        <w:textAlignment w:val="auto"/>
        <w:rPr>
          <w:rFonts w:ascii="Times New Roman" w:eastAsia="Times New Roman" w:hAnsi="Times New Roman"/>
          <w:b/>
          <w:snapToGrid w:val="0"/>
          <w:color w:val="0D0D0D" w:themeColor="text1" w:themeTint="F2"/>
        </w:rPr>
      </w:pPr>
      <w:r>
        <w:rPr>
          <w:rFonts w:ascii="Times New Roman" w:eastAsia="Times New Roman" w:hAnsi="Times New Roman"/>
          <w:snapToGrid w:val="0"/>
          <w:color w:val="0D0D0D" w:themeColor="text1" w:themeTint="F2"/>
        </w:rPr>
        <w:t>k</w:t>
      </w:r>
      <w:r w:rsidR="00E31E54" w:rsidRPr="003E0E7B">
        <w:rPr>
          <w:rFonts w:ascii="Times New Roman" w:eastAsia="Times New Roman" w:hAnsi="Times New Roman"/>
          <w:snapToGrid w:val="0"/>
          <w:color w:val="0D0D0D" w:themeColor="text1" w:themeTint="F2"/>
        </w:rPr>
        <w:t>ryterium</w:t>
      </w:r>
      <w:r>
        <w:rPr>
          <w:rFonts w:ascii="Times New Roman" w:eastAsia="Times New Roman" w:hAnsi="Times New Roman"/>
          <w:snapToGrid w:val="0"/>
          <w:color w:val="0D0D0D" w:themeColor="text1" w:themeTint="F2"/>
        </w:rPr>
        <w:t>:</w:t>
      </w:r>
      <w:r w:rsidR="00E31E54" w:rsidRPr="003E0E7B">
        <w:rPr>
          <w:rFonts w:ascii="Times New Roman" w:eastAsia="Times New Roman" w:hAnsi="Times New Roman"/>
          <w:snapToGrid w:val="0"/>
          <w:color w:val="0D0D0D" w:themeColor="text1" w:themeTint="F2"/>
        </w:rPr>
        <w:t xml:space="preserve"> „CENA”</w:t>
      </w:r>
    </w:p>
    <w:p w:rsidR="00E31E54" w:rsidRPr="003E0E7B" w:rsidRDefault="003E0E7B" w:rsidP="00E31E54">
      <w:pPr>
        <w:suppressAutoHyphens w:val="0"/>
        <w:spacing w:after="120" w:line="240" w:lineRule="auto"/>
        <w:jc w:val="both"/>
        <w:textAlignment w:val="auto"/>
        <w:rPr>
          <w:rFonts w:ascii="Times New Roman" w:eastAsia="Times New Roman" w:hAnsi="Times New Roman"/>
          <w:snapToGrid w:val="0"/>
          <w:color w:val="0D0D0D" w:themeColor="text1" w:themeTint="F2"/>
        </w:rPr>
      </w:pPr>
      <w:r>
        <w:rPr>
          <w:rFonts w:ascii="Times New Roman" w:eastAsia="Times New Roman" w:hAnsi="Times New Roman"/>
          <w:snapToGrid w:val="0"/>
          <w:color w:val="0D0D0D" w:themeColor="text1" w:themeTint="F2"/>
        </w:rPr>
        <w:t>m</w:t>
      </w:r>
      <w:r w:rsidR="00E31E54" w:rsidRPr="003E0E7B">
        <w:rPr>
          <w:rFonts w:ascii="Times New Roman" w:eastAsia="Times New Roman" w:hAnsi="Times New Roman"/>
          <w:snapToGrid w:val="0"/>
          <w:color w:val="0D0D0D" w:themeColor="text1" w:themeTint="F2"/>
        </w:rPr>
        <w:t xml:space="preserve">aksymalna ilość punktów możliwych </w:t>
      </w:r>
      <w:r w:rsidR="00DD1171">
        <w:rPr>
          <w:rFonts w:ascii="Times New Roman" w:eastAsia="Times New Roman" w:hAnsi="Times New Roman"/>
          <w:snapToGrid w:val="0"/>
          <w:color w:val="0D0D0D" w:themeColor="text1" w:themeTint="F2"/>
        </w:rPr>
        <w:t>do uzyskania w kryterium „CENA”:</w:t>
      </w:r>
      <w:r w:rsidR="00E31E54" w:rsidRPr="003E0E7B">
        <w:rPr>
          <w:rFonts w:ascii="Times New Roman" w:eastAsia="Times New Roman" w:hAnsi="Times New Roman"/>
          <w:snapToGrid w:val="0"/>
          <w:color w:val="0D0D0D" w:themeColor="text1" w:themeTint="F2"/>
        </w:rPr>
        <w:t xml:space="preserve"> 100,00</w:t>
      </w:r>
      <w:r w:rsidR="00DD1171">
        <w:rPr>
          <w:rFonts w:ascii="Times New Roman" w:eastAsia="Times New Roman" w:hAnsi="Times New Roman"/>
          <w:snapToGrid w:val="0"/>
          <w:color w:val="0D0D0D" w:themeColor="text1" w:themeTint="F2"/>
        </w:rPr>
        <w:t xml:space="preserve"> pkt</w:t>
      </w:r>
    </w:p>
    <w:p w:rsidR="004850D1" w:rsidRPr="003E0E7B" w:rsidRDefault="003E0E7B" w:rsidP="004850D1">
      <w:pPr>
        <w:tabs>
          <w:tab w:val="center" w:pos="4536"/>
          <w:tab w:val="right" w:pos="9072"/>
        </w:tabs>
        <w:spacing w:after="120"/>
        <w:jc w:val="both"/>
        <w:rPr>
          <w:rFonts w:ascii="Times New Roman" w:hAnsi="Times New Roman"/>
          <w:color w:val="0D0D0D" w:themeColor="text1" w:themeTint="F2"/>
        </w:rPr>
      </w:pPr>
      <w:r>
        <w:rPr>
          <w:rFonts w:ascii="Times New Roman" w:hAnsi="Times New Roman"/>
          <w:color w:val="0D0D0D" w:themeColor="text1" w:themeTint="F2"/>
        </w:rPr>
        <w:t>p</w:t>
      </w:r>
      <w:r w:rsidR="004850D1" w:rsidRPr="003E0E7B">
        <w:rPr>
          <w:rFonts w:ascii="Times New Roman" w:hAnsi="Times New Roman"/>
          <w:color w:val="0D0D0D" w:themeColor="text1" w:themeTint="F2"/>
        </w:rPr>
        <w:t>unkty za kryterium „CENA” zostan</w:t>
      </w:r>
      <w:r w:rsidR="004850D1" w:rsidRPr="003E0E7B">
        <w:rPr>
          <w:rFonts w:ascii="Times New Roman" w:eastAsia="MS Mincho" w:hAnsi="Times New Roman"/>
          <w:color w:val="0D0D0D" w:themeColor="text1" w:themeTint="F2"/>
        </w:rPr>
        <w:t xml:space="preserve">ą </w:t>
      </w:r>
      <w:r w:rsidR="004850D1" w:rsidRPr="003E0E7B">
        <w:rPr>
          <w:rFonts w:ascii="Times New Roman" w:hAnsi="Times New Roman"/>
          <w:color w:val="0D0D0D" w:themeColor="text1" w:themeTint="F2"/>
        </w:rPr>
        <w:t>obliczone wg nast</w:t>
      </w:r>
      <w:r w:rsidR="004850D1" w:rsidRPr="003E0E7B">
        <w:rPr>
          <w:rFonts w:ascii="Times New Roman" w:eastAsia="MS Mincho" w:hAnsi="Times New Roman"/>
          <w:color w:val="0D0D0D" w:themeColor="text1" w:themeTint="F2"/>
        </w:rPr>
        <w:t>ę</w:t>
      </w:r>
      <w:r w:rsidR="004850D1" w:rsidRPr="003E0E7B">
        <w:rPr>
          <w:rFonts w:ascii="Times New Roman" w:hAnsi="Times New Roman"/>
          <w:color w:val="0D0D0D" w:themeColor="text1" w:themeTint="F2"/>
        </w:rPr>
        <w:t>puj</w:t>
      </w:r>
      <w:r w:rsidR="004850D1" w:rsidRPr="003E0E7B">
        <w:rPr>
          <w:rFonts w:ascii="Times New Roman" w:eastAsia="MS Mincho" w:hAnsi="Times New Roman"/>
          <w:color w:val="0D0D0D" w:themeColor="text1" w:themeTint="F2"/>
        </w:rPr>
        <w:t>ą</w:t>
      </w:r>
      <w:r w:rsidR="004850D1" w:rsidRPr="003E0E7B">
        <w:rPr>
          <w:rFonts w:ascii="Times New Roman" w:hAnsi="Times New Roman"/>
          <w:color w:val="0D0D0D" w:themeColor="text1" w:themeTint="F2"/>
        </w:rPr>
        <w:t>cego wzoru:</w:t>
      </w:r>
    </w:p>
    <w:p w:rsidR="004850D1" w:rsidRPr="003E0E7B" w:rsidRDefault="004850D1" w:rsidP="004850D1">
      <w:pPr>
        <w:tabs>
          <w:tab w:val="center" w:pos="4536"/>
          <w:tab w:val="right" w:pos="9072"/>
        </w:tabs>
        <w:spacing w:after="120"/>
        <w:jc w:val="both"/>
        <w:rPr>
          <w:rFonts w:ascii="Times New Roman" w:hAnsi="Times New Roman"/>
          <w:color w:val="0D0D0D" w:themeColor="text1" w:themeTint="F2"/>
          <w:sz w:val="10"/>
          <w:szCs w:val="10"/>
        </w:rPr>
      </w:pPr>
    </w:p>
    <w:tbl>
      <w:tblPr>
        <w:tblW w:w="9106" w:type="dxa"/>
        <w:tblInd w:w="108" w:type="dxa"/>
        <w:tblLayout w:type="fixed"/>
        <w:tblLook w:val="0000"/>
      </w:tblPr>
      <w:tblGrid>
        <w:gridCol w:w="779"/>
        <w:gridCol w:w="6520"/>
        <w:gridCol w:w="1807"/>
      </w:tblGrid>
      <w:tr w:rsidR="004850D1" w:rsidRPr="003E0E7B" w:rsidTr="003E0E7B">
        <w:tc>
          <w:tcPr>
            <w:tcW w:w="779" w:type="dxa"/>
            <w:vMerge w:val="restart"/>
            <w:shd w:val="clear" w:color="auto" w:fill="auto"/>
            <w:vAlign w:val="center"/>
          </w:tcPr>
          <w:p w:rsidR="004850D1" w:rsidRPr="003E0E7B" w:rsidRDefault="004850D1" w:rsidP="003E0E7B">
            <w:pPr>
              <w:spacing w:after="0"/>
              <w:jc w:val="center"/>
              <w:rPr>
                <w:rFonts w:ascii="Times New Roman" w:hAnsi="Times New Roman"/>
                <w:color w:val="0D0D0D" w:themeColor="text1" w:themeTint="F2"/>
              </w:rPr>
            </w:pPr>
          </w:p>
          <w:p w:rsidR="004850D1" w:rsidRPr="003E0E7B" w:rsidRDefault="004850D1" w:rsidP="003E0E7B">
            <w:pPr>
              <w:spacing w:after="0"/>
              <w:jc w:val="center"/>
              <w:rPr>
                <w:rFonts w:ascii="Times New Roman" w:hAnsi="Times New Roman"/>
                <w:color w:val="0D0D0D" w:themeColor="text1" w:themeTint="F2"/>
              </w:rPr>
            </w:pPr>
          </w:p>
          <w:p w:rsidR="004850D1" w:rsidRPr="003E0E7B" w:rsidRDefault="004850D1" w:rsidP="003E0E7B">
            <w:pPr>
              <w:spacing w:after="0"/>
              <w:rPr>
                <w:rFonts w:ascii="Times New Roman" w:hAnsi="Times New Roman"/>
                <w:color w:val="0D0D0D" w:themeColor="text1" w:themeTint="F2"/>
              </w:rPr>
            </w:pPr>
          </w:p>
        </w:tc>
        <w:tc>
          <w:tcPr>
            <w:tcW w:w="6520" w:type="dxa"/>
            <w:tcBorders>
              <w:bottom w:val="single" w:sz="4" w:space="0" w:color="000000"/>
            </w:tcBorders>
            <w:shd w:val="clear" w:color="auto" w:fill="auto"/>
            <w:vAlign w:val="bottom"/>
          </w:tcPr>
          <w:p w:rsidR="004850D1" w:rsidRPr="003E0E7B" w:rsidRDefault="007B0E0B" w:rsidP="003E0E7B">
            <w:pPr>
              <w:spacing w:after="0" w:line="240" w:lineRule="auto"/>
              <w:jc w:val="center"/>
              <w:rPr>
                <w:rFonts w:ascii="Times New Roman" w:hAnsi="Times New Roman"/>
                <w:color w:val="0D0D0D" w:themeColor="text1" w:themeTint="F2"/>
              </w:rPr>
            </w:pPr>
            <w:r>
              <w:rPr>
                <w:rFonts w:ascii="Times New Roman" w:hAnsi="Times New Roman"/>
                <w:color w:val="0D0D0D" w:themeColor="text1" w:themeTint="F2"/>
              </w:rPr>
              <w:t>najniższa wartość</w:t>
            </w:r>
            <w:r w:rsidR="004850D1" w:rsidRPr="003E0E7B">
              <w:rPr>
                <w:rFonts w:ascii="Times New Roman" w:hAnsi="Times New Roman"/>
                <w:color w:val="0D0D0D" w:themeColor="text1" w:themeTint="F2"/>
              </w:rPr>
              <w:t xml:space="preserve"> brutto oferty spośród ofert podlegających ocenie</w:t>
            </w:r>
          </w:p>
        </w:tc>
        <w:tc>
          <w:tcPr>
            <w:tcW w:w="1807" w:type="dxa"/>
            <w:vMerge w:val="restart"/>
            <w:shd w:val="clear" w:color="auto" w:fill="auto"/>
            <w:vAlign w:val="center"/>
          </w:tcPr>
          <w:p w:rsidR="004850D1" w:rsidRPr="003E0E7B" w:rsidRDefault="004850D1" w:rsidP="003E0E7B">
            <w:pPr>
              <w:spacing w:after="0"/>
              <w:jc w:val="center"/>
              <w:rPr>
                <w:rFonts w:ascii="Times New Roman" w:hAnsi="Times New Roman"/>
                <w:color w:val="0D0D0D" w:themeColor="text1" w:themeTint="F2"/>
              </w:rPr>
            </w:pPr>
            <w:r w:rsidRPr="003E0E7B">
              <w:rPr>
                <w:rFonts w:ascii="Times New Roman" w:hAnsi="Times New Roman"/>
                <w:color w:val="0D0D0D" w:themeColor="text1" w:themeTint="F2"/>
              </w:rPr>
              <w:t>x 100,00 pkt</w:t>
            </w:r>
          </w:p>
        </w:tc>
      </w:tr>
      <w:tr w:rsidR="004850D1" w:rsidRPr="003E0E7B" w:rsidTr="003E0E7B">
        <w:tc>
          <w:tcPr>
            <w:tcW w:w="779" w:type="dxa"/>
            <w:vMerge/>
            <w:shd w:val="clear" w:color="auto" w:fill="auto"/>
            <w:vAlign w:val="center"/>
          </w:tcPr>
          <w:p w:rsidR="004850D1" w:rsidRPr="003E0E7B" w:rsidRDefault="004850D1" w:rsidP="003E0E7B">
            <w:pPr>
              <w:snapToGrid w:val="0"/>
              <w:spacing w:after="0"/>
              <w:rPr>
                <w:rFonts w:ascii="Times New Roman" w:hAnsi="Times New Roman"/>
                <w:color w:val="0D0D0D" w:themeColor="text1" w:themeTint="F2"/>
              </w:rPr>
            </w:pPr>
          </w:p>
        </w:tc>
        <w:tc>
          <w:tcPr>
            <w:tcW w:w="6520" w:type="dxa"/>
            <w:tcBorders>
              <w:top w:val="single" w:sz="4" w:space="0" w:color="000000"/>
            </w:tcBorders>
            <w:shd w:val="clear" w:color="auto" w:fill="auto"/>
          </w:tcPr>
          <w:p w:rsidR="004850D1" w:rsidRPr="003E0E7B" w:rsidRDefault="007B0E0B" w:rsidP="003E0E7B">
            <w:pPr>
              <w:spacing w:after="120"/>
              <w:jc w:val="center"/>
              <w:rPr>
                <w:rFonts w:ascii="Times New Roman" w:hAnsi="Times New Roman"/>
                <w:color w:val="0D0D0D" w:themeColor="text1" w:themeTint="F2"/>
              </w:rPr>
            </w:pPr>
            <w:r>
              <w:rPr>
                <w:rFonts w:ascii="Times New Roman" w:hAnsi="Times New Roman"/>
                <w:color w:val="0D0D0D" w:themeColor="text1" w:themeTint="F2"/>
              </w:rPr>
              <w:t>wartość</w:t>
            </w:r>
            <w:r w:rsidR="004850D1" w:rsidRPr="003E0E7B">
              <w:rPr>
                <w:rFonts w:ascii="Times New Roman" w:hAnsi="Times New Roman"/>
                <w:color w:val="0D0D0D" w:themeColor="text1" w:themeTint="F2"/>
              </w:rPr>
              <w:t xml:space="preserve"> brutto oferty badanej</w:t>
            </w:r>
          </w:p>
        </w:tc>
        <w:tc>
          <w:tcPr>
            <w:tcW w:w="1807" w:type="dxa"/>
            <w:vMerge/>
            <w:shd w:val="clear" w:color="auto" w:fill="auto"/>
            <w:vAlign w:val="center"/>
          </w:tcPr>
          <w:p w:rsidR="004850D1" w:rsidRPr="003E0E7B" w:rsidRDefault="004850D1" w:rsidP="006F1445">
            <w:pPr>
              <w:snapToGrid w:val="0"/>
              <w:spacing w:after="120"/>
              <w:rPr>
                <w:rFonts w:ascii="Times New Roman" w:hAnsi="Times New Roman"/>
                <w:color w:val="0D0D0D" w:themeColor="text1" w:themeTint="F2"/>
              </w:rPr>
            </w:pPr>
          </w:p>
        </w:tc>
      </w:tr>
    </w:tbl>
    <w:p w:rsidR="004850D1" w:rsidRPr="003E0E7B" w:rsidRDefault="004850D1" w:rsidP="004850D1">
      <w:pPr>
        <w:tabs>
          <w:tab w:val="left" w:pos="567"/>
          <w:tab w:val="right" w:pos="9072"/>
        </w:tabs>
        <w:spacing w:after="120" w:line="240" w:lineRule="auto"/>
        <w:jc w:val="both"/>
        <w:textAlignment w:val="auto"/>
        <w:rPr>
          <w:rFonts w:ascii="Times New Roman" w:hAnsi="Times New Roman"/>
          <w:color w:val="0D0D0D" w:themeColor="text1" w:themeTint="F2"/>
        </w:rPr>
      </w:pPr>
      <w:r w:rsidRPr="003E0E7B">
        <w:rPr>
          <w:rFonts w:ascii="Times New Roman" w:hAnsi="Times New Roman"/>
          <w:color w:val="0D0D0D" w:themeColor="text1" w:themeTint="F2"/>
        </w:rPr>
        <w:t xml:space="preserve">Końcowy wynik zostanie zaokrąglony do dwóch miejsc po przecinku. </w:t>
      </w:r>
      <w:r w:rsidRPr="003E0E7B">
        <w:rPr>
          <w:rFonts w:ascii="Times New Roman" w:hAnsi="Times New Roman"/>
          <w:bCs/>
        </w:rPr>
        <w:t>Zasada zaokrąglenia – poniżej 5 należy końcówkę pominąć, powyżej i równe 5 należy zaokrąglić w górę.</w:t>
      </w:r>
      <w:r w:rsidRPr="003E0E7B">
        <w:rPr>
          <w:rFonts w:ascii="Times New Roman" w:hAnsi="Times New Roman"/>
          <w:color w:val="0D0D0D" w:themeColor="text1" w:themeTint="F2"/>
        </w:rPr>
        <w:t xml:space="preserve"> Za najkorzystniejszą ofertę </w:t>
      </w:r>
      <w:r w:rsidRPr="003E0E7B">
        <w:rPr>
          <w:rFonts w:ascii="Times New Roman" w:hAnsi="Times New Roman"/>
          <w:color w:val="0D0D0D" w:themeColor="text1" w:themeTint="F2"/>
        </w:rPr>
        <w:lastRenderedPageBreak/>
        <w:t>zostanie uznana oferta, która uzyska najwyższą liczbę punktów. Ocenie będą podlegały oferty nieodrzucone.</w:t>
      </w:r>
    </w:p>
    <w:p w:rsidR="00E31E54" w:rsidRPr="003E0E7B" w:rsidRDefault="00E31E54" w:rsidP="00E31E54">
      <w:pPr>
        <w:suppressAutoHyphens w:val="0"/>
        <w:spacing w:after="120" w:line="240" w:lineRule="auto"/>
        <w:jc w:val="both"/>
        <w:textAlignment w:val="auto"/>
        <w:rPr>
          <w:rFonts w:ascii="Times New Roman" w:eastAsia="Times New Roman" w:hAnsi="Times New Roman"/>
          <w:snapToGrid w:val="0"/>
          <w:color w:val="0D0D0D" w:themeColor="text1" w:themeTint="F2"/>
        </w:rPr>
      </w:pPr>
    </w:p>
    <w:p w:rsidR="00F53702" w:rsidRDefault="00D87055" w:rsidP="003E0E7B">
      <w:pPr>
        <w:suppressAutoHyphens w:val="0"/>
        <w:spacing w:after="120" w:line="240" w:lineRule="auto"/>
        <w:jc w:val="both"/>
        <w:textAlignment w:val="auto"/>
        <w:rPr>
          <w:rFonts w:ascii="Times New Roman" w:hAnsi="Times New Roman"/>
          <w:b/>
          <w:iCs/>
          <w:color w:val="0D0D0D" w:themeColor="text1" w:themeTint="F2"/>
        </w:rPr>
      </w:pPr>
      <w:r>
        <w:rPr>
          <w:rFonts w:ascii="Times New Roman" w:hAnsi="Times New Roman"/>
          <w:b/>
          <w:iCs/>
          <w:color w:val="0D0D0D" w:themeColor="text1" w:themeTint="F2"/>
        </w:rPr>
        <w:t xml:space="preserve">VII </w:t>
      </w:r>
      <w:r w:rsidR="00D93DFB" w:rsidRPr="00165C61">
        <w:rPr>
          <w:rFonts w:ascii="Times New Roman" w:hAnsi="Times New Roman"/>
          <w:b/>
          <w:iCs/>
          <w:color w:val="0D0D0D" w:themeColor="text1" w:themeTint="F2"/>
        </w:rPr>
        <w:t>Dokumenty składane wraz z ofertą:</w:t>
      </w:r>
    </w:p>
    <w:p w:rsidR="00971242" w:rsidRPr="0088144E" w:rsidRDefault="00971242" w:rsidP="00570F2C">
      <w:pPr>
        <w:pStyle w:val="Akapitzlist"/>
        <w:numPr>
          <w:ilvl w:val="0"/>
          <w:numId w:val="15"/>
        </w:numPr>
        <w:suppressAutoHyphens w:val="0"/>
        <w:spacing w:after="120" w:line="240" w:lineRule="auto"/>
        <w:ind w:left="357" w:hanging="357"/>
        <w:jc w:val="both"/>
        <w:textAlignment w:val="auto"/>
        <w:rPr>
          <w:rFonts w:ascii="Times New Roman" w:hAnsi="Times New Roman"/>
          <w:color w:val="0D0D0D"/>
        </w:rPr>
      </w:pPr>
      <w:r>
        <w:rPr>
          <w:rFonts w:ascii="Times New Roman" w:hAnsi="Times New Roman"/>
          <w:color w:val="0D0D0D"/>
        </w:rPr>
        <w:t>o</w:t>
      </w:r>
      <w:r w:rsidRPr="0088144E">
        <w:rPr>
          <w:rFonts w:ascii="Times New Roman" w:hAnsi="Times New Roman"/>
          <w:color w:val="0D0D0D"/>
        </w:rPr>
        <w:t xml:space="preserve">fertę należy złożyć na formularzu ofertowym, </w:t>
      </w:r>
      <w:r>
        <w:rPr>
          <w:rFonts w:ascii="Times New Roman" w:hAnsi="Times New Roman"/>
          <w:color w:val="0D0D0D"/>
        </w:rPr>
        <w:t>wg wzoru</w:t>
      </w:r>
      <w:r w:rsidRPr="0088144E">
        <w:rPr>
          <w:rFonts w:ascii="Times New Roman" w:hAnsi="Times New Roman"/>
          <w:color w:val="0D0D0D"/>
        </w:rPr>
        <w:t xml:space="preserve"> </w:t>
      </w:r>
      <w:r w:rsidR="007B0E0B">
        <w:rPr>
          <w:rFonts w:ascii="Times New Roman" w:hAnsi="Times New Roman"/>
          <w:b/>
          <w:color w:val="0D0D0D"/>
        </w:rPr>
        <w:t>załącznika nr 1</w:t>
      </w:r>
      <w:r w:rsidRPr="0088144E">
        <w:rPr>
          <w:rFonts w:ascii="Times New Roman" w:hAnsi="Times New Roman"/>
          <w:color w:val="0D0D0D"/>
        </w:rPr>
        <w:t xml:space="preserve"> do niniejszego</w:t>
      </w:r>
      <w:r>
        <w:rPr>
          <w:rFonts w:ascii="Times New Roman" w:hAnsi="Times New Roman"/>
          <w:color w:val="0D0D0D"/>
        </w:rPr>
        <w:t xml:space="preserve"> zapytania ofertowego.</w:t>
      </w:r>
    </w:p>
    <w:p w:rsidR="00971242" w:rsidRPr="007B0E0B" w:rsidRDefault="00971242" w:rsidP="00570F2C">
      <w:pPr>
        <w:numPr>
          <w:ilvl w:val="0"/>
          <w:numId w:val="15"/>
        </w:numPr>
        <w:suppressAutoHyphens w:val="0"/>
        <w:spacing w:after="120" w:line="240" w:lineRule="auto"/>
        <w:ind w:left="357" w:hanging="357"/>
        <w:jc w:val="both"/>
        <w:textAlignment w:val="auto"/>
        <w:rPr>
          <w:rFonts w:ascii="Times New Roman" w:hAnsi="Times New Roman"/>
          <w:color w:val="0D0D0D"/>
        </w:rPr>
      </w:pPr>
      <w:r w:rsidRPr="007B0E0B">
        <w:rPr>
          <w:rFonts w:ascii="Times New Roman" w:hAnsi="Times New Roman"/>
          <w:color w:val="0D0D0D"/>
        </w:rPr>
        <w:t xml:space="preserve">Pełnomocnictwo – jeśli ofertę lub inne dokumenty </w:t>
      </w:r>
      <w:r w:rsidR="00CF29B2">
        <w:rPr>
          <w:rFonts w:ascii="Times New Roman" w:hAnsi="Times New Roman"/>
          <w:color w:val="0D0D0D"/>
        </w:rPr>
        <w:t xml:space="preserve">podpisuje, w imieniu Wykonawcy, </w:t>
      </w:r>
      <w:r w:rsidRPr="007B0E0B">
        <w:rPr>
          <w:rFonts w:ascii="Times New Roman" w:hAnsi="Times New Roman"/>
          <w:color w:val="0D0D0D"/>
        </w:rPr>
        <w:t>pełnomocnik. Dokument pełnomocnictwa należy dołączyć w oryginale lub notarialnie poświadczonej kopii</w:t>
      </w:r>
      <w:r w:rsidR="00BB0F13">
        <w:rPr>
          <w:rFonts w:ascii="Times New Roman" w:hAnsi="Times New Roman"/>
          <w:color w:val="0D0D0D"/>
        </w:rPr>
        <w:t xml:space="preserve"> lub kopii potwierdzonej za zgodność z oryginałem przez mocodawcę</w:t>
      </w:r>
      <w:r w:rsidRPr="007B0E0B">
        <w:rPr>
          <w:rFonts w:ascii="Times New Roman" w:hAnsi="Times New Roman"/>
          <w:color w:val="0D0D0D"/>
        </w:rPr>
        <w:t xml:space="preserve">. W przypadku składania oferty drogą elektroniczną kopia (skan) pełnomocnictwa musi zostać opatrzona ważnym </w:t>
      </w:r>
      <w:r w:rsidR="00372472" w:rsidRPr="007B0E0B">
        <w:rPr>
          <w:rFonts w:ascii="Times New Roman" w:hAnsi="Times New Roman"/>
          <w:color w:val="0D0D0D"/>
        </w:rPr>
        <w:t xml:space="preserve">podpisem </w:t>
      </w:r>
      <w:r w:rsidRPr="007B0E0B">
        <w:rPr>
          <w:rFonts w:ascii="Times New Roman" w:hAnsi="Times New Roman"/>
          <w:color w:val="0D0D0D"/>
        </w:rPr>
        <w:t xml:space="preserve">elektronicznym osoby udzielającego pełnomocnictwa lub notariusza. Pełnomocnictwo musi w swej treści jednoznacznie wskazywać uprawnienie do dokonywanej </w:t>
      </w:r>
      <w:r w:rsidR="00571D29">
        <w:rPr>
          <w:rFonts w:ascii="Times New Roman" w:hAnsi="Times New Roman"/>
          <w:color w:val="0D0D0D"/>
        </w:rPr>
        <w:t xml:space="preserve">danej </w:t>
      </w:r>
      <w:r w:rsidRPr="007B0E0B">
        <w:rPr>
          <w:rFonts w:ascii="Times New Roman" w:hAnsi="Times New Roman"/>
          <w:color w:val="0D0D0D"/>
        </w:rPr>
        <w:t>czynności np. podpisania oferty, składania oświadczeń woli, zawarcia umowy, zaciągania zobowiązań w imieniu Wykonawcy.</w:t>
      </w:r>
      <w:r w:rsidR="007B0E0B" w:rsidRPr="007B0E0B">
        <w:rPr>
          <w:rFonts w:ascii="Times New Roman" w:hAnsi="Times New Roman"/>
          <w:color w:val="0D0D0D"/>
        </w:rPr>
        <w:t xml:space="preserve"> W przypadku niedołączenia dokumentu, Zamawiający dopuszcza </w:t>
      </w:r>
      <w:r w:rsidR="007B0E0B">
        <w:rPr>
          <w:rFonts w:ascii="Times New Roman" w:hAnsi="Times New Roman"/>
          <w:color w:val="0D0D0D"/>
        </w:rPr>
        <w:t>wezwanie Wykonawcy do jego uzupełnienia, o ile oferta nie będzie podlegała odrzuceniu.</w:t>
      </w:r>
    </w:p>
    <w:p w:rsidR="00971242" w:rsidRPr="0088144E" w:rsidRDefault="00F548D4" w:rsidP="00570F2C">
      <w:pPr>
        <w:numPr>
          <w:ilvl w:val="0"/>
          <w:numId w:val="15"/>
        </w:numPr>
        <w:spacing w:after="120" w:line="240" w:lineRule="auto"/>
        <w:ind w:left="357" w:hanging="357"/>
        <w:jc w:val="both"/>
        <w:rPr>
          <w:rFonts w:ascii="Times New Roman" w:hAnsi="Times New Roman"/>
          <w:color w:val="0D0D0D"/>
        </w:rPr>
      </w:pPr>
      <w:r>
        <w:rPr>
          <w:rFonts w:ascii="Times New Roman" w:hAnsi="Times New Roman"/>
          <w:color w:val="0D0D0D"/>
        </w:rPr>
        <w:t>Aktualny o</w:t>
      </w:r>
      <w:r w:rsidR="00971242" w:rsidRPr="0088144E">
        <w:rPr>
          <w:rFonts w:ascii="Times New Roman" w:hAnsi="Times New Roman"/>
          <w:color w:val="0D0D0D"/>
        </w:rPr>
        <w:t>dpis z właściwego rejestru</w:t>
      </w:r>
      <w:r>
        <w:rPr>
          <w:rFonts w:ascii="Times New Roman" w:hAnsi="Times New Roman"/>
          <w:color w:val="0D0D0D"/>
        </w:rPr>
        <w:t>:</w:t>
      </w:r>
      <w:r w:rsidR="00971242" w:rsidRPr="0088144E">
        <w:rPr>
          <w:rFonts w:ascii="Times New Roman" w:hAnsi="Times New Roman"/>
          <w:color w:val="0D0D0D"/>
        </w:rPr>
        <w:t xml:space="preserve"> K</w:t>
      </w:r>
      <w:r w:rsidR="007B0E0B">
        <w:rPr>
          <w:rFonts w:ascii="Times New Roman" w:hAnsi="Times New Roman"/>
          <w:color w:val="0D0D0D"/>
        </w:rPr>
        <w:t xml:space="preserve">rajowego </w:t>
      </w:r>
      <w:r w:rsidR="00971242" w:rsidRPr="0088144E">
        <w:rPr>
          <w:rFonts w:ascii="Times New Roman" w:hAnsi="Times New Roman"/>
          <w:color w:val="0D0D0D"/>
        </w:rPr>
        <w:t>R</w:t>
      </w:r>
      <w:r w:rsidR="007B0E0B">
        <w:rPr>
          <w:rFonts w:ascii="Times New Roman" w:hAnsi="Times New Roman"/>
          <w:color w:val="0D0D0D"/>
        </w:rPr>
        <w:t xml:space="preserve">ejestru </w:t>
      </w:r>
      <w:r w:rsidR="00971242" w:rsidRPr="0088144E">
        <w:rPr>
          <w:rFonts w:ascii="Times New Roman" w:hAnsi="Times New Roman"/>
          <w:color w:val="0D0D0D"/>
        </w:rPr>
        <w:t>S</w:t>
      </w:r>
      <w:r w:rsidR="007B0E0B">
        <w:rPr>
          <w:rFonts w:ascii="Times New Roman" w:hAnsi="Times New Roman"/>
          <w:color w:val="0D0D0D"/>
        </w:rPr>
        <w:t>ądowego</w:t>
      </w:r>
      <w:r w:rsidR="00F56C34">
        <w:rPr>
          <w:rFonts w:ascii="Times New Roman" w:hAnsi="Times New Roman"/>
          <w:color w:val="0D0D0D"/>
        </w:rPr>
        <w:t xml:space="preserve"> lub z Centralnej Ewidencji i </w:t>
      </w:r>
      <w:r w:rsidR="00971242" w:rsidRPr="0088144E">
        <w:rPr>
          <w:rFonts w:ascii="Times New Roman" w:hAnsi="Times New Roman"/>
          <w:color w:val="0D0D0D"/>
        </w:rPr>
        <w:t>Informacj</w:t>
      </w:r>
      <w:r w:rsidR="007B0E0B">
        <w:rPr>
          <w:rFonts w:ascii="Times New Roman" w:hAnsi="Times New Roman"/>
          <w:color w:val="0D0D0D"/>
        </w:rPr>
        <w:t>i o Działalności Gospodarczej. W</w:t>
      </w:r>
      <w:r w:rsidR="00971242" w:rsidRPr="0088144E">
        <w:rPr>
          <w:rFonts w:ascii="Times New Roman" w:hAnsi="Times New Roman"/>
          <w:color w:val="0D0D0D"/>
        </w:rPr>
        <w:t xml:space="preserve"> przypadku niedołączenia dokumentu, Zamawiający dopuszcza </w:t>
      </w:r>
      <w:r>
        <w:rPr>
          <w:rFonts w:ascii="Times New Roman" w:hAnsi="Times New Roman"/>
          <w:color w:val="0D0D0D"/>
        </w:rPr>
        <w:t>samodzielne pobranie wydruku</w:t>
      </w:r>
      <w:r w:rsidR="007B0E0B">
        <w:rPr>
          <w:rFonts w:ascii="Times New Roman" w:hAnsi="Times New Roman"/>
          <w:color w:val="0D0D0D"/>
        </w:rPr>
        <w:t xml:space="preserve"> z bazy CEIDG/KRS</w:t>
      </w:r>
      <w:r w:rsidR="00971242">
        <w:rPr>
          <w:rFonts w:ascii="Times New Roman" w:hAnsi="Times New Roman"/>
          <w:color w:val="0D0D0D"/>
        </w:rPr>
        <w:t>.</w:t>
      </w:r>
    </w:p>
    <w:p w:rsidR="009E62ED" w:rsidRDefault="00971242" w:rsidP="003E0E7B">
      <w:pPr>
        <w:pStyle w:val="Akapitzlist"/>
        <w:numPr>
          <w:ilvl w:val="0"/>
          <w:numId w:val="15"/>
        </w:numPr>
        <w:suppressAutoHyphens w:val="0"/>
        <w:spacing w:after="120" w:line="240" w:lineRule="auto"/>
        <w:ind w:left="357" w:hanging="357"/>
        <w:jc w:val="both"/>
        <w:textAlignment w:val="auto"/>
        <w:rPr>
          <w:rFonts w:ascii="Times New Roman" w:hAnsi="Times New Roman"/>
          <w:color w:val="0D0D0D"/>
        </w:rPr>
      </w:pPr>
      <w:bookmarkStart w:id="0" w:name="_Hlk83719440"/>
      <w:r w:rsidRPr="0088144E">
        <w:rPr>
          <w:rFonts w:ascii="Times New Roman" w:hAnsi="Times New Roman"/>
          <w:color w:val="0D0D0D"/>
        </w:rPr>
        <w:t>W przypadku, gdy ofertę składa konsorcjum</w:t>
      </w:r>
      <w:r>
        <w:rPr>
          <w:rFonts w:ascii="Times New Roman" w:hAnsi="Times New Roman"/>
          <w:color w:val="0D0D0D"/>
        </w:rPr>
        <w:t xml:space="preserve"> lub spółka cywilna</w:t>
      </w:r>
      <w:r w:rsidRPr="0088144E">
        <w:rPr>
          <w:rFonts w:ascii="Times New Roman" w:hAnsi="Times New Roman"/>
          <w:color w:val="0D0D0D"/>
        </w:rPr>
        <w:t>, Wykonawcy zobowiązani są dołączyć do oferty odpowiednie pełnomocnictwo(a) udzielone przez uczestników konsorcjum</w:t>
      </w:r>
      <w:r>
        <w:rPr>
          <w:rFonts w:ascii="Times New Roman" w:hAnsi="Times New Roman"/>
          <w:color w:val="0D0D0D"/>
        </w:rPr>
        <w:t xml:space="preserve"> lub</w:t>
      </w:r>
      <w:r w:rsidRPr="0088144E">
        <w:rPr>
          <w:rFonts w:ascii="Times New Roman" w:hAnsi="Times New Roman"/>
          <w:color w:val="0D0D0D"/>
        </w:rPr>
        <w:t xml:space="preserve"> umowę</w:t>
      </w:r>
      <w:r>
        <w:rPr>
          <w:rFonts w:ascii="Times New Roman" w:hAnsi="Times New Roman"/>
          <w:color w:val="0D0D0D"/>
        </w:rPr>
        <w:t xml:space="preserve"> spółki.</w:t>
      </w:r>
      <w:r w:rsidR="007B0E0B">
        <w:rPr>
          <w:rFonts w:ascii="Times New Roman" w:hAnsi="Times New Roman"/>
          <w:color w:val="0D0D0D"/>
        </w:rPr>
        <w:t xml:space="preserve"> </w:t>
      </w:r>
      <w:r w:rsidR="007B0E0B" w:rsidRPr="007B0E0B">
        <w:rPr>
          <w:rFonts w:ascii="Times New Roman" w:hAnsi="Times New Roman"/>
          <w:color w:val="0D0D0D"/>
        </w:rPr>
        <w:t xml:space="preserve">W przypadku niedołączenia dokumentu, Zamawiający dopuszcza </w:t>
      </w:r>
      <w:r w:rsidR="007B0E0B">
        <w:rPr>
          <w:rFonts w:ascii="Times New Roman" w:hAnsi="Times New Roman"/>
          <w:color w:val="0D0D0D"/>
        </w:rPr>
        <w:t>wezwanie Wykonawcy do jego uzupełnienia, o ile oferta nie będzie podlegała odrzuceniu.</w:t>
      </w:r>
      <w:bookmarkEnd w:id="0"/>
    </w:p>
    <w:p w:rsidR="00F11E5B" w:rsidRPr="004B3F04" w:rsidRDefault="00F11E5B" w:rsidP="004B3F04">
      <w:pPr>
        <w:numPr>
          <w:ilvl w:val="0"/>
          <w:numId w:val="15"/>
        </w:numPr>
        <w:suppressAutoHyphens w:val="0"/>
        <w:spacing w:after="120" w:line="240" w:lineRule="auto"/>
        <w:ind w:left="357" w:hanging="357"/>
        <w:jc w:val="both"/>
        <w:textAlignment w:val="auto"/>
        <w:rPr>
          <w:rFonts w:ascii="Times New Roman" w:hAnsi="Times New Roman"/>
          <w:color w:val="0D0D0D"/>
        </w:rPr>
      </w:pPr>
      <w:r>
        <w:rPr>
          <w:rFonts w:ascii="Times New Roman" w:hAnsi="Times New Roman"/>
          <w:color w:val="0D0D0D"/>
        </w:rPr>
        <w:t xml:space="preserve">Dokumenty potwierdzające kwalifikacje </w:t>
      </w:r>
      <w:r w:rsidR="001A6A63">
        <w:rPr>
          <w:rFonts w:ascii="Times New Roman" w:hAnsi="Times New Roman"/>
          <w:color w:val="0D0D0D"/>
        </w:rPr>
        <w:t>lekarzy skierowanych do realizacji niniejszego zamówienia w zakresie</w:t>
      </w:r>
      <w:r>
        <w:rPr>
          <w:rFonts w:ascii="Times New Roman" w:hAnsi="Times New Roman"/>
          <w:color w:val="0D0D0D"/>
        </w:rPr>
        <w:t xml:space="preserve"> przeprowadzania badań profilak</w:t>
      </w:r>
      <w:r w:rsidR="00493B3E">
        <w:rPr>
          <w:rFonts w:ascii="Times New Roman" w:hAnsi="Times New Roman"/>
          <w:color w:val="0D0D0D"/>
        </w:rPr>
        <w:t xml:space="preserve">tycznych, o których mowa w § 7 </w:t>
      </w:r>
      <w:r>
        <w:rPr>
          <w:rFonts w:ascii="Times New Roman" w:hAnsi="Times New Roman"/>
          <w:color w:val="0D0D0D"/>
        </w:rPr>
        <w:t xml:space="preserve">rozporządzenia Ministra Zdrowia i Opieki Społecznej z dnia 30 maja 1996 r. </w:t>
      </w:r>
      <w:r w:rsidR="00493B3E">
        <w:rPr>
          <w:rFonts w:ascii="Times New Roman" w:hAnsi="Times New Roman"/>
          <w:color w:val="0D0D0D"/>
        </w:rPr>
        <w:t>w</w:t>
      </w:r>
      <w:r w:rsidR="00493B3E" w:rsidRPr="00493B3E">
        <w:rPr>
          <w:rFonts w:ascii="Times New Roman" w:hAnsi="Times New Roman"/>
          <w:bCs/>
          <w:color w:val="0D0D0D" w:themeColor="text1" w:themeTint="F2"/>
        </w:rPr>
        <w:t xml:space="preserve"> sprawie przeprowadzenia badań lekarskich pracowników, zakresu profilaktycznej opieki zdrowotnej nad pracownikami oraz orzeczeń lekarskich wydawanych do celów przewidzianych w Kodeks</w:t>
      </w:r>
      <w:r w:rsidR="00493B3E">
        <w:rPr>
          <w:rFonts w:ascii="Times New Roman" w:hAnsi="Times New Roman"/>
          <w:bCs/>
          <w:color w:val="0D0D0D" w:themeColor="text1" w:themeTint="F2"/>
        </w:rPr>
        <w:t>ie</w:t>
      </w:r>
      <w:r w:rsidR="00493B3E" w:rsidRPr="00493B3E">
        <w:rPr>
          <w:rFonts w:ascii="Times New Roman" w:hAnsi="Times New Roman"/>
          <w:bCs/>
          <w:color w:val="0D0D0D" w:themeColor="text1" w:themeTint="F2"/>
        </w:rPr>
        <w:t xml:space="preserve"> pracy</w:t>
      </w:r>
      <w:r w:rsidR="00493B3E">
        <w:rPr>
          <w:rFonts w:ascii="Times New Roman" w:hAnsi="Times New Roman"/>
          <w:bCs/>
          <w:color w:val="0D0D0D" w:themeColor="text1" w:themeTint="F2"/>
        </w:rPr>
        <w:t>, tj. dokumenty potwierdzające posiadaną specjalizację w dziedzinie medycyny pracy.</w:t>
      </w:r>
      <w:r w:rsidR="004B3F04">
        <w:rPr>
          <w:rFonts w:ascii="Times New Roman" w:hAnsi="Times New Roman"/>
          <w:bCs/>
          <w:color w:val="0D0D0D" w:themeColor="text1" w:themeTint="F2"/>
        </w:rPr>
        <w:t xml:space="preserve"> </w:t>
      </w:r>
      <w:r w:rsidR="004B3F04" w:rsidRPr="007B0E0B">
        <w:rPr>
          <w:rFonts w:ascii="Times New Roman" w:hAnsi="Times New Roman"/>
          <w:color w:val="0D0D0D"/>
        </w:rPr>
        <w:t xml:space="preserve">W przypadku niedołączenia dokumentu, Zamawiający dopuszcza </w:t>
      </w:r>
      <w:r w:rsidR="004B3F04">
        <w:rPr>
          <w:rFonts w:ascii="Times New Roman" w:hAnsi="Times New Roman"/>
          <w:color w:val="0D0D0D"/>
        </w:rPr>
        <w:t>wezwanie Wykonawcy do jego uzupełnienia, o ile oferta nie będzie podlegała odrzuceniu.</w:t>
      </w:r>
    </w:p>
    <w:p w:rsidR="007D4B77" w:rsidRPr="00635A42" w:rsidRDefault="00D87055" w:rsidP="00635A42">
      <w:p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Pr>
          <w:rFonts w:ascii="Times New Roman" w:eastAsia="Times New Roman" w:hAnsi="Times New Roman"/>
          <w:b/>
          <w:color w:val="0D0D0D" w:themeColor="text1" w:themeTint="F2"/>
          <w:lang w:eastAsia="pl-PL"/>
        </w:rPr>
        <w:t xml:space="preserve">VIII </w:t>
      </w:r>
      <w:r w:rsidR="007D4B77" w:rsidRPr="00126A5F">
        <w:rPr>
          <w:rFonts w:ascii="Times New Roman" w:eastAsia="Times New Roman" w:hAnsi="Times New Roman"/>
          <w:b/>
          <w:color w:val="0D0D0D" w:themeColor="text1" w:themeTint="F2"/>
          <w:lang w:eastAsia="pl-PL"/>
        </w:rPr>
        <w:t>Termin ważności oferty</w:t>
      </w:r>
      <w:r w:rsidR="00982844" w:rsidRPr="00126A5F">
        <w:rPr>
          <w:rFonts w:ascii="Times New Roman" w:eastAsia="Times New Roman" w:hAnsi="Times New Roman"/>
          <w:b/>
          <w:color w:val="0D0D0D" w:themeColor="text1" w:themeTint="F2"/>
          <w:lang w:eastAsia="pl-PL"/>
        </w:rPr>
        <w:t xml:space="preserve"> Wykonawcy</w:t>
      </w:r>
      <w:r w:rsidR="00564668" w:rsidRPr="00126A5F">
        <w:rPr>
          <w:rFonts w:ascii="Times New Roman" w:eastAsia="Times New Roman" w:hAnsi="Times New Roman"/>
          <w:b/>
          <w:color w:val="0D0D0D" w:themeColor="text1" w:themeTint="F2"/>
          <w:lang w:eastAsia="pl-PL"/>
        </w:rPr>
        <w:t>:</w:t>
      </w:r>
      <w:r w:rsidR="00564668">
        <w:rPr>
          <w:rFonts w:ascii="Times New Roman" w:eastAsia="Times New Roman" w:hAnsi="Times New Roman"/>
          <w:color w:val="0D0D0D" w:themeColor="text1" w:themeTint="F2"/>
          <w:lang w:eastAsia="pl-PL"/>
        </w:rPr>
        <w:t xml:space="preserve"> </w:t>
      </w:r>
      <w:r w:rsidR="00982844">
        <w:rPr>
          <w:rFonts w:ascii="Times New Roman" w:eastAsia="Times New Roman" w:hAnsi="Times New Roman"/>
          <w:color w:val="0D0D0D" w:themeColor="text1" w:themeTint="F2"/>
          <w:lang w:eastAsia="pl-PL"/>
        </w:rPr>
        <w:t>do dnia zawarcia umowy z Wykonawcą, którego oferta zostanie uznana za najkorzystniejszą, jed</w:t>
      </w:r>
      <w:r w:rsidR="004B3F04">
        <w:rPr>
          <w:rFonts w:ascii="Times New Roman" w:eastAsia="Times New Roman" w:hAnsi="Times New Roman"/>
          <w:color w:val="0D0D0D" w:themeColor="text1" w:themeTint="F2"/>
          <w:lang w:eastAsia="pl-PL"/>
        </w:rPr>
        <w:t>nakże nie później niż do dnia 30</w:t>
      </w:r>
      <w:r w:rsidR="00982844">
        <w:rPr>
          <w:rFonts w:ascii="Times New Roman" w:eastAsia="Times New Roman" w:hAnsi="Times New Roman"/>
          <w:color w:val="0D0D0D" w:themeColor="text1" w:themeTint="F2"/>
          <w:lang w:eastAsia="pl-PL"/>
        </w:rPr>
        <w:t xml:space="preserve"> stycznia 2024 r.</w:t>
      </w:r>
      <w:r w:rsidR="00917EC7">
        <w:rPr>
          <w:rFonts w:ascii="Times New Roman" w:eastAsia="Times New Roman" w:hAnsi="Times New Roman"/>
          <w:color w:val="0D0D0D" w:themeColor="text1" w:themeTint="F2"/>
          <w:lang w:eastAsia="pl-PL"/>
        </w:rPr>
        <w:t xml:space="preserve"> </w:t>
      </w:r>
    </w:p>
    <w:p w:rsidR="00976E20" w:rsidRDefault="00D87055" w:rsidP="004850D1">
      <w:p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Pr>
          <w:rFonts w:ascii="Times New Roman" w:eastAsia="Times New Roman" w:hAnsi="Times New Roman"/>
          <w:b/>
          <w:color w:val="0D0D0D" w:themeColor="text1" w:themeTint="F2"/>
          <w:lang w:eastAsia="pl-PL"/>
        </w:rPr>
        <w:t xml:space="preserve">IX </w:t>
      </w:r>
      <w:r w:rsidR="00BA453A">
        <w:rPr>
          <w:rFonts w:ascii="Times New Roman" w:eastAsia="Times New Roman" w:hAnsi="Times New Roman"/>
          <w:b/>
          <w:color w:val="0D0D0D" w:themeColor="text1" w:themeTint="F2"/>
          <w:lang w:eastAsia="pl-PL"/>
        </w:rPr>
        <w:t>Termin i warunki pł</w:t>
      </w:r>
      <w:r w:rsidR="00982844" w:rsidRPr="00982844">
        <w:rPr>
          <w:rFonts w:ascii="Times New Roman" w:eastAsia="Times New Roman" w:hAnsi="Times New Roman"/>
          <w:b/>
          <w:color w:val="0D0D0D" w:themeColor="text1" w:themeTint="F2"/>
          <w:lang w:eastAsia="pl-PL"/>
        </w:rPr>
        <w:t>atności:</w:t>
      </w:r>
      <w:r w:rsidR="00982844">
        <w:rPr>
          <w:rFonts w:ascii="Times New Roman" w:eastAsia="Times New Roman" w:hAnsi="Times New Roman"/>
          <w:color w:val="0D0D0D" w:themeColor="text1" w:themeTint="F2"/>
          <w:lang w:eastAsia="pl-PL"/>
        </w:rPr>
        <w:t xml:space="preserve"> </w:t>
      </w:r>
      <w:r w:rsidR="00982844" w:rsidRPr="0088144E">
        <w:rPr>
          <w:rFonts w:ascii="Times New Roman" w:eastAsia="Times New Roman" w:hAnsi="Times New Roman"/>
          <w:color w:val="0D0D0D"/>
          <w:lang w:eastAsia="pl-PL"/>
        </w:rPr>
        <w:t>Wykonawca otrzyma wynagrod</w:t>
      </w:r>
      <w:r w:rsidR="00C307E7">
        <w:rPr>
          <w:rFonts w:ascii="Times New Roman" w:eastAsia="Times New Roman" w:hAnsi="Times New Roman"/>
          <w:color w:val="0D0D0D"/>
          <w:lang w:eastAsia="pl-PL"/>
        </w:rPr>
        <w:t>zenie</w:t>
      </w:r>
      <w:r w:rsidR="0038783F">
        <w:rPr>
          <w:rFonts w:ascii="Times New Roman" w:eastAsia="Times New Roman" w:hAnsi="Times New Roman"/>
          <w:color w:val="0D0D0D"/>
          <w:lang w:eastAsia="pl-PL"/>
        </w:rPr>
        <w:t xml:space="preserve"> za każde</w:t>
      </w:r>
      <w:r w:rsidR="00976E20">
        <w:rPr>
          <w:rFonts w:ascii="Times New Roman" w:eastAsia="Times New Roman" w:hAnsi="Times New Roman"/>
          <w:color w:val="0D0D0D"/>
          <w:lang w:eastAsia="pl-PL"/>
        </w:rPr>
        <w:t xml:space="preserve"> przeprowadzo</w:t>
      </w:r>
      <w:r w:rsidR="0038783F">
        <w:rPr>
          <w:rFonts w:ascii="Times New Roman" w:eastAsia="Times New Roman" w:hAnsi="Times New Roman"/>
          <w:color w:val="0D0D0D"/>
          <w:lang w:eastAsia="pl-PL"/>
        </w:rPr>
        <w:t xml:space="preserve">ne badanie profilaktyczne, </w:t>
      </w:r>
      <w:r w:rsidR="00C307E7">
        <w:rPr>
          <w:rFonts w:ascii="Times New Roman" w:eastAsia="Times New Roman" w:hAnsi="Times New Roman"/>
          <w:color w:val="0D0D0D"/>
          <w:lang w:eastAsia="pl-PL"/>
        </w:rPr>
        <w:t>w postaci płatności częściowych</w:t>
      </w:r>
      <w:r w:rsidR="00C307E7" w:rsidRPr="00C307E7">
        <w:rPr>
          <w:rFonts w:ascii="Times New Roman" w:eastAsia="Times New Roman" w:hAnsi="Times New Roman"/>
          <w:color w:val="0D0D0D"/>
          <w:lang w:eastAsia="pl-PL"/>
        </w:rPr>
        <w:t xml:space="preserve"> </w:t>
      </w:r>
      <w:r w:rsidR="00C307E7">
        <w:rPr>
          <w:rFonts w:ascii="Times New Roman" w:eastAsia="Times New Roman" w:hAnsi="Times New Roman"/>
          <w:color w:val="0D0D0D"/>
          <w:lang w:eastAsia="pl-PL"/>
        </w:rPr>
        <w:t xml:space="preserve">z tytułu realizacji zawartej umowy, bezgotówkowo, </w:t>
      </w:r>
      <w:r w:rsidR="00982844" w:rsidRPr="0088144E">
        <w:rPr>
          <w:rFonts w:ascii="Times New Roman" w:eastAsia="Times New Roman" w:hAnsi="Times New Roman"/>
          <w:color w:val="0D0D0D"/>
          <w:lang w:eastAsia="pl-PL"/>
        </w:rPr>
        <w:t>przelewem na rachunek bankowy rozliczeniowy (konto firmowe) z uwzględnieniem przepisów dotyczących podzielonej płatności podatku VAT tzw. split payment,</w:t>
      </w:r>
      <w:r w:rsidR="00982844">
        <w:rPr>
          <w:rFonts w:ascii="Times New Roman" w:eastAsia="Times New Roman" w:hAnsi="Times New Roman"/>
          <w:color w:val="0D0D0D"/>
          <w:lang w:eastAsia="pl-PL"/>
        </w:rPr>
        <w:t xml:space="preserve"> wskazany przez Wykonawcę w treści </w:t>
      </w:r>
      <w:r w:rsidR="00982844" w:rsidRPr="0088144E">
        <w:rPr>
          <w:rFonts w:ascii="Times New Roman" w:eastAsia="Times New Roman" w:hAnsi="Times New Roman"/>
          <w:color w:val="0D0D0D"/>
          <w:lang w:eastAsia="pl-PL"/>
        </w:rPr>
        <w:t>faktur</w:t>
      </w:r>
      <w:r w:rsidR="00982844">
        <w:rPr>
          <w:rFonts w:ascii="Times New Roman" w:eastAsia="Times New Roman" w:hAnsi="Times New Roman"/>
          <w:color w:val="0D0D0D"/>
          <w:lang w:eastAsia="pl-PL"/>
        </w:rPr>
        <w:t>y</w:t>
      </w:r>
      <w:r w:rsidR="00C307E7">
        <w:rPr>
          <w:rFonts w:ascii="Times New Roman" w:eastAsia="Times New Roman" w:hAnsi="Times New Roman"/>
          <w:color w:val="0D0D0D"/>
          <w:lang w:eastAsia="pl-PL"/>
        </w:rPr>
        <w:t>/rachunku</w:t>
      </w:r>
      <w:r w:rsidR="00982844" w:rsidRPr="0088144E">
        <w:rPr>
          <w:rFonts w:ascii="Times New Roman" w:eastAsia="Times New Roman" w:hAnsi="Times New Roman"/>
          <w:color w:val="0D0D0D"/>
          <w:lang w:eastAsia="pl-PL"/>
        </w:rPr>
        <w:t>, w terminie</w:t>
      </w:r>
      <w:r w:rsidR="00982844">
        <w:rPr>
          <w:rFonts w:ascii="Times New Roman" w:eastAsia="Times New Roman" w:hAnsi="Times New Roman"/>
          <w:color w:val="0D0D0D"/>
          <w:lang w:eastAsia="pl-PL"/>
        </w:rPr>
        <w:t xml:space="preserve"> do 30 </w:t>
      </w:r>
      <w:r w:rsidR="00982844" w:rsidRPr="0088144E">
        <w:rPr>
          <w:rFonts w:ascii="Times New Roman" w:eastAsia="Times New Roman" w:hAnsi="Times New Roman"/>
          <w:color w:val="0D0D0D"/>
          <w:lang w:eastAsia="pl-PL"/>
        </w:rPr>
        <w:t>dni</w:t>
      </w:r>
      <w:r w:rsidR="00982844">
        <w:rPr>
          <w:rFonts w:ascii="Times New Roman" w:eastAsia="Times New Roman" w:hAnsi="Times New Roman"/>
          <w:color w:val="0D0D0D"/>
          <w:lang w:eastAsia="pl-PL"/>
        </w:rPr>
        <w:t>, liczonych</w:t>
      </w:r>
      <w:r w:rsidR="00982844" w:rsidRPr="0088144E">
        <w:rPr>
          <w:rFonts w:ascii="Times New Roman" w:eastAsia="Times New Roman" w:hAnsi="Times New Roman"/>
          <w:color w:val="0D0D0D"/>
          <w:lang w:eastAsia="pl-PL"/>
        </w:rPr>
        <w:t xml:space="preserve"> od dnia otrzymania przez Zamawiającego prawidłowo wystawionej faktury</w:t>
      </w:r>
      <w:r w:rsidR="00C307E7">
        <w:rPr>
          <w:rFonts w:ascii="Times New Roman" w:eastAsia="Times New Roman" w:hAnsi="Times New Roman"/>
          <w:color w:val="0D0D0D"/>
          <w:lang w:eastAsia="pl-PL"/>
        </w:rPr>
        <w:t>/rachunku</w:t>
      </w:r>
      <w:r w:rsidR="00982844" w:rsidRPr="0088144E">
        <w:rPr>
          <w:rFonts w:ascii="Times New Roman" w:eastAsia="Times New Roman" w:hAnsi="Times New Roman"/>
          <w:color w:val="0D0D0D"/>
          <w:lang w:eastAsia="pl-PL"/>
        </w:rPr>
        <w:t>.</w:t>
      </w:r>
      <w:r w:rsidR="00064B8D">
        <w:rPr>
          <w:rFonts w:ascii="Times New Roman" w:eastAsia="Times New Roman" w:hAnsi="Times New Roman"/>
          <w:color w:val="0D0D0D" w:themeColor="text1" w:themeTint="F2"/>
          <w:lang w:eastAsia="pl-PL"/>
        </w:rPr>
        <w:t xml:space="preserve"> </w:t>
      </w:r>
    </w:p>
    <w:p w:rsidR="00141D39" w:rsidRDefault="001C60F8" w:rsidP="004850D1">
      <w:pPr>
        <w:tabs>
          <w:tab w:val="left" w:pos="426"/>
        </w:tabs>
        <w:suppressAutoHyphens w:val="0"/>
        <w:spacing w:after="120" w:line="240" w:lineRule="auto"/>
        <w:jc w:val="both"/>
        <w:textAlignment w:val="auto"/>
        <w:rPr>
          <w:rFonts w:ascii="Times New Roman" w:hAnsi="Times New Roman"/>
          <w:bCs/>
        </w:rPr>
      </w:pPr>
      <w:r w:rsidRPr="001C60F8">
        <w:rPr>
          <w:rFonts w:ascii="Times New Roman" w:hAnsi="Times New Roman"/>
          <w:bCs/>
        </w:rPr>
        <w:t>Ro</w:t>
      </w:r>
      <w:r w:rsidR="00F56C34">
        <w:rPr>
          <w:rFonts w:ascii="Times New Roman" w:hAnsi="Times New Roman"/>
          <w:bCs/>
        </w:rPr>
        <w:t>zliczenia między Zamawiającym</w:t>
      </w:r>
      <w:r w:rsidR="00141D39">
        <w:rPr>
          <w:rFonts w:ascii="Times New Roman" w:hAnsi="Times New Roman"/>
          <w:bCs/>
        </w:rPr>
        <w:t>,</w:t>
      </w:r>
      <w:r w:rsidR="00F56C34">
        <w:rPr>
          <w:rFonts w:ascii="Times New Roman" w:hAnsi="Times New Roman"/>
          <w:bCs/>
        </w:rPr>
        <w:t xml:space="preserve"> a </w:t>
      </w:r>
      <w:r w:rsidRPr="001C60F8">
        <w:rPr>
          <w:rFonts w:ascii="Times New Roman" w:hAnsi="Times New Roman"/>
          <w:bCs/>
        </w:rPr>
        <w:t>Wykonawcą będą prowadzone w złotych polskich (PLN).</w:t>
      </w:r>
      <w:r w:rsidR="00FE5E94">
        <w:rPr>
          <w:rFonts w:ascii="Times New Roman" w:hAnsi="Times New Roman"/>
          <w:bCs/>
        </w:rPr>
        <w:t xml:space="preserve"> </w:t>
      </w:r>
    </w:p>
    <w:p w:rsidR="00C058DF" w:rsidRDefault="00FE5E94" w:rsidP="004850D1">
      <w:pPr>
        <w:tabs>
          <w:tab w:val="left" w:pos="426"/>
        </w:tabs>
        <w:suppressAutoHyphens w:val="0"/>
        <w:spacing w:after="120" w:line="240" w:lineRule="auto"/>
        <w:jc w:val="both"/>
        <w:textAlignment w:val="auto"/>
        <w:rPr>
          <w:rFonts w:ascii="Times New Roman" w:hAnsi="Times New Roman"/>
          <w:bCs/>
        </w:rPr>
      </w:pPr>
      <w:r>
        <w:rPr>
          <w:rFonts w:ascii="Times New Roman" w:hAnsi="Times New Roman"/>
          <w:bCs/>
        </w:rPr>
        <w:t xml:space="preserve">Wykonawca będzie zobowiązany </w:t>
      </w:r>
      <w:r w:rsidR="008C2C8B">
        <w:rPr>
          <w:rFonts w:ascii="Times New Roman" w:hAnsi="Times New Roman"/>
          <w:bCs/>
        </w:rPr>
        <w:t xml:space="preserve">każdorazowo </w:t>
      </w:r>
      <w:r>
        <w:rPr>
          <w:rFonts w:ascii="Times New Roman" w:hAnsi="Times New Roman"/>
          <w:bCs/>
        </w:rPr>
        <w:t>wystawiać</w:t>
      </w:r>
      <w:r w:rsidR="008C2C8B">
        <w:rPr>
          <w:rFonts w:ascii="Times New Roman" w:hAnsi="Times New Roman"/>
          <w:bCs/>
        </w:rPr>
        <w:t xml:space="preserve"> fakturę</w:t>
      </w:r>
      <w:r>
        <w:rPr>
          <w:rFonts w:ascii="Times New Roman" w:hAnsi="Times New Roman"/>
          <w:bCs/>
        </w:rPr>
        <w:t xml:space="preserve"> za zrealizowane </w:t>
      </w:r>
      <w:r w:rsidR="00141D39">
        <w:rPr>
          <w:rFonts w:ascii="Times New Roman" w:hAnsi="Times New Roman"/>
          <w:bCs/>
        </w:rPr>
        <w:t xml:space="preserve">w danym miesiącu </w:t>
      </w:r>
      <w:r>
        <w:rPr>
          <w:rFonts w:ascii="Times New Roman" w:hAnsi="Times New Roman"/>
          <w:bCs/>
        </w:rPr>
        <w:t>badania profilaktyc</w:t>
      </w:r>
      <w:r w:rsidR="00141D39">
        <w:rPr>
          <w:rFonts w:ascii="Times New Roman" w:hAnsi="Times New Roman"/>
          <w:bCs/>
        </w:rPr>
        <w:t>zne</w:t>
      </w:r>
      <w:r>
        <w:rPr>
          <w:rFonts w:ascii="Times New Roman" w:hAnsi="Times New Roman"/>
          <w:bCs/>
        </w:rPr>
        <w:t xml:space="preserve">, </w:t>
      </w:r>
      <w:r w:rsidR="00141D39">
        <w:rPr>
          <w:rFonts w:ascii="Times New Roman" w:hAnsi="Times New Roman"/>
          <w:bCs/>
        </w:rPr>
        <w:t xml:space="preserve">z zastrzeżeniem że faktury te nie będą wystawiane </w:t>
      </w:r>
      <w:r>
        <w:rPr>
          <w:rFonts w:ascii="Times New Roman" w:hAnsi="Times New Roman"/>
          <w:bCs/>
        </w:rPr>
        <w:t>częściej niż jeden raz w miesiącu.</w:t>
      </w:r>
    </w:p>
    <w:p w:rsidR="0038783F" w:rsidRPr="0038783F" w:rsidRDefault="0038783F" w:rsidP="004850D1">
      <w:pPr>
        <w:tabs>
          <w:tab w:val="left" w:pos="426"/>
        </w:tabs>
        <w:suppressAutoHyphens w:val="0"/>
        <w:spacing w:after="120" w:line="240" w:lineRule="auto"/>
        <w:jc w:val="both"/>
        <w:textAlignment w:val="auto"/>
        <w:rPr>
          <w:rFonts w:ascii="Times New Roman" w:eastAsia="Times New Roman" w:hAnsi="Times New Roman"/>
          <w:color w:val="0D0D0D"/>
          <w:lang w:eastAsia="pl-PL"/>
        </w:rPr>
      </w:pPr>
    </w:p>
    <w:p w:rsidR="00106975" w:rsidRPr="00106975" w:rsidRDefault="00D87055" w:rsidP="00106975">
      <w:p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Pr>
          <w:rFonts w:ascii="Times New Roman" w:eastAsia="Times New Roman" w:hAnsi="Times New Roman"/>
          <w:b/>
          <w:lang w:eastAsia="pl-PL"/>
        </w:rPr>
        <w:t xml:space="preserve">X </w:t>
      </w:r>
      <w:r w:rsidR="007D4B77" w:rsidRPr="00284B5A">
        <w:rPr>
          <w:rFonts w:ascii="Times New Roman" w:eastAsia="Times New Roman" w:hAnsi="Times New Roman"/>
          <w:b/>
          <w:lang w:eastAsia="pl-PL"/>
        </w:rPr>
        <w:t>Pozostałe istotne warunki określone przez Zamawiającego mające wpływ na sporządzenie oferty</w:t>
      </w:r>
      <w:r w:rsidR="00EA5E99">
        <w:rPr>
          <w:rFonts w:ascii="Times New Roman" w:eastAsia="Times New Roman" w:hAnsi="Times New Roman"/>
          <w:b/>
          <w:lang w:eastAsia="pl-PL"/>
        </w:rPr>
        <w:t xml:space="preserve"> oraz przebieg postępowania o udzielenie zamówienia publicznego</w:t>
      </w:r>
      <w:r w:rsidR="007D4B77" w:rsidRPr="00284B5A">
        <w:rPr>
          <w:rFonts w:ascii="Times New Roman" w:eastAsia="Times New Roman" w:hAnsi="Times New Roman"/>
          <w:b/>
          <w:lang w:eastAsia="pl-PL"/>
        </w:rPr>
        <w:t>:</w:t>
      </w:r>
      <w:r w:rsidR="007D4B77" w:rsidRPr="00284B5A">
        <w:rPr>
          <w:rFonts w:ascii="Times New Roman" w:eastAsia="Times New Roman" w:hAnsi="Times New Roman"/>
          <w:color w:val="0D0D0D" w:themeColor="text1" w:themeTint="F2"/>
          <w:lang w:eastAsia="pl-PL"/>
        </w:rPr>
        <w:t xml:space="preserve"> </w:t>
      </w:r>
    </w:p>
    <w:p w:rsidR="00CD5C18" w:rsidRPr="00CD5C18" w:rsidRDefault="00CD5C18" w:rsidP="00106975">
      <w:pPr>
        <w:pStyle w:val="Akapitzlist"/>
        <w:numPr>
          <w:ilvl w:val="0"/>
          <w:numId w:val="21"/>
        </w:numPr>
        <w:suppressAutoHyphens w:val="0"/>
        <w:spacing w:after="120" w:line="240" w:lineRule="auto"/>
        <w:jc w:val="both"/>
        <w:textAlignment w:val="auto"/>
        <w:rPr>
          <w:rFonts w:ascii="Times New Roman" w:eastAsia="SimSun" w:hAnsi="Times New Roman"/>
          <w:color w:val="0D0D0D"/>
        </w:rPr>
      </w:pPr>
      <w:r>
        <w:rPr>
          <w:rFonts w:ascii="Times New Roman" w:eastAsia="SimSun" w:hAnsi="Times New Roman"/>
          <w:color w:val="0D0D0D"/>
        </w:rPr>
        <w:t>Wykonawca może złożyć tylko jedną ofertę.</w:t>
      </w:r>
    </w:p>
    <w:p w:rsidR="00106975" w:rsidRPr="00106975" w:rsidRDefault="00106975" w:rsidP="00106975">
      <w:pPr>
        <w:pStyle w:val="Akapitzlist"/>
        <w:numPr>
          <w:ilvl w:val="0"/>
          <w:numId w:val="21"/>
        </w:numPr>
        <w:suppressAutoHyphens w:val="0"/>
        <w:spacing w:after="120" w:line="240" w:lineRule="auto"/>
        <w:jc w:val="both"/>
        <w:textAlignment w:val="auto"/>
        <w:rPr>
          <w:rFonts w:ascii="Times New Roman" w:eastAsia="SimSun" w:hAnsi="Times New Roman"/>
          <w:color w:val="0D0D0D"/>
        </w:rPr>
      </w:pPr>
      <w:r w:rsidRPr="00106975">
        <w:rPr>
          <w:rFonts w:ascii="Times New Roman" w:hAnsi="Times New Roman"/>
        </w:rPr>
        <w:t>C</w:t>
      </w:r>
      <w:r w:rsidRPr="00106975">
        <w:rPr>
          <w:rFonts w:ascii="Times New Roman" w:hAnsi="Times New Roman"/>
          <w:bCs/>
        </w:rPr>
        <w:t>ena oferty musi być wyrażona w złotych (PLN) z dokładnością do dwóch miejsc po przecinku.</w:t>
      </w:r>
    </w:p>
    <w:p w:rsidR="00106975" w:rsidRPr="0088144E" w:rsidRDefault="00106975" w:rsidP="00106975">
      <w:pPr>
        <w:pStyle w:val="Akapitzlist"/>
        <w:numPr>
          <w:ilvl w:val="0"/>
          <w:numId w:val="21"/>
        </w:numPr>
        <w:suppressAutoHyphens w:val="0"/>
        <w:spacing w:after="120" w:line="240" w:lineRule="auto"/>
        <w:jc w:val="both"/>
        <w:textAlignment w:val="auto"/>
        <w:rPr>
          <w:rFonts w:ascii="Times New Roman" w:eastAsia="SimSun" w:hAnsi="Times New Roman"/>
          <w:color w:val="0D0D0D"/>
        </w:rPr>
      </w:pPr>
      <w:r w:rsidRPr="0088144E">
        <w:rPr>
          <w:rFonts w:ascii="Times New Roman" w:eastAsia="SimSun" w:hAnsi="Times New Roman"/>
          <w:color w:val="0D0D0D"/>
        </w:rPr>
        <w:lastRenderedPageBreak/>
        <w:t xml:space="preserve">Wykonawca, w Formularzu Ofertowym poda cenę uwzględniającą wszystkie wymagania Zamawiającego określone w niniejszym </w:t>
      </w:r>
      <w:r>
        <w:rPr>
          <w:rFonts w:ascii="Times New Roman" w:eastAsia="SimSun" w:hAnsi="Times New Roman"/>
          <w:color w:val="0D0D0D"/>
        </w:rPr>
        <w:t xml:space="preserve">zapytaniu ofertowym </w:t>
      </w:r>
      <w:r w:rsidRPr="0088144E">
        <w:rPr>
          <w:rFonts w:ascii="Times New Roman" w:eastAsia="SimSun" w:hAnsi="Times New Roman"/>
          <w:color w:val="0D0D0D"/>
        </w:rPr>
        <w:t xml:space="preserve">oraz zawierającą wszelkie koszty, jakie poniesie z tytułu należytej, zgodnej z wymaganiami Zamawiającego, realizacji przedmiotu zamówienia w kwocie netto oraz brutto. </w:t>
      </w:r>
    </w:p>
    <w:p w:rsidR="008C2C8B" w:rsidRPr="008C2C8B" w:rsidRDefault="00106975" w:rsidP="008C2C8B">
      <w:pPr>
        <w:pStyle w:val="Akapitzlist"/>
        <w:numPr>
          <w:ilvl w:val="0"/>
          <w:numId w:val="21"/>
        </w:numPr>
        <w:suppressAutoHyphens w:val="0"/>
        <w:spacing w:after="120" w:line="240" w:lineRule="auto"/>
        <w:jc w:val="both"/>
        <w:textAlignment w:val="auto"/>
        <w:rPr>
          <w:rFonts w:ascii="Times New Roman" w:hAnsi="Times New Roman"/>
          <w:iCs/>
          <w:color w:val="0D0D0D"/>
        </w:rPr>
      </w:pPr>
      <w:bookmarkStart w:id="1" w:name="_Hlk14958492"/>
      <w:r w:rsidRPr="00106975">
        <w:rPr>
          <w:rFonts w:ascii="Times New Roman" w:eastAsia="SimSun" w:hAnsi="Times New Roman"/>
          <w:color w:val="0D0D0D"/>
        </w:rPr>
        <w:t>W cenie oferty należy uwzględnić wszelkie koszty niezbędne dla prawidłowego i pełnego wykonania zamówienia, aktualną s</w:t>
      </w:r>
      <w:r w:rsidR="00BB0F13">
        <w:rPr>
          <w:rFonts w:ascii="Times New Roman" w:eastAsia="SimSun" w:hAnsi="Times New Roman"/>
          <w:color w:val="0D0D0D"/>
        </w:rPr>
        <w:t>ytuację społeczno-</w:t>
      </w:r>
      <w:r w:rsidRPr="00106975">
        <w:rPr>
          <w:rFonts w:ascii="Times New Roman" w:eastAsia="SimSun" w:hAnsi="Times New Roman"/>
          <w:color w:val="0D0D0D"/>
        </w:rPr>
        <w:t>gospodarczą, wskaźnik inflacji</w:t>
      </w:r>
      <w:r w:rsidR="00BB0F13">
        <w:rPr>
          <w:rFonts w:ascii="Times New Roman" w:eastAsia="SimSun" w:hAnsi="Times New Roman"/>
          <w:color w:val="0D0D0D"/>
        </w:rPr>
        <w:t>, ryzyko gospodarcze</w:t>
      </w:r>
      <w:r w:rsidRPr="00106975">
        <w:rPr>
          <w:rFonts w:ascii="Times New Roman" w:eastAsia="SimSun" w:hAnsi="Times New Roman"/>
          <w:color w:val="0D0D0D"/>
        </w:rPr>
        <w:t xml:space="preserve"> oraz wszelkie opłaty</w:t>
      </w:r>
      <w:r w:rsidR="00BB0F13">
        <w:rPr>
          <w:rFonts w:ascii="Times New Roman" w:eastAsia="SimSun" w:hAnsi="Times New Roman"/>
          <w:color w:val="0D0D0D"/>
        </w:rPr>
        <w:t xml:space="preserve"> </w:t>
      </w:r>
      <w:r w:rsidRPr="00106975">
        <w:rPr>
          <w:rFonts w:ascii="Times New Roman" w:eastAsia="SimSun" w:hAnsi="Times New Roman"/>
          <w:color w:val="0D0D0D"/>
        </w:rPr>
        <w:t>i podatki wynikające z obowiązujących przepisów, w tym koszty/opłaty</w:t>
      </w:r>
      <w:bookmarkEnd w:id="1"/>
      <w:r w:rsidR="008C2C8B">
        <w:rPr>
          <w:rFonts w:ascii="Times New Roman" w:eastAsia="SimSun" w:hAnsi="Times New Roman"/>
          <w:color w:val="0D0D0D"/>
        </w:rPr>
        <w:t>.</w:t>
      </w:r>
    </w:p>
    <w:p w:rsidR="00777CF9" w:rsidRPr="008C2C8B" w:rsidRDefault="00777CF9" w:rsidP="008C2C8B">
      <w:pPr>
        <w:pStyle w:val="Akapitzlist"/>
        <w:numPr>
          <w:ilvl w:val="0"/>
          <w:numId w:val="21"/>
        </w:numPr>
        <w:suppressAutoHyphens w:val="0"/>
        <w:spacing w:after="120" w:line="240" w:lineRule="auto"/>
        <w:jc w:val="both"/>
        <w:textAlignment w:val="auto"/>
        <w:rPr>
          <w:rFonts w:ascii="Times New Roman" w:hAnsi="Times New Roman"/>
          <w:iCs/>
          <w:color w:val="0D0D0D"/>
        </w:rPr>
      </w:pPr>
      <w:r w:rsidRPr="008C2C8B">
        <w:rPr>
          <w:rFonts w:ascii="Times New Roman" w:hAnsi="Times New Roman"/>
        </w:rPr>
        <w:t>Wykonawca może wprowadzić zmiany lub wycofać złożoną ofertę pod warunkiem, że Zamawiający skutecznie otrzyma powiadomienie o wprowadzeniu zmian lub wycofaniu oferty przed upływem terminu składania ofert.</w:t>
      </w:r>
    </w:p>
    <w:p w:rsidR="00165F6E" w:rsidRPr="00165F6E" w:rsidRDefault="00CD5C18" w:rsidP="00165F6E">
      <w:pPr>
        <w:pStyle w:val="Akapitzlist"/>
        <w:keepNext/>
        <w:numPr>
          <w:ilvl w:val="0"/>
          <w:numId w:val="21"/>
        </w:numPr>
        <w:tabs>
          <w:tab w:val="left" w:pos="426"/>
        </w:tabs>
        <w:suppressAutoHyphens w:val="0"/>
        <w:spacing w:after="120" w:line="240" w:lineRule="auto"/>
        <w:jc w:val="both"/>
        <w:textAlignment w:val="auto"/>
        <w:outlineLvl w:val="0"/>
        <w:rPr>
          <w:rFonts w:ascii="Times New Roman" w:eastAsia="Times New Roman" w:hAnsi="Times New Roman"/>
          <w:snapToGrid w:val="0"/>
          <w:color w:val="0D0D0D" w:themeColor="text1" w:themeTint="F2"/>
          <w:lang w:eastAsia="pl-PL"/>
        </w:rPr>
      </w:pPr>
      <w:r w:rsidRPr="00CD5C18">
        <w:rPr>
          <w:rFonts w:ascii="Times New Roman" w:eastAsia="Times New Roman" w:hAnsi="Times New Roman"/>
          <w:color w:val="0D0D0D" w:themeColor="text1" w:themeTint="F2"/>
          <w:lang w:eastAsia="pl-PL"/>
        </w:rPr>
        <w:t>Zamawiający nie dopuszcza możliwości</w:t>
      </w:r>
      <w:r>
        <w:rPr>
          <w:rFonts w:ascii="Times New Roman" w:eastAsia="Times New Roman" w:hAnsi="Times New Roman"/>
          <w:color w:val="0D0D0D" w:themeColor="text1" w:themeTint="F2"/>
          <w:lang w:eastAsia="pl-PL"/>
        </w:rPr>
        <w:t xml:space="preserve"> </w:t>
      </w:r>
      <w:r w:rsidRPr="0026714A">
        <w:rPr>
          <w:rFonts w:ascii="Times New Roman" w:eastAsia="Times New Roman" w:hAnsi="Times New Roman"/>
          <w:lang w:eastAsia="pl-PL"/>
        </w:rPr>
        <w:t>składania ofert częściowych ani</w:t>
      </w:r>
      <w:r w:rsidR="00E76392" w:rsidRPr="0026714A">
        <w:rPr>
          <w:rFonts w:ascii="Times New Roman" w:eastAsia="Times New Roman" w:hAnsi="Times New Roman"/>
          <w:lang w:eastAsia="pl-PL"/>
        </w:rPr>
        <w:t xml:space="preserve"> ofert</w:t>
      </w:r>
      <w:r w:rsidRPr="0026714A">
        <w:rPr>
          <w:rFonts w:ascii="Times New Roman" w:eastAsia="Times New Roman" w:hAnsi="Times New Roman"/>
          <w:lang w:eastAsia="pl-PL"/>
        </w:rPr>
        <w:t xml:space="preserve"> wariantowych.</w:t>
      </w:r>
      <w:r w:rsidR="00165F6E">
        <w:rPr>
          <w:rFonts w:ascii="Times New Roman" w:eastAsia="Times New Roman" w:hAnsi="Times New Roman"/>
          <w:color w:val="0D0D0D" w:themeColor="text1" w:themeTint="F2"/>
          <w:lang w:eastAsia="pl-PL"/>
        </w:rPr>
        <w:t xml:space="preserve"> </w:t>
      </w:r>
    </w:p>
    <w:p w:rsidR="00F33086" w:rsidRPr="00A9439B" w:rsidRDefault="00F33086" w:rsidP="00F33086">
      <w:pPr>
        <w:pStyle w:val="Akapitzlist"/>
        <w:numPr>
          <w:ilvl w:val="0"/>
          <w:numId w:val="21"/>
        </w:numPr>
        <w:tabs>
          <w:tab w:val="left" w:pos="426"/>
        </w:tabs>
        <w:suppressAutoHyphens w:val="0"/>
        <w:spacing w:after="120" w:line="240" w:lineRule="auto"/>
        <w:jc w:val="both"/>
        <w:textAlignment w:val="auto"/>
        <w:rPr>
          <w:rFonts w:ascii="Times New Roman" w:eastAsia="Times New Roman" w:hAnsi="Times New Roman"/>
          <w:lang w:eastAsia="pl-PL"/>
        </w:rPr>
      </w:pPr>
      <w:r w:rsidRPr="00C0367A">
        <w:rPr>
          <w:rFonts w:ascii="Times New Roman" w:hAnsi="Times New Roman"/>
          <w:bCs/>
          <w:iCs/>
        </w:rPr>
        <w:t xml:space="preserve">Zamawiający </w:t>
      </w:r>
      <w:r w:rsidRPr="00A9439B">
        <w:rPr>
          <w:rFonts w:ascii="Times New Roman" w:hAnsi="Times New Roman"/>
          <w:bCs/>
          <w:iCs/>
        </w:rPr>
        <w:t xml:space="preserve">nie będzie udzielał zaliczek na poczet realizacji </w:t>
      </w:r>
      <w:r w:rsidR="003E79E3">
        <w:rPr>
          <w:rFonts w:ascii="Times New Roman" w:hAnsi="Times New Roman"/>
          <w:bCs/>
          <w:iCs/>
        </w:rPr>
        <w:t xml:space="preserve">niniejszego </w:t>
      </w:r>
      <w:r w:rsidRPr="00A9439B">
        <w:rPr>
          <w:rFonts w:ascii="Times New Roman" w:hAnsi="Times New Roman"/>
          <w:bCs/>
          <w:iCs/>
        </w:rPr>
        <w:t>zamówienia.</w:t>
      </w:r>
    </w:p>
    <w:p w:rsidR="00C0367A" w:rsidRPr="00C0367A" w:rsidRDefault="00C0367A" w:rsidP="00C0367A">
      <w:pPr>
        <w:pStyle w:val="Akapitzlist"/>
        <w:numPr>
          <w:ilvl w:val="0"/>
          <w:numId w:val="21"/>
        </w:numPr>
        <w:tabs>
          <w:tab w:val="left" w:pos="426"/>
        </w:tabs>
        <w:suppressAutoHyphens w:val="0"/>
        <w:spacing w:after="120" w:line="240" w:lineRule="auto"/>
        <w:jc w:val="both"/>
        <w:textAlignment w:val="auto"/>
        <w:rPr>
          <w:rFonts w:ascii="Times New Roman" w:eastAsia="Times New Roman" w:hAnsi="Times New Roman"/>
          <w:lang w:eastAsia="pl-PL"/>
        </w:rPr>
      </w:pPr>
      <w:r w:rsidRPr="00C0367A">
        <w:rPr>
          <w:rFonts w:ascii="Times New Roman" w:hAnsi="Times New Roman"/>
          <w:iCs/>
          <w:color w:val="0D0D0D"/>
        </w:rPr>
        <w:t xml:space="preserve">Zamawiający wymaga, aby Wykonawca </w:t>
      </w:r>
      <w:r>
        <w:rPr>
          <w:rFonts w:ascii="Times New Roman" w:hAnsi="Times New Roman"/>
          <w:iCs/>
          <w:color w:val="0D0D0D"/>
        </w:rPr>
        <w:t xml:space="preserve">przez cały okres realizacji umowy </w:t>
      </w:r>
      <w:r w:rsidRPr="00C0367A">
        <w:rPr>
          <w:rFonts w:ascii="Times New Roman" w:hAnsi="Times New Roman"/>
          <w:iCs/>
          <w:color w:val="0D0D0D"/>
        </w:rPr>
        <w:t xml:space="preserve">dysponował </w:t>
      </w:r>
      <w:r w:rsidR="00106975" w:rsidRPr="00A9439B">
        <w:rPr>
          <w:rFonts w:ascii="Times New Roman" w:hAnsi="Times New Roman"/>
          <w:iCs/>
        </w:rPr>
        <w:t xml:space="preserve">odpowiednim potencjałem osobowym </w:t>
      </w:r>
      <w:r w:rsidR="00106975">
        <w:rPr>
          <w:rFonts w:ascii="Times New Roman" w:hAnsi="Times New Roman"/>
          <w:iCs/>
        </w:rPr>
        <w:t xml:space="preserve">i </w:t>
      </w:r>
      <w:r w:rsidRPr="00C0367A">
        <w:rPr>
          <w:rFonts w:ascii="Times New Roman" w:hAnsi="Times New Roman"/>
          <w:iCs/>
          <w:color w:val="0D0D0D"/>
        </w:rPr>
        <w:t xml:space="preserve">finansowym </w:t>
      </w:r>
      <w:r w:rsidR="00106975" w:rsidRPr="00A9439B">
        <w:rPr>
          <w:rFonts w:ascii="Times New Roman" w:hAnsi="Times New Roman"/>
          <w:iCs/>
        </w:rPr>
        <w:t xml:space="preserve">gwarantującym </w:t>
      </w:r>
      <w:r w:rsidR="00106975">
        <w:rPr>
          <w:rFonts w:ascii="Times New Roman" w:hAnsi="Times New Roman"/>
          <w:iCs/>
        </w:rPr>
        <w:t xml:space="preserve">pełne i </w:t>
      </w:r>
      <w:r w:rsidRPr="00C0367A">
        <w:rPr>
          <w:rFonts w:ascii="Times New Roman" w:hAnsi="Times New Roman"/>
          <w:iCs/>
        </w:rPr>
        <w:t xml:space="preserve">należyte wykonanie </w:t>
      </w:r>
      <w:r w:rsidR="007776E0">
        <w:rPr>
          <w:rFonts w:ascii="Times New Roman" w:hAnsi="Times New Roman"/>
          <w:iCs/>
        </w:rPr>
        <w:t xml:space="preserve">niniejszego </w:t>
      </w:r>
      <w:r w:rsidRPr="00C0367A">
        <w:rPr>
          <w:rFonts w:ascii="Times New Roman" w:hAnsi="Times New Roman"/>
          <w:iCs/>
        </w:rPr>
        <w:t>zamówienia.</w:t>
      </w:r>
    </w:p>
    <w:p w:rsidR="00A42B1C" w:rsidRPr="00A42B1C" w:rsidRDefault="00A42B1C" w:rsidP="00A42B1C">
      <w:pPr>
        <w:pStyle w:val="Akapitzlist"/>
        <w:numPr>
          <w:ilvl w:val="0"/>
          <w:numId w:val="21"/>
        </w:numPr>
        <w:suppressAutoHyphens w:val="0"/>
        <w:spacing w:after="120" w:line="240" w:lineRule="auto"/>
        <w:jc w:val="both"/>
        <w:textAlignment w:val="auto"/>
        <w:rPr>
          <w:rFonts w:ascii="Times New Roman" w:hAnsi="Times New Roman"/>
          <w:iCs/>
          <w:color w:val="0D0D0D"/>
        </w:rPr>
      </w:pPr>
      <w:r w:rsidRPr="00A42B1C">
        <w:rPr>
          <w:rFonts w:ascii="Times New Roman" w:hAnsi="Times New Roman"/>
          <w:color w:val="0D0D0D"/>
        </w:rPr>
        <w:t>Zaleca się, aby</w:t>
      </w:r>
      <w:r w:rsidR="00DC7E8C">
        <w:rPr>
          <w:rFonts w:ascii="Times New Roman" w:hAnsi="Times New Roman"/>
          <w:color w:val="0D0D0D"/>
        </w:rPr>
        <w:t>:</w:t>
      </w:r>
      <w:r w:rsidRPr="00A42B1C">
        <w:rPr>
          <w:rFonts w:ascii="Times New Roman" w:hAnsi="Times New Roman"/>
          <w:color w:val="0D0D0D"/>
        </w:rPr>
        <w:t xml:space="preserve"> wszystkie strony oferty </w:t>
      </w:r>
      <w:r>
        <w:rPr>
          <w:rFonts w:ascii="Times New Roman" w:hAnsi="Times New Roman"/>
          <w:color w:val="0D0D0D"/>
        </w:rPr>
        <w:t xml:space="preserve">składanej w formie papierowej </w:t>
      </w:r>
      <w:r w:rsidRPr="00A42B1C">
        <w:rPr>
          <w:rFonts w:ascii="Times New Roman" w:hAnsi="Times New Roman"/>
          <w:color w:val="0D0D0D"/>
        </w:rPr>
        <w:t xml:space="preserve">były </w:t>
      </w:r>
      <w:r>
        <w:rPr>
          <w:rFonts w:ascii="Times New Roman" w:hAnsi="Times New Roman"/>
          <w:color w:val="0D0D0D"/>
        </w:rPr>
        <w:t xml:space="preserve">spięte w sposób uniemożliwiający przypadkowe </w:t>
      </w:r>
      <w:r w:rsidR="005E7FDA">
        <w:rPr>
          <w:rFonts w:ascii="Times New Roman" w:hAnsi="Times New Roman"/>
          <w:color w:val="0D0D0D"/>
        </w:rPr>
        <w:t>z</w:t>
      </w:r>
      <w:r w:rsidR="007776E0">
        <w:rPr>
          <w:rFonts w:ascii="Times New Roman" w:hAnsi="Times New Roman"/>
          <w:color w:val="0D0D0D"/>
        </w:rPr>
        <w:t>dekomple</w:t>
      </w:r>
      <w:r w:rsidR="00A52738">
        <w:rPr>
          <w:rFonts w:ascii="Times New Roman" w:hAnsi="Times New Roman"/>
          <w:color w:val="0D0D0D"/>
        </w:rPr>
        <w:t>towanie</w:t>
      </w:r>
      <w:r w:rsidR="00DC7E8C">
        <w:rPr>
          <w:rFonts w:ascii="Times New Roman" w:hAnsi="Times New Roman"/>
          <w:color w:val="0D0D0D"/>
        </w:rPr>
        <w:t>, zaś ofertę elektroniczną zweryfikować pod kątem kompletności załączników</w:t>
      </w:r>
      <w:r w:rsidR="008C2C8B">
        <w:rPr>
          <w:rFonts w:ascii="Times New Roman" w:hAnsi="Times New Roman"/>
          <w:color w:val="0D0D0D"/>
        </w:rPr>
        <w:t xml:space="preserve">, podpisów elektronicznych </w:t>
      </w:r>
      <w:r w:rsidR="00DC7E8C">
        <w:rPr>
          <w:rFonts w:ascii="Times New Roman" w:hAnsi="Times New Roman"/>
          <w:color w:val="0D0D0D"/>
        </w:rPr>
        <w:t>i prawidłowego przesłania.</w:t>
      </w:r>
    </w:p>
    <w:p w:rsidR="009F0181" w:rsidRPr="00CD69AE" w:rsidRDefault="00F33086" w:rsidP="00CD69AE">
      <w:pPr>
        <w:pStyle w:val="Akapitzlist"/>
        <w:numPr>
          <w:ilvl w:val="0"/>
          <w:numId w:val="21"/>
        </w:numPr>
        <w:suppressAutoHyphens w:val="0"/>
        <w:spacing w:after="120" w:line="240" w:lineRule="auto"/>
        <w:jc w:val="both"/>
        <w:textAlignment w:val="auto"/>
        <w:rPr>
          <w:rFonts w:ascii="Times New Roman" w:hAnsi="Times New Roman"/>
          <w:iCs/>
          <w:color w:val="0D0D0D"/>
        </w:rPr>
      </w:pPr>
      <w:r w:rsidRPr="0088144E">
        <w:rPr>
          <w:rFonts w:ascii="Times New Roman" w:hAnsi="Times New Roman"/>
          <w:iCs/>
          <w:color w:val="0D0D0D"/>
        </w:rPr>
        <w:t>W</w:t>
      </w:r>
      <w:r>
        <w:rPr>
          <w:rFonts w:ascii="Times New Roman" w:hAnsi="Times New Roman"/>
          <w:iCs/>
          <w:color w:val="0D0D0D"/>
        </w:rPr>
        <w:t>ykonawca, którego oferta zostanie</w:t>
      </w:r>
      <w:r w:rsidRPr="0088144E">
        <w:rPr>
          <w:rFonts w:ascii="Times New Roman" w:hAnsi="Times New Roman"/>
          <w:iCs/>
          <w:color w:val="0D0D0D"/>
        </w:rPr>
        <w:t xml:space="preserve"> uznana za na</w:t>
      </w:r>
      <w:r>
        <w:rPr>
          <w:rFonts w:ascii="Times New Roman" w:hAnsi="Times New Roman"/>
          <w:iCs/>
          <w:color w:val="0D0D0D"/>
        </w:rPr>
        <w:t>jkorzystniejszą</w:t>
      </w:r>
      <w:r w:rsidR="009F0181">
        <w:rPr>
          <w:rFonts w:ascii="Times New Roman" w:hAnsi="Times New Roman"/>
          <w:iCs/>
          <w:color w:val="0D0D0D"/>
        </w:rPr>
        <w:t xml:space="preserve"> </w:t>
      </w:r>
      <w:r w:rsidR="009F0181" w:rsidRPr="009F0181">
        <w:rPr>
          <w:rFonts w:ascii="Times New Roman" w:hAnsi="Times New Roman"/>
          <w:iCs/>
          <w:color w:val="0D0D0D"/>
        </w:rPr>
        <w:t>będzie zobowiązany do zawarcia pisemnej umowy na realizację przedmiotowego zamówienia publicznego</w:t>
      </w:r>
      <w:r w:rsidR="009F0181">
        <w:rPr>
          <w:rFonts w:ascii="Times New Roman" w:hAnsi="Times New Roman"/>
          <w:iCs/>
          <w:color w:val="0D0D0D"/>
        </w:rPr>
        <w:t>,</w:t>
      </w:r>
      <w:r w:rsidR="009F0181" w:rsidRPr="009F0181">
        <w:rPr>
          <w:rFonts w:ascii="Times New Roman" w:hAnsi="Times New Roman"/>
          <w:iCs/>
          <w:color w:val="0D0D0D"/>
        </w:rPr>
        <w:t xml:space="preserve"> w miejscu i terminie wskazanym przez Zamawiającego. </w:t>
      </w:r>
    </w:p>
    <w:p w:rsidR="00200E2C" w:rsidRDefault="000143BC" w:rsidP="006310A4">
      <w:pPr>
        <w:pStyle w:val="Akapitzlist"/>
        <w:numPr>
          <w:ilvl w:val="0"/>
          <w:numId w:val="21"/>
        </w:numPr>
        <w:suppressAutoHyphens w:val="0"/>
        <w:spacing w:after="120" w:line="240" w:lineRule="auto"/>
        <w:jc w:val="both"/>
        <w:textAlignment w:val="auto"/>
        <w:rPr>
          <w:rFonts w:ascii="Times New Roman" w:hAnsi="Times New Roman"/>
          <w:iCs/>
          <w:color w:val="0D0D0D"/>
        </w:rPr>
      </w:pPr>
      <w:r w:rsidRPr="00284B5A">
        <w:rPr>
          <w:rFonts w:ascii="Times New Roman" w:hAnsi="Times New Roman"/>
          <w:iCs/>
          <w:color w:val="0D0D0D"/>
        </w:rPr>
        <w:t>Wykonawca</w:t>
      </w:r>
      <w:r>
        <w:rPr>
          <w:rFonts w:ascii="Times New Roman" w:hAnsi="Times New Roman"/>
          <w:iCs/>
          <w:color w:val="0D0D0D"/>
        </w:rPr>
        <w:t xml:space="preserve"> ubiegający się o niniejsze zamówienie</w:t>
      </w:r>
      <w:r w:rsidRPr="00284B5A">
        <w:rPr>
          <w:rFonts w:ascii="Times New Roman" w:hAnsi="Times New Roman"/>
          <w:iCs/>
          <w:color w:val="0D0D0D"/>
        </w:rPr>
        <w:t xml:space="preserve"> </w:t>
      </w:r>
      <w:r w:rsidR="006D5333" w:rsidRPr="00284B5A">
        <w:rPr>
          <w:rFonts w:ascii="Times New Roman" w:hAnsi="Times New Roman"/>
          <w:iCs/>
          <w:color w:val="0D0D0D"/>
        </w:rPr>
        <w:t>jest zobowiązany</w:t>
      </w:r>
      <w:r w:rsidR="006D5333">
        <w:rPr>
          <w:rFonts w:ascii="Times New Roman" w:hAnsi="Times New Roman"/>
          <w:iCs/>
          <w:color w:val="0D0D0D"/>
        </w:rPr>
        <w:t xml:space="preserve">, </w:t>
      </w:r>
      <w:r w:rsidR="002E3822">
        <w:rPr>
          <w:rFonts w:ascii="Times New Roman" w:hAnsi="Times New Roman"/>
          <w:iCs/>
          <w:color w:val="0D0D0D"/>
        </w:rPr>
        <w:t>w okresie od upływu terminu składania ofert oraz przez cały okres zawartej umowy</w:t>
      </w:r>
      <w:r w:rsidR="006D5333">
        <w:rPr>
          <w:rFonts w:ascii="Times New Roman" w:hAnsi="Times New Roman"/>
          <w:iCs/>
          <w:color w:val="0D0D0D"/>
        </w:rPr>
        <w:t>:</w:t>
      </w:r>
      <w:r w:rsidRPr="00284B5A">
        <w:rPr>
          <w:rFonts w:ascii="Times New Roman" w:hAnsi="Times New Roman"/>
          <w:iCs/>
          <w:color w:val="0D0D0D"/>
        </w:rPr>
        <w:t xml:space="preserve"> </w:t>
      </w:r>
    </w:p>
    <w:p w:rsidR="000143BC" w:rsidRDefault="000143BC" w:rsidP="00200E2C">
      <w:pPr>
        <w:pStyle w:val="Akapitzlist"/>
        <w:numPr>
          <w:ilvl w:val="0"/>
          <w:numId w:val="32"/>
        </w:numPr>
        <w:suppressAutoHyphens w:val="0"/>
        <w:spacing w:after="120" w:line="240" w:lineRule="auto"/>
        <w:jc w:val="both"/>
        <w:textAlignment w:val="auto"/>
        <w:rPr>
          <w:rFonts w:ascii="Times New Roman" w:hAnsi="Times New Roman"/>
          <w:iCs/>
          <w:color w:val="0D0D0D"/>
        </w:rPr>
      </w:pPr>
      <w:r w:rsidRPr="00284B5A">
        <w:rPr>
          <w:rFonts w:ascii="Times New Roman" w:hAnsi="Times New Roman"/>
          <w:iCs/>
          <w:color w:val="0D0D0D"/>
        </w:rPr>
        <w:t xml:space="preserve">posiadać aktualny wpis do </w:t>
      </w:r>
      <w:r>
        <w:rPr>
          <w:rFonts w:ascii="Times New Roman" w:hAnsi="Times New Roman"/>
          <w:iCs/>
          <w:color w:val="0D0D0D"/>
        </w:rPr>
        <w:t xml:space="preserve">właściwego </w:t>
      </w:r>
      <w:r w:rsidRPr="00284B5A">
        <w:rPr>
          <w:rFonts w:ascii="Times New Roman" w:hAnsi="Times New Roman"/>
          <w:iCs/>
          <w:color w:val="0D0D0D"/>
        </w:rPr>
        <w:t>re</w:t>
      </w:r>
      <w:r w:rsidR="006D5333">
        <w:rPr>
          <w:rFonts w:ascii="Times New Roman" w:hAnsi="Times New Roman"/>
          <w:iCs/>
          <w:color w:val="0D0D0D"/>
        </w:rPr>
        <w:t xml:space="preserve">jestru handlowego CEIDG lub KRS oraz </w:t>
      </w:r>
      <w:r w:rsidRPr="00284B5A">
        <w:rPr>
          <w:rFonts w:ascii="Times New Roman" w:hAnsi="Times New Roman"/>
          <w:iCs/>
          <w:color w:val="0D0D0D"/>
        </w:rPr>
        <w:t xml:space="preserve">prowadzić działalność </w:t>
      </w:r>
      <w:r>
        <w:rPr>
          <w:rFonts w:ascii="Times New Roman" w:hAnsi="Times New Roman"/>
          <w:iCs/>
          <w:color w:val="0D0D0D"/>
        </w:rPr>
        <w:t>gospodarczą</w:t>
      </w:r>
      <w:r w:rsidR="006D5333">
        <w:rPr>
          <w:rFonts w:ascii="Times New Roman" w:hAnsi="Times New Roman"/>
          <w:iCs/>
          <w:color w:val="0D0D0D"/>
        </w:rPr>
        <w:t>. N</w:t>
      </w:r>
      <w:r>
        <w:rPr>
          <w:rFonts w:ascii="Times New Roman" w:hAnsi="Times New Roman"/>
          <w:iCs/>
          <w:color w:val="0D0D0D"/>
        </w:rPr>
        <w:t>ie</w:t>
      </w:r>
      <w:r w:rsidR="00F56C34">
        <w:rPr>
          <w:rFonts w:ascii="Times New Roman" w:hAnsi="Times New Roman"/>
          <w:iCs/>
          <w:color w:val="0D0D0D"/>
        </w:rPr>
        <w:t> </w:t>
      </w:r>
      <w:r>
        <w:rPr>
          <w:rFonts w:ascii="Times New Roman" w:hAnsi="Times New Roman"/>
          <w:iCs/>
          <w:color w:val="0D0D0D"/>
        </w:rPr>
        <w:t>dopuszcza się działalności zawieszonej; zlikwidowanej; niedającej się zweryfikować, tj. jeśli</w:t>
      </w:r>
      <w:r w:rsidRPr="008A13D7">
        <w:rPr>
          <w:rFonts w:ascii="Times New Roman" w:hAnsi="Times New Roman"/>
          <w:iCs/>
          <w:color w:val="0D0D0D"/>
        </w:rPr>
        <w:t xml:space="preserve"> nie będzie można zweryfikować danych przedsiębiorcy w bazie podmiotu prowadzącego rejestr CEIDG/KRS</w:t>
      </w:r>
      <w:r w:rsidR="002E3822">
        <w:rPr>
          <w:rFonts w:ascii="Times New Roman" w:hAnsi="Times New Roman"/>
          <w:iCs/>
          <w:color w:val="0D0D0D"/>
        </w:rPr>
        <w:t>;</w:t>
      </w:r>
      <w:r>
        <w:rPr>
          <w:rFonts w:ascii="Times New Roman" w:hAnsi="Times New Roman"/>
          <w:iCs/>
          <w:color w:val="0D0D0D"/>
        </w:rPr>
        <w:t xml:space="preserve"> w postępowaniu upadłościowym</w:t>
      </w:r>
      <w:r w:rsidR="006D5333">
        <w:rPr>
          <w:rFonts w:ascii="Times New Roman" w:hAnsi="Times New Roman"/>
          <w:iCs/>
          <w:color w:val="0D0D0D"/>
        </w:rPr>
        <w:t xml:space="preserve"> lub restrukturyzacyjnym</w:t>
      </w:r>
      <w:r w:rsidR="00200E2C">
        <w:rPr>
          <w:rFonts w:ascii="Times New Roman" w:hAnsi="Times New Roman"/>
          <w:iCs/>
          <w:color w:val="0D0D0D"/>
        </w:rPr>
        <w:t xml:space="preserve"> oraz</w:t>
      </w:r>
    </w:p>
    <w:p w:rsidR="00200E2C" w:rsidRPr="006310A4" w:rsidRDefault="00200E2C" w:rsidP="00200E2C">
      <w:pPr>
        <w:pStyle w:val="Akapitzlist"/>
        <w:numPr>
          <w:ilvl w:val="0"/>
          <w:numId w:val="32"/>
        </w:numPr>
        <w:suppressAutoHyphens w:val="0"/>
        <w:spacing w:after="120" w:line="240" w:lineRule="auto"/>
        <w:jc w:val="both"/>
        <w:textAlignment w:val="auto"/>
        <w:rPr>
          <w:rFonts w:ascii="Times New Roman" w:hAnsi="Times New Roman"/>
          <w:iCs/>
          <w:color w:val="0D0D0D"/>
        </w:rPr>
      </w:pPr>
      <w:r>
        <w:rPr>
          <w:rFonts w:ascii="Times New Roman" w:hAnsi="Times New Roman"/>
          <w:iCs/>
          <w:color w:val="0D0D0D"/>
        </w:rPr>
        <w:t xml:space="preserve">dysponować osobami posiadającymi </w:t>
      </w:r>
      <w:r w:rsidR="00B22A8B">
        <w:rPr>
          <w:rFonts w:ascii="Times New Roman" w:hAnsi="Times New Roman"/>
          <w:iCs/>
          <w:color w:val="0D0D0D"/>
        </w:rPr>
        <w:t xml:space="preserve">odpowiednie </w:t>
      </w:r>
      <w:r>
        <w:rPr>
          <w:rFonts w:ascii="Times New Roman" w:hAnsi="Times New Roman"/>
          <w:iCs/>
          <w:color w:val="0D0D0D"/>
        </w:rPr>
        <w:t>kwalifikacje i uprawnienia do przeprowadzania badań profilaktycznych</w:t>
      </w:r>
      <w:r w:rsidR="00B22A8B">
        <w:rPr>
          <w:rFonts w:ascii="Times New Roman" w:hAnsi="Times New Roman"/>
          <w:iCs/>
          <w:color w:val="0D0D0D"/>
        </w:rPr>
        <w:t xml:space="preserve"> z zakresu medycyny pracy</w:t>
      </w:r>
      <w:r>
        <w:rPr>
          <w:rFonts w:ascii="Times New Roman" w:hAnsi="Times New Roman"/>
          <w:iCs/>
          <w:color w:val="0D0D0D"/>
        </w:rPr>
        <w:t>.</w:t>
      </w:r>
    </w:p>
    <w:p w:rsidR="00D35BC2" w:rsidRPr="00852CBF" w:rsidRDefault="00FA5B54" w:rsidP="00D35BC2">
      <w:pPr>
        <w:pStyle w:val="Akapitzlist"/>
        <w:numPr>
          <w:ilvl w:val="0"/>
          <w:numId w:val="21"/>
        </w:numPr>
        <w:suppressAutoHyphens w:val="0"/>
        <w:spacing w:after="120" w:line="240" w:lineRule="auto"/>
        <w:jc w:val="both"/>
        <w:textAlignment w:val="auto"/>
        <w:rPr>
          <w:rFonts w:ascii="Times New Roman" w:hAnsi="Times New Roman"/>
          <w:iCs/>
        </w:rPr>
      </w:pPr>
      <w:r w:rsidRPr="00C91637">
        <w:rPr>
          <w:rFonts w:ascii="Times New Roman" w:hAnsi="Times New Roman"/>
          <w:iCs/>
        </w:rPr>
        <w:t>Jeżeli nie będzie można wybrać najkorzystniejszej oferty z uwagi na to, że dwie lub więcej ofert zostało złożonych o takiej</w:t>
      </w:r>
      <w:r w:rsidR="00C91637" w:rsidRPr="00C91637">
        <w:rPr>
          <w:rFonts w:ascii="Times New Roman" w:hAnsi="Times New Roman"/>
          <w:iCs/>
        </w:rPr>
        <w:t xml:space="preserve"> samej cenie, Zamawiający wezwie </w:t>
      </w:r>
      <w:r w:rsidRPr="00C91637">
        <w:rPr>
          <w:rFonts w:ascii="Times New Roman" w:hAnsi="Times New Roman"/>
          <w:iCs/>
        </w:rPr>
        <w:t>Wykonawców, którzy złożyli te oferty, do złożenia w terminie określonym przez Zamawiającego ofert dodatkowych</w:t>
      </w:r>
      <w:r w:rsidR="00D35BC2" w:rsidRPr="00D35BC2">
        <w:rPr>
          <w:rFonts w:ascii="Times New Roman" w:hAnsi="Times New Roman"/>
          <w:iCs/>
          <w:color w:val="0D0D0D"/>
        </w:rPr>
        <w:t xml:space="preserve"> </w:t>
      </w:r>
      <w:r w:rsidR="00D35BC2" w:rsidRPr="00F61FB0">
        <w:rPr>
          <w:rFonts w:ascii="Times New Roman" w:hAnsi="Times New Roman"/>
          <w:iCs/>
          <w:color w:val="0D0D0D"/>
        </w:rPr>
        <w:t>zawierających nową cenę</w:t>
      </w:r>
      <w:r w:rsidR="00D35BC2">
        <w:rPr>
          <w:rFonts w:ascii="Times New Roman" w:hAnsi="Times New Roman"/>
          <w:iCs/>
          <w:color w:val="0D0D0D"/>
        </w:rPr>
        <w:t xml:space="preserve">. </w:t>
      </w:r>
      <w:r w:rsidR="00852CBF">
        <w:rPr>
          <w:rFonts w:ascii="Times New Roman" w:hAnsi="Times New Roman"/>
          <w:iCs/>
        </w:rPr>
        <w:t>Wykonawcy składając oferty dodatkowe</w:t>
      </w:r>
      <w:r w:rsidRPr="00C91637">
        <w:rPr>
          <w:rFonts w:ascii="Times New Roman" w:hAnsi="Times New Roman"/>
          <w:iCs/>
        </w:rPr>
        <w:t xml:space="preserve"> nie mogą zaoferować cen lub kosztów wyższych niż zaoferowane w</w:t>
      </w:r>
      <w:r w:rsidR="00C91637" w:rsidRPr="00C91637">
        <w:rPr>
          <w:rFonts w:ascii="Times New Roman" w:hAnsi="Times New Roman"/>
          <w:iCs/>
        </w:rPr>
        <w:t xml:space="preserve"> pierwotnie</w:t>
      </w:r>
      <w:r w:rsidRPr="00C91637">
        <w:rPr>
          <w:rFonts w:ascii="Times New Roman" w:hAnsi="Times New Roman"/>
          <w:iCs/>
        </w:rPr>
        <w:t xml:space="preserve"> złożonych ofertach.</w:t>
      </w:r>
      <w:r w:rsidR="00D35BC2">
        <w:rPr>
          <w:rFonts w:ascii="Times New Roman" w:hAnsi="Times New Roman"/>
          <w:iCs/>
        </w:rPr>
        <w:t xml:space="preserve"> W przypadku niezłożenia oferty dodatkowej, ocenie będzie podlegała oferta pierwotna.</w:t>
      </w:r>
    </w:p>
    <w:p w:rsidR="00344533" w:rsidRPr="00344533" w:rsidRDefault="003A318E" w:rsidP="00344533">
      <w:pPr>
        <w:pStyle w:val="Akapitzlist"/>
        <w:numPr>
          <w:ilvl w:val="0"/>
          <w:numId w:val="21"/>
        </w:numPr>
        <w:tabs>
          <w:tab w:val="left" w:pos="426"/>
        </w:tabs>
        <w:suppressAutoHyphens w:val="0"/>
        <w:spacing w:after="120" w:line="240" w:lineRule="auto"/>
        <w:jc w:val="both"/>
        <w:textAlignment w:val="auto"/>
        <w:rPr>
          <w:rFonts w:ascii="Times New Roman" w:eastAsia="Times New Roman" w:hAnsi="Times New Roman"/>
          <w:lang w:eastAsia="pl-PL"/>
        </w:rPr>
      </w:pPr>
      <w:r>
        <w:rPr>
          <w:rFonts w:ascii="Times New Roman" w:hAnsi="Times New Roman"/>
          <w:bCs/>
        </w:rPr>
        <w:t xml:space="preserve">W toku postępowania, </w:t>
      </w:r>
      <w:r w:rsidRPr="00284B5A">
        <w:rPr>
          <w:rFonts w:ascii="Times New Roman" w:eastAsia="Times New Roman" w:hAnsi="Times New Roman"/>
          <w:color w:val="0D0D0D" w:themeColor="text1" w:themeTint="F2"/>
          <w:lang w:eastAsia="pl-PL"/>
        </w:rPr>
        <w:t>Zamawiając</w:t>
      </w:r>
      <w:r>
        <w:rPr>
          <w:rFonts w:ascii="Times New Roman" w:eastAsia="Times New Roman" w:hAnsi="Times New Roman"/>
          <w:color w:val="0D0D0D" w:themeColor="text1" w:themeTint="F2"/>
          <w:lang w:eastAsia="pl-PL"/>
        </w:rPr>
        <w:t>y ma prawo poprawiać w ofercie oczywiste omył</w:t>
      </w:r>
      <w:r w:rsidR="00F56C34">
        <w:rPr>
          <w:rFonts w:ascii="Times New Roman" w:eastAsia="Times New Roman" w:hAnsi="Times New Roman"/>
          <w:color w:val="0D0D0D" w:themeColor="text1" w:themeTint="F2"/>
          <w:lang w:eastAsia="pl-PL"/>
        </w:rPr>
        <w:t>ki pisarskie i </w:t>
      </w:r>
      <w:r>
        <w:rPr>
          <w:rFonts w:ascii="Times New Roman" w:eastAsia="Times New Roman" w:hAnsi="Times New Roman"/>
          <w:color w:val="0D0D0D" w:themeColor="text1" w:themeTint="F2"/>
          <w:lang w:eastAsia="pl-PL"/>
        </w:rPr>
        <w:t xml:space="preserve">rachunkowe </w:t>
      </w:r>
      <w:r w:rsidRPr="00A82844">
        <w:rPr>
          <w:rFonts w:ascii="Times New Roman" w:eastAsia="Times New Roman" w:hAnsi="Times New Roman"/>
          <w:color w:val="0D0D0D" w:themeColor="text1" w:themeTint="F2"/>
          <w:lang w:eastAsia="pl-PL"/>
        </w:rPr>
        <w:t xml:space="preserve">oraz </w:t>
      </w:r>
      <w:r w:rsidR="00A82844">
        <w:rPr>
          <w:rFonts w:ascii="Times New Roman" w:hAnsi="Times New Roman"/>
          <w:iCs/>
          <w:color w:val="0D0D0D"/>
        </w:rPr>
        <w:t>może</w:t>
      </w:r>
      <w:r w:rsidR="00A82844" w:rsidRPr="00A82844">
        <w:rPr>
          <w:rFonts w:ascii="Times New Roman" w:hAnsi="Times New Roman"/>
          <w:iCs/>
          <w:color w:val="0D0D0D"/>
        </w:rPr>
        <w:t xml:space="preserve"> na każd</w:t>
      </w:r>
      <w:r w:rsidR="00A82844">
        <w:rPr>
          <w:rFonts w:ascii="Times New Roman" w:hAnsi="Times New Roman"/>
          <w:iCs/>
          <w:color w:val="0D0D0D"/>
        </w:rPr>
        <w:t>ym etapie postępowania</w:t>
      </w:r>
      <w:r w:rsidR="00A82844" w:rsidRPr="00A82844">
        <w:rPr>
          <w:rFonts w:ascii="Times New Roman" w:hAnsi="Times New Roman"/>
          <w:iCs/>
          <w:color w:val="0D0D0D"/>
        </w:rPr>
        <w:t xml:space="preserve"> wezwać Wykonawcę do</w:t>
      </w:r>
      <w:r w:rsidR="00A82844">
        <w:rPr>
          <w:rFonts w:ascii="Times New Roman" w:hAnsi="Times New Roman"/>
          <w:iCs/>
          <w:color w:val="0D0D0D"/>
        </w:rPr>
        <w:t>:</w:t>
      </w:r>
      <w:r w:rsidR="00A82844" w:rsidRPr="00A82844">
        <w:rPr>
          <w:rFonts w:ascii="Times New Roman" w:hAnsi="Times New Roman"/>
          <w:iCs/>
          <w:color w:val="0D0D0D"/>
        </w:rPr>
        <w:t xml:space="preserve"> uzupełnienia lub poprawienia oświadczeń i/lub dokumentów oraz do złożenia wyjaśnień niezbędnych do przeprowadzenia postępowania, w tym do oceny złożonych ofert.</w:t>
      </w:r>
    </w:p>
    <w:p w:rsidR="00344533" w:rsidRPr="00CD5C18" w:rsidRDefault="00344533" w:rsidP="00344533">
      <w:pPr>
        <w:pStyle w:val="Akapitzlist"/>
        <w:numPr>
          <w:ilvl w:val="0"/>
          <w:numId w:val="21"/>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F61FB0">
        <w:rPr>
          <w:rFonts w:ascii="Times New Roman" w:hAnsi="Times New Roman"/>
          <w:iCs/>
          <w:color w:val="0D0D0D"/>
        </w:rPr>
        <w:t>Jeżeli zaoferowana cena lub ich istotne części składowe, wydają się rażąco niskie w stosunku</w:t>
      </w:r>
      <w:r>
        <w:rPr>
          <w:rFonts w:ascii="Times New Roman" w:hAnsi="Times New Roman"/>
          <w:iCs/>
          <w:color w:val="0D0D0D"/>
        </w:rPr>
        <w:t xml:space="preserve"> </w:t>
      </w:r>
      <w:r w:rsidRPr="00F61FB0">
        <w:rPr>
          <w:rFonts w:ascii="Times New Roman" w:hAnsi="Times New Roman"/>
          <w:iCs/>
          <w:color w:val="0D0D0D"/>
        </w:rPr>
        <w:t xml:space="preserve">do przedmiotu </w:t>
      </w:r>
      <w:r>
        <w:rPr>
          <w:rFonts w:ascii="Times New Roman" w:hAnsi="Times New Roman"/>
          <w:iCs/>
          <w:color w:val="0D0D0D"/>
        </w:rPr>
        <w:t>zamówienia i budzą wątpliwości Z</w:t>
      </w:r>
      <w:r w:rsidRPr="00F61FB0">
        <w:rPr>
          <w:rFonts w:ascii="Times New Roman" w:hAnsi="Times New Roman"/>
          <w:iCs/>
          <w:color w:val="0D0D0D"/>
        </w:rPr>
        <w:t>amawiającego, co do możliwości wykonania</w:t>
      </w:r>
      <w:r>
        <w:rPr>
          <w:rFonts w:ascii="Times New Roman" w:hAnsi="Times New Roman"/>
          <w:iCs/>
          <w:color w:val="0D0D0D"/>
        </w:rPr>
        <w:t xml:space="preserve"> </w:t>
      </w:r>
      <w:r w:rsidRPr="00F61FB0">
        <w:rPr>
          <w:rFonts w:ascii="Times New Roman" w:hAnsi="Times New Roman"/>
          <w:iCs/>
          <w:color w:val="0D0D0D"/>
        </w:rPr>
        <w:t xml:space="preserve">zamówienia zgodnie </w:t>
      </w:r>
      <w:r>
        <w:rPr>
          <w:rFonts w:ascii="Times New Roman" w:hAnsi="Times New Roman"/>
          <w:iCs/>
          <w:color w:val="0D0D0D"/>
        </w:rPr>
        <w:t>z wymaganiami określonymi w niniejszym zapytaniu, Z</w:t>
      </w:r>
      <w:r w:rsidRPr="00F61FB0">
        <w:rPr>
          <w:rFonts w:ascii="Times New Roman" w:hAnsi="Times New Roman"/>
          <w:iCs/>
          <w:color w:val="0D0D0D"/>
        </w:rPr>
        <w:t>amawiający może</w:t>
      </w:r>
      <w:r>
        <w:rPr>
          <w:rFonts w:ascii="Times New Roman" w:hAnsi="Times New Roman"/>
          <w:iCs/>
          <w:color w:val="0D0D0D"/>
        </w:rPr>
        <w:t xml:space="preserve"> </w:t>
      </w:r>
      <w:r w:rsidRPr="00F61FB0">
        <w:rPr>
          <w:rFonts w:ascii="Times New Roman" w:hAnsi="Times New Roman"/>
          <w:iCs/>
          <w:color w:val="0D0D0D"/>
        </w:rPr>
        <w:t>żądać złożenia wyjaśnień, w tym dostarczenia dowodów dotyczących wyliczenia ceny lub kosztu.</w:t>
      </w:r>
      <w:r>
        <w:rPr>
          <w:rFonts w:ascii="Times New Roman" w:hAnsi="Times New Roman"/>
          <w:iCs/>
          <w:color w:val="0D0D0D"/>
        </w:rPr>
        <w:t xml:space="preserve"> </w:t>
      </w:r>
      <w:r w:rsidRPr="00F61FB0">
        <w:rPr>
          <w:rFonts w:ascii="Times New Roman" w:hAnsi="Times New Roman"/>
          <w:iCs/>
          <w:color w:val="0D0D0D"/>
        </w:rPr>
        <w:t>Obowiązek wykazania, że oferta nie zawiera rażąco niski</w:t>
      </w:r>
      <w:r>
        <w:rPr>
          <w:rFonts w:ascii="Times New Roman" w:hAnsi="Times New Roman"/>
          <w:iCs/>
          <w:color w:val="0D0D0D"/>
        </w:rPr>
        <w:t>ej ceny lub kosztu spoczywa na W</w:t>
      </w:r>
      <w:r w:rsidRPr="00F61FB0">
        <w:rPr>
          <w:rFonts w:ascii="Times New Roman" w:hAnsi="Times New Roman"/>
          <w:iCs/>
          <w:color w:val="0D0D0D"/>
        </w:rPr>
        <w:t>ykonawcy.</w:t>
      </w:r>
    </w:p>
    <w:p w:rsidR="00B64738" w:rsidRPr="00494916" w:rsidRDefault="00B64738" w:rsidP="00494916">
      <w:pPr>
        <w:pStyle w:val="Akapitzlist"/>
        <w:numPr>
          <w:ilvl w:val="0"/>
          <w:numId w:val="21"/>
        </w:numPr>
        <w:suppressAutoHyphens w:val="0"/>
        <w:spacing w:after="120" w:line="240" w:lineRule="auto"/>
        <w:jc w:val="both"/>
        <w:textAlignment w:val="auto"/>
        <w:rPr>
          <w:rFonts w:ascii="Times New Roman" w:hAnsi="Times New Roman"/>
          <w:iCs/>
        </w:rPr>
      </w:pPr>
      <w:r w:rsidRPr="00494916">
        <w:rPr>
          <w:rFonts w:ascii="Times New Roman" w:hAnsi="Times New Roman"/>
          <w:iCs/>
        </w:rPr>
        <w:lastRenderedPageBreak/>
        <w:t>Treść niniejszego zapytania ofertowego oraz</w:t>
      </w:r>
      <w:r w:rsidR="003A318E" w:rsidRPr="00494916">
        <w:rPr>
          <w:rFonts w:ascii="Times New Roman" w:hAnsi="Times New Roman"/>
          <w:iCs/>
        </w:rPr>
        <w:t xml:space="preserve"> oferta Wykonawcy, która zostanie uznana za najkorzystniejszą</w:t>
      </w:r>
      <w:r w:rsidR="00494916" w:rsidRPr="00494916">
        <w:rPr>
          <w:rFonts w:ascii="Times New Roman" w:hAnsi="Times New Roman"/>
          <w:iCs/>
        </w:rPr>
        <w:t xml:space="preserve"> </w:t>
      </w:r>
      <w:r w:rsidRPr="00494916">
        <w:rPr>
          <w:rFonts w:ascii="Times New Roman" w:hAnsi="Times New Roman"/>
          <w:iCs/>
        </w:rPr>
        <w:t>będą stanowiły integralną część zawartej umowy.</w:t>
      </w:r>
    </w:p>
    <w:p w:rsidR="0015560E" w:rsidRPr="00B22A8B" w:rsidRDefault="0015560E" w:rsidP="00B22A8B">
      <w:pPr>
        <w:pStyle w:val="Akapitzlist"/>
        <w:numPr>
          <w:ilvl w:val="0"/>
          <w:numId w:val="21"/>
        </w:numPr>
        <w:suppressAutoHyphens w:val="0"/>
        <w:spacing w:after="120" w:line="240" w:lineRule="auto"/>
        <w:jc w:val="both"/>
        <w:textAlignment w:val="auto"/>
        <w:rPr>
          <w:rFonts w:ascii="Times New Roman" w:hAnsi="Times New Roman"/>
          <w:iCs/>
          <w:color w:val="0D0D0D"/>
        </w:rPr>
      </w:pPr>
      <w:r>
        <w:rPr>
          <w:rFonts w:ascii="Times New Roman" w:hAnsi="Times New Roman"/>
          <w:iCs/>
          <w:color w:val="0D0D0D"/>
        </w:rPr>
        <w:t xml:space="preserve">Zamawiający przewiduje kary umowne za nienależyte realizowanie postanowień umowy, w tym w szczególności za: niepodjęcie się wykonywania umowy, </w:t>
      </w:r>
      <w:r w:rsidRPr="00B22A8B">
        <w:rPr>
          <w:rFonts w:ascii="Times New Roman" w:hAnsi="Times New Roman"/>
          <w:iCs/>
          <w:color w:val="0D0D0D"/>
        </w:rPr>
        <w:t>nieterminowość, nienależyte realizowanie umowy, wadliwość wystawianych dokumentów księgowych</w:t>
      </w:r>
      <w:r w:rsidR="00713194" w:rsidRPr="00B22A8B">
        <w:rPr>
          <w:rFonts w:ascii="Times New Roman" w:hAnsi="Times New Roman"/>
          <w:iCs/>
          <w:color w:val="0D0D0D"/>
        </w:rPr>
        <w:t>, itp</w:t>
      </w:r>
      <w:r w:rsidRPr="00B22A8B">
        <w:rPr>
          <w:rFonts w:ascii="Times New Roman" w:hAnsi="Times New Roman"/>
          <w:iCs/>
          <w:color w:val="0D0D0D"/>
        </w:rPr>
        <w:t xml:space="preserve">. </w:t>
      </w:r>
    </w:p>
    <w:p w:rsidR="00284B5A" w:rsidRDefault="0015560E" w:rsidP="00570F2C">
      <w:pPr>
        <w:pStyle w:val="Akapitzlist"/>
        <w:numPr>
          <w:ilvl w:val="0"/>
          <w:numId w:val="21"/>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713194">
        <w:rPr>
          <w:rFonts w:ascii="Times New Roman" w:eastAsia="Times New Roman" w:hAnsi="Times New Roman"/>
          <w:color w:val="0D0D0D" w:themeColor="text1" w:themeTint="F2"/>
          <w:lang w:eastAsia="pl-PL"/>
        </w:rPr>
        <w:t xml:space="preserve">Zamawiający przewiduje </w:t>
      </w:r>
      <w:r w:rsidR="003A318E">
        <w:rPr>
          <w:rFonts w:ascii="Times New Roman" w:eastAsia="Times New Roman" w:hAnsi="Times New Roman"/>
          <w:color w:val="0D0D0D" w:themeColor="text1" w:themeTint="F2"/>
          <w:lang w:eastAsia="pl-PL"/>
        </w:rPr>
        <w:t xml:space="preserve">zapis </w:t>
      </w:r>
      <w:r w:rsidRPr="00713194">
        <w:rPr>
          <w:rFonts w:ascii="Times New Roman" w:eastAsia="Times New Roman" w:hAnsi="Times New Roman"/>
          <w:color w:val="0D0D0D" w:themeColor="text1" w:themeTint="F2"/>
          <w:lang w:eastAsia="pl-PL"/>
        </w:rPr>
        <w:t xml:space="preserve">w </w:t>
      </w:r>
      <w:r w:rsidR="003A318E">
        <w:rPr>
          <w:rFonts w:ascii="Times New Roman" w:eastAsia="Times New Roman" w:hAnsi="Times New Roman"/>
          <w:color w:val="0D0D0D" w:themeColor="text1" w:themeTint="F2"/>
          <w:lang w:eastAsia="pl-PL"/>
        </w:rPr>
        <w:t>treści umowy dot. prawa Zamawiającego</w:t>
      </w:r>
      <w:r w:rsidRPr="00713194">
        <w:rPr>
          <w:rFonts w:ascii="Times New Roman" w:eastAsia="Times New Roman" w:hAnsi="Times New Roman"/>
          <w:color w:val="0D0D0D" w:themeColor="text1" w:themeTint="F2"/>
          <w:lang w:eastAsia="pl-PL"/>
        </w:rPr>
        <w:t xml:space="preserve"> do jednostronnego rozwiązania umowy bez zachowania okresu wypowiedzenia w prz</w:t>
      </w:r>
      <w:r w:rsidR="00713194" w:rsidRPr="00713194">
        <w:rPr>
          <w:rFonts w:ascii="Times New Roman" w:eastAsia="Times New Roman" w:hAnsi="Times New Roman"/>
          <w:color w:val="0D0D0D" w:themeColor="text1" w:themeTint="F2"/>
          <w:lang w:eastAsia="pl-PL"/>
        </w:rPr>
        <w:t xml:space="preserve">ypadku rażącej niestaranności </w:t>
      </w:r>
      <w:r w:rsidR="00713194" w:rsidRPr="00713194">
        <w:rPr>
          <w:rFonts w:ascii="Times New Roman" w:hAnsi="Times New Roman"/>
        </w:rPr>
        <w:t>w </w:t>
      </w:r>
      <w:r w:rsidRPr="00713194">
        <w:rPr>
          <w:rFonts w:ascii="Times New Roman" w:hAnsi="Times New Roman"/>
        </w:rPr>
        <w:t>wykonywaniu</w:t>
      </w:r>
      <w:r w:rsidRPr="00713194">
        <w:rPr>
          <w:rFonts w:ascii="Times New Roman" w:eastAsia="Times New Roman" w:hAnsi="Times New Roman"/>
          <w:color w:val="0D0D0D" w:themeColor="text1" w:themeTint="F2"/>
          <w:lang w:eastAsia="pl-PL"/>
        </w:rPr>
        <w:t xml:space="preserve"> umowy przez Wykonawcę. </w:t>
      </w:r>
    </w:p>
    <w:p w:rsidR="00C84407" w:rsidRPr="00D0696F" w:rsidRDefault="00C84407" w:rsidP="00D0696F">
      <w:pPr>
        <w:pStyle w:val="Akapitzlist"/>
        <w:numPr>
          <w:ilvl w:val="0"/>
          <w:numId w:val="21"/>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713194">
        <w:rPr>
          <w:rFonts w:ascii="Times New Roman" w:eastAsia="Times New Roman" w:hAnsi="Times New Roman"/>
          <w:color w:val="0D0D0D" w:themeColor="text1" w:themeTint="F2"/>
          <w:lang w:eastAsia="pl-PL"/>
        </w:rPr>
        <w:t xml:space="preserve">Zamawiający </w:t>
      </w:r>
      <w:r w:rsidR="002B6D79">
        <w:rPr>
          <w:rFonts w:ascii="Times New Roman" w:eastAsia="Times New Roman" w:hAnsi="Times New Roman"/>
          <w:color w:val="0D0D0D" w:themeColor="text1" w:themeTint="F2"/>
          <w:lang w:eastAsia="pl-PL"/>
        </w:rPr>
        <w:t xml:space="preserve">dopuszcza </w:t>
      </w:r>
      <w:r w:rsidR="00AF7D6A">
        <w:rPr>
          <w:rFonts w:ascii="Times New Roman" w:eastAsia="Times New Roman" w:hAnsi="Times New Roman"/>
          <w:color w:val="0D0D0D" w:themeColor="text1" w:themeTint="F2"/>
          <w:lang w:eastAsia="pl-PL"/>
        </w:rPr>
        <w:t>zawarcie</w:t>
      </w:r>
      <w:r w:rsidR="002B6D79">
        <w:rPr>
          <w:rFonts w:ascii="Times New Roman" w:eastAsia="Times New Roman" w:hAnsi="Times New Roman"/>
          <w:color w:val="0D0D0D" w:themeColor="text1" w:themeTint="F2"/>
          <w:lang w:eastAsia="pl-PL"/>
        </w:rPr>
        <w:t xml:space="preserve"> umowy</w:t>
      </w:r>
      <w:r w:rsidR="00AF7D6A">
        <w:rPr>
          <w:rFonts w:ascii="Times New Roman" w:eastAsia="Times New Roman" w:hAnsi="Times New Roman"/>
          <w:color w:val="0D0D0D" w:themeColor="text1" w:themeTint="F2"/>
          <w:lang w:eastAsia="pl-PL"/>
        </w:rPr>
        <w:t xml:space="preserve"> </w:t>
      </w:r>
      <w:r w:rsidR="002B6D79">
        <w:rPr>
          <w:rFonts w:ascii="Times New Roman" w:eastAsia="Times New Roman" w:hAnsi="Times New Roman"/>
          <w:color w:val="0D0D0D" w:themeColor="text1" w:themeTint="F2"/>
          <w:lang w:eastAsia="pl-PL"/>
        </w:rPr>
        <w:t xml:space="preserve">pod inną nazwą </w:t>
      </w:r>
      <w:r w:rsidR="00D0696F">
        <w:rPr>
          <w:rFonts w:ascii="Times New Roman" w:eastAsia="Times New Roman" w:hAnsi="Times New Roman"/>
          <w:color w:val="0D0D0D" w:themeColor="text1" w:themeTint="F2"/>
          <w:lang w:eastAsia="pl-PL"/>
        </w:rPr>
        <w:t xml:space="preserve">Zamawiającego </w:t>
      </w:r>
      <w:r w:rsidR="00F56C34">
        <w:rPr>
          <w:rFonts w:ascii="Times New Roman" w:eastAsia="Times New Roman" w:hAnsi="Times New Roman"/>
          <w:color w:val="0D0D0D" w:themeColor="text1" w:themeTint="F2"/>
          <w:lang w:eastAsia="pl-PL"/>
        </w:rPr>
        <w:t>oraz zmiany umowy w </w:t>
      </w:r>
      <w:r w:rsidR="00AF7D6A" w:rsidRPr="00D0696F">
        <w:rPr>
          <w:rFonts w:ascii="Times New Roman" w:eastAsia="Times New Roman" w:hAnsi="Times New Roman"/>
          <w:color w:val="0D0D0D" w:themeColor="text1" w:themeTint="F2"/>
          <w:lang w:eastAsia="pl-PL"/>
        </w:rPr>
        <w:t xml:space="preserve">zakresie: </w:t>
      </w:r>
      <w:r w:rsidR="00F86C00" w:rsidRPr="00D0696F">
        <w:rPr>
          <w:rFonts w:ascii="Times New Roman" w:eastAsia="Times New Roman" w:hAnsi="Times New Roman"/>
          <w:color w:val="0D0D0D" w:themeColor="text1" w:themeTint="F2"/>
          <w:lang w:eastAsia="pl-PL"/>
        </w:rPr>
        <w:t>oznaczeń s</w:t>
      </w:r>
      <w:r w:rsidR="004E7ABD" w:rsidRPr="00D0696F">
        <w:rPr>
          <w:rFonts w:ascii="Times New Roman" w:eastAsia="Times New Roman" w:hAnsi="Times New Roman"/>
          <w:color w:val="0D0D0D" w:themeColor="text1" w:themeTint="F2"/>
          <w:lang w:eastAsia="pl-PL"/>
        </w:rPr>
        <w:t>tron umowy oraz ich</w:t>
      </w:r>
      <w:r w:rsidRPr="00D0696F">
        <w:rPr>
          <w:rFonts w:ascii="Times New Roman" w:eastAsia="Times New Roman" w:hAnsi="Times New Roman"/>
          <w:color w:val="0D0D0D" w:themeColor="text1" w:themeTint="F2"/>
          <w:lang w:eastAsia="pl-PL"/>
        </w:rPr>
        <w:t xml:space="preserve"> danych iden</w:t>
      </w:r>
      <w:r w:rsidR="004E7ABD" w:rsidRPr="00D0696F">
        <w:rPr>
          <w:rFonts w:ascii="Times New Roman" w:eastAsia="Times New Roman" w:hAnsi="Times New Roman"/>
          <w:color w:val="0D0D0D" w:themeColor="text1" w:themeTint="F2"/>
          <w:lang w:eastAsia="pl-PL"/>
        </w:rPr>
        <w:t xml:space="preserve">tyfikacyjnych spowodowanych </w:t>
      </w:r>
      <w:r w:rsidR="00F86C00" w:rsidRPr="00D0696F">
        <w:rPr>
          <w:rFonts w:ascii="Times New Roman" w:eastAsia="Times New Roman" w:hAnsi="Times New Roman"/>
          <w:color w:val="0D0D0D" w:themeColor="text1" w:themeTint="F2"/>
          <w:lang w:eastAsia="pl-PL"/>
        </w:rPr>
        <w:t xml:space="preserve">m.in. ich </w:t>
      </w:r>
      <w:r w:rsidR="004E7ABD" w:rsidRPr="00D0696F">
        <w:rPr>
          <w:rFonts w:ascii="Times New Roman" w:eastAsia="Times New Roman" w:hAnsi="Times New Roman"/>
          <w:color w:val="0D0D0D" w:themeColor="text1" w:themeTint="F2"/>
          <w:lang w:eastAsia="pl-PL"/>
        </w:rPr>
        <w:t>przekształceniem</w:t>
      </w:r>
      <w:r w:rsidR="00F86C00" w:rsidRPr="00D0696F">
        <w:rPr>
          <w:rFonts w:ascii="Times New Roman" w:eastAsia="Times New Roman" w:hAnsi="Times New Roman"/>
          <w:color w:val="0D0D0D" w:themeColor="text1" w:themeTint="F2"/>
          <w:lang w:eastAsia="pl-PL"/>
        </w:rPr>
        <w:t>, połączeniem lub przejęciem.</w:t>
      </w:r>
      <w:r w:rsidR="00AF7D6A" w:rsidRPr="00D0696F">
        <w:rPr>
          <w:rFonts w:ascii="Times New Roman" w:eastAsia="Times New Roman" w:hAnsi="Times New Roman"/>
          <w:color w:val="0D0D0D" w:themeColor="text1" w:themeTint="F2"/>
          <w:lang w:eastAsia="pl-PL"/>
        </w:rPr>
        <w:t xml:space="preserve"> </w:t>
      </w:r>
    </w:p>
    <w:p w:rsidR="00870C17" w:rsidRPr="00713194" w:rsidRDefault="00870C17" w:rsidP="00570F2C">
      <w:pPr>
        <w:pStyle w:val="Akapitzlist"/>
        <w:numPr>
          <w:ilvl w:val="0"/>
          <w:numId w:val="21"/>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713194">
        <w:rPr>
          <w:rFonts w:ascii="Times New Roman" w:hAnsi="Times New Roman"/>
          <w:color w:val="0D0D0D"/>
        </w:rPr>
        <w:t xml:space="preserve">Zamawiający ma prawo </w:t>
      </w:r>
      <w:r w:rsidR="00EA4311" w:rsidRPr="00713194">
        <w:rPr>
          <w:rFonts w:ascii="Times New Roman" w:hAnsi="Times New Roman"/>
          <w:color w:val="0D0D0D"/>
        </w:rPr>
        <w:t>odrzucić ofertę, jeże</w:t>
      </w:r>
      <w:r w:rsidRPr="00713194">
        <w:rPr>
          <w:rFonts w:ascii="Times New Roman" w:hAnsi="Times New Roman"/>
          <w:color w:val="0D0D0D"/>
        </w:rPr>
        <w:t>li:</w:t>
      </w:r>
    </w:p>
    <w:p w:rsidR="005C4478" w:rsidRDefault="00870C17" w:rsidP="005C4478">
      <w:pPr>
        <w:pStyle w:val="Akapitzlist"/>
        <w:numPr>
          <w:ilvl w:val="0"/>
          <w:numId w:val="16"/>
        </w:numPr>
        <w:suppressAutoHyphens w:val="0"/>
        <w:spacing w:after="120" w:line="240" w:lineRule="auto"/>
        <w:ind w:left="717"/>
        <w:jc w:val="both"/>
        <w:textAlignment w:val="auto"/>
        <w:rPr>
          <w:rFonts w:ascii="Times New Roman" w:hAnsi="Times New Roman"/>
          <w:color w:val="0D0D0D"/>
        </w:rPr>
      </w:pPr>
      <w:r w:rsidRPr="00713194">
        <w:rPr>
          <w:rFonts w:ascii="Times New Roman" w:hAnsi="Times New Roman"/>
          <w:color w:val="0D0D0D"/>
        </w:rPr>
        <w:t>zostanie złożona po upływie terminu składania ofert,</w:t>
      </w:r>
    </w:p>
    <w:p w:rsidR="00870C17" w:rsidRPr="005C4478" w:rsidRDefault="005C4478" w:rsidP="005C4478">
      <w:pPr>
        <w:pStyle w:val="Akapitzlist"/>
        <w:numPr>
          <w:ilvl w:val="0"/>
          <w:numId w:val="16"/>
        </w:numPr>
        <w:suppressAutoHyphens w:val="0"/>
        <w:spacing w:after="120" w:line="240" w:lineRule="auto"/>
        <w:ind w:left="717"/>
        <w:jc w:val="both"/>
        <w:textAlignment w:val="auto"/>
        <w:rPr>
          <w:rFonts w:ascii="Times New Roman" w:hAnsi="Times New Roman"/>
          <w:color w:val="0D0D0D"/>
        </w:rPr>
      </w:pPr>
      <w:r>
        <w:rPr>
          <w:rFonts w:ascii="Times New Roman" w:hAnsi="Times New Roman"/>
          <w:color w:val="0D0D0D"/>
        </w:rPr>
        <w:t xml:space="preserve">jest </w:t>
      </w:r>
      <w:r w:rsidR="00870C17" w:rsidRPr="005C4478">
        <w:rPr>
          <w:rFonts w:ascii="Times New Roman" w:hAnsi="Times New Roman"/>
          <w:color w:val="0D0D0D"/>
        </w:rPr>
        <w:t>niezgodna z treścią niniejszego zapytania ofertowego,</w:t>
      </w:r>
      <w:r w:rsidRPr="005C4478">
        <w:rPr>
          <w:rFonts w:ascii="Times New Roman" w:hAnsi="Times New Roman"/>
          <w:iCs/>
          <w:color w:val="0D0D0D"/>
        </w:rPr>
        <w:t xml:space="preserve"> w tym jest niezgodna z warunkami </w:t>
      </w:r>
      <w:r w:rsidR="00CC109F">
        <w:rPr>
          <w:rFonts w:ascii="Times New Roman" w:hAnsi="Times New Roman"/>
          <w:iCs/>
          <w:color w:val="0D0D0D"/>
        </w:rPr>
        <w:t>zamówienia</w:t>
      </w:r>
      <w:r>
        <w:rPr>
          <w:rFonts w:ascii="Times New Roman" w:hAnsi="Times New Roman"/>
          <w:iCs/>
          <w:color w:val="0D0D0D"/>
        </w:rPr>
        <w:t>,</w:t>
      </w:r>
    </w:p>
    <w:p w:rsidR="00B3127C" w:rsidRPr="00B3127C" w:rsidRDefault="00B3127C" w:rsidP="00B3127C">
      <w:pPr>
        <w:pStyle w:val="Akapitzlist"/>
        <w:numPr>
          <w:ilvl w:val="0"/>
          <w:numId w:val="16"/>
        </w:numPr>
        <w:suppressAutoHyphens w:val="0"/>
        <w:spacing w:after="120" w:line="240" w:lineRule="auto"/>
        <w:ind w:left="717"/>
        <w:jc w:val="both"/>
        <w:textAlignment w:val="auto"/>
        <w:rPr>
          <w:rFonts w:ascii="Times New Roman" w:hAnsi="Times New Roman"/>
          <w:color w:val="0D0D0D"/>
        </w:rPr>
      </w:pPr>
      <w:r>
        <w:rPr>
          <w:rFonts w:ascii="Times New Roman" w:hAnsi="Times New Roman"/>
          <w:iCs/>
          <w:color w:val="0D0D0D"/>
        </w:rPr>
        <w:t>na wezwanie Z</w:t>
      </w:r>
      <w:r w:rsidRPr="00EA5E99">
        <w:rPr>
          <w:rFonts w:ascii="Times New Roman" w:hAnsi="Times New Roman"/>
          <w:iCs/>
          <w:color w:val="0D0D0D"/>
        </w:rPr>
        <w:t xml:space="preserve">amawiającego, </w:t>
      </w:r>
      <w:r w:rsidR="00870C17" w:rsidRPr="0088144E">
        <w:rPr>
          <w:rFonts w:ascii="Times New Roman" w:hAnsi="Times New Roman"/>
          <w:color w:val="0D0D0D"/>
        </w:rPr>
        <w:t>Wykonawca nie</w:t>
      </w:r>
      <w:r w:rsidR="00870C17">
        <w:rPr>
          <w:rFonts w:ascii="Times New Roman" w:hAnsi="Times New Roman"/>
          <w:color w:val="0D0D0D"/>
        </w:rPr>
        <w:t xml:space="preserve"> złoży</w:t>
      </w:r>
      <w:r>
        <w:rPr>
          <w:rFonts w:ascii="Times New Roman" w:hAnsi="Times New Roman"/>
          <w:color w:val="0D0D0D"/>
        </w:rPr>
        <w:t>ł</w:t>
      </w:r>
      <w:r w:rsidR="00870C17" w:rsidRPr="0088144E">
        <w:rPr>
          <w:rFonts w:ascii="Times New Roman" w:hAnsi="Times New Roman"/>
          <w:color w:val="0D0D0D"/>
        </w:rPr>
        <w:t xml:space="preserve"> </w:t>
      </w:r>
      <w:r w:rsidR="00870C17">
        <w:rPr>
          <w:rFonts w:ascii="Times New Roman" w:hAnsi="Times New Roman"/>
          <w:color w:val="0D0D0D"/>
        </w:rPr>
        <w:t xml:space="preserve">wymaganych </w:t>
      </w:r>
      <w:r>
        <w:rPr>
          <w:rFonts w:ascii="Times New Roman" w:hAnsi="Times New Roman"/>
          <w:color w:val="0D0D0D"/>
        </w:rPr>
        <w:t xml:space="preserve">oświadczeń lub </w:t>
      </w:r>
      <w:r w:rsidR="00870C17" w:rsidRPr="0088144E">
        <w:rPr>
          <w:rFonts w:ascii="Times New Roman" w:hAnsi="Times New Roman"/>
          <w:color w:val="0D0D0D"/>
        </w:rPr>
        <w:t>dokumentów</w:t>
      </w:r>
      <w:r w:rsidR="00870C17">
        <w:rPr>
          <w:rFonts w:ascii="Times New Roman" w:hAnsi="Times New Roman"/>
          <w:color w:val="0D0D0D"/>
        </w:rPr>
        <w:t>,</w:t>
      </w:r>
      <w:r w:rsidR="005C4478">
        <w:rPr>
          <w:rFonts w:ascii="Times New Roman" w:hAnsi="Times New Roman"/>
          <w:color w:val="0D0D0D"/>
        </w:rPr>
        <w:t xml:space="preserve"> w tym </w:t>
      </w:r>
      <w:r w:rsidR="00870C17" w:rsidRPr="005C4478">
        <w:rPr>
          <w:rFonts w:ascii="Times New Roman" w:hAnsi="Times New Roman"/>
          <w:color w:val="0D0D0D"/>
        </w:rPr>
        <w:t>nie uzupeł</w:t>
      </w:r>
      <w:r w:rsidR="00C123CB" w:rsidRPr="005C4478">
        <w:rPr>
          <w:rFonts w:ascii="Times New Roman" w:hAnsi="Times New Roman"/>
          <w:color w:val="0D0D0D"/>
        </w:rPr>
        <w:t>ni</w:t>
      </w:r>
      <w:r>
        <w:rPr>
          <w:rFonts w:ascii="Times New Roman" w:hAnsi="Times New Roman"/>
          <w:color w:val="0D0D0D"/>
        </w:rPr>
        <w:t xml:space="preserve">ł </w:t>
      </w:r>
      <w:r w:rsidR="00C123CB" w:rsidRPr="005C4478">
        <w:rPr>
          <w:rFonts w:ascii="Times New Roman" w:hAnsi="Times New Roman"/>
          <w:color w:val="0D0D0D"/>
        </w:rPr>
        <w:t>lub nie wyjaśni</w:t>
      </w:r>
      <w:r>
        <w:rPr>
          <w:rFonts w:ascii="Times New Roman" w:hAnsi="Times New Roman"/>
          <w:color w:val="0D0D0D"/>
        </w:rPr>
        <w:t>ł</w:t>
      </w:r>
      <w:r w:rsidR="00C123CB" w:rsidRPr="005C4478">
        <w:rPr>
          <w:rFonts w:ascii="Times New Roman" w:hAnsi="Times New Roman"/>
          <w:color w:val="0D0D0D"/>
        </w:rPr>
        <w:t xml:space="preserve"> wątpliwości Z</w:t>
      </w:r>
      <w:r>
        <w:rPr>
          <w:rFonts w:ascii="Times New Roman" w:hAnsi="Times New Roman"/>
          <w:color w:val="0D0D0D"/>
        </w:rPr>
        <w:t>amawiającego,</w:t>
      </w:r>
    </w:p>
    <w:p w:rsidR="00870C17" w:rsidRDefault="00870C17" w:rsidP="00570F2C">
      <w:pPr>
        <w:pStyle w:val="Akapitzlist"/>
        <w:numPr>
          <w:ilvl w:val="0"/>
          <w:numId w:val="16"/>
        </w:numPr>
        <w:suppressAutoHyphens w:val="0"/>
        <w:spacing w:after="120" w:line="240" w:lineRule="auto"/>
        <w:ind w:left="717"/>
        <w:jc w:val="both"/>
        <w:textAlignment w:val="auto"/>
        <w:rPr>
          <w:rFonts w:ascii="Times New Roman" w:hAnsi="Times New Roman"/>
          <w:color w:val="0D0D0D"/>
        </w:rPr>
      </w:pPr>
      <w:r>
        <w:rPr>
          <w:rFonts w:ascii="Times New Roman" w:hAnsi="Times New Roman"/>
          <w:color w:val="0D0D0D"/>
        </w:rPr>
        <w:t xml:space="preserve">złożone przez Wykonawcę </w:t>
      </w:r>
      <w:r w:rsidRPr="0088144E">
        <w:rPr>
          <w:rFonts w:ascii="Times New Roman" w:hAnsi="Times New Roman"/>
          <w:color w:val="0D0D0D"/>
        </w:rPr>
        <w:t>dokumenty będą</w:t>
      </w:r>
      <w:r w:rsidR="00406AF0">
        <w:rPr>
          <w:rFonts w:ascii="Times New Roman" w:hAnsi="Times New Roman"/>
          <w:color w:val="0D0D0D"/>
        </w:rPr>
        <w:t xml:space="preserve"> niekompletne lub</w:t>
      </w:r>
      <w:r w:rsidRPr="0088144E">
        <w:rPr>
          <w:rFonts w:ascii="Times New Roman" w:hAnsi="Times New Roman"/>
          <w:color w:val="0D0D0D"/>
        </w:rPr>
        <w:t xml:space="preserve"> nieczytelne lub ich treść </w:t>
      </w:r>
      <w:r w:rsidR="00406AF0">
        <w:rPr>
          <w:rFonts w:ascii="Times New Roman" w:hAnsi="Times New Roman"/>
          <w:color w:val="0D0D0D"/>
        </w:rPr>
        <w:t xml:space="preserve">będzie </w:t>
      </w:r>
      <w:r w:rsidRPr="0088144E">
        <w:rPr>
          <w:rFonts w:ascii="Times New Roman" w:hAnsi="Times New Roman"/>
          <w:color w:val="0D0D0D"/>
        </w:rPr>
        <w:t>słabowidoczna lub będą budziły uzasadnione przez Zamawiającego wątpliwości, których Wykonawca nie wyjaśni</w:t>
      </w:r>
      <w:r>
        <w:rPr>
          <w:rFonts w:ascii="Times New Roman" w:hAnsi="Times New Roman"/>
          <w:color w:val="0D0D0D"/>
        </w:rPr>
        <w:t xml:space="preserve"> lub złożone wyjaśnienia nie rozwieją wątpliwości</w:t>
      </w:r>
      <w:r w:rsidR="00406AF0">
        <w:rPr>
          <w:rFonts w:ascii="Times New Roman" w:hAnsi="Times New Roman"/>
          <w:color w:val="0D0D0D"/>
        </w:rPr>
        <w:t xml:space="preserve"> Zamawiającego,</w:t>
      </w:r>
    </w:p>
    <w:p w:rsidR="005C4478" w:rsidRPr="005C4478" w:rsidRDefault="00870C17" w:rsidP="005C4478">
      <w:pPr>
        <w:pStyle w:val="Akapitzlist"/>
        <w:numPr>
          <w:ilvl w:val="0"/>
          <w:numId w:val="16"/>
        </w:numPr>
        <w:suppressAutoHyphens w:val="0"/>
        <w:spacing w:after="120" w:line="240" w:lineRule="auto"/>
        <w:ind w:left="717"/>
        <w:jc w:val="both"/>
        <w:textAlignment w:val="auto"/>
        <w:rPr>
          <w:rFonts w:ascii="Times New Roman" w:hAnsi="Times New Roman"/>
          <w:color w:val="0D0D0D"/>
        </w:rPr>
      </w:pPr>
      <w:r w:rsidRPr="009E62ED">
        <w:rPr>
          <w:rFonts w:ascii="Times New Roman" w:hAnsi="Times New Roman"/>
          <w:iCs/>
          <w:color w:val="0D0D0D"/>
        </w:rPr>
        <w:t xml:space="preserve">działalność gospodarcza (wg wpisu z CEIDG/KRS) jest zlikwidowana lub zawieszona, </w:t>
      </w:r>
      <w:r>
        <w:rPr>
          <w:rFonts w:ascii="Times New Roman" w:hAnsi="Times New Roman"/>
          <w:iCs/>
          <w:color w:val="0D0D0D"/>
        </w:rPr>
        <w:t xml:space="preserve">lub </w:t>
      </w:r>
      <w:r w:rsidRPr="009E62ED">
        <w:rPr>
          <w:rFonts w:ascii="Times New Roman" w:hAnsi="Times New Roman"/>
          <w:iCs/>
          <w:color w:val="0D0D0D"/>
        </w:rPr>
        <w:t xml:space="preserve">jeśli nie będzie można zweryfikować danych przedsiębiorcy w bazie podmiotu prowadzącego rejestr CEIDG/KRS, </w:t>
      </w:r>
      <w:r>
        <w:rPr>
          <w:rFonts w:ascii="Times New Roman" w:hAnsi="Times New Roman"/>
          <w:iCs/>
          <w:color w:val="0D0D0D"/>
        </w:rPr>
        <w:t xml:space="preserve">lub </w:t>
      </w:r>
      <w:r w:rsidR="00E454DF">
        <w:rPr>
          <w:rFonts w:ascii="Times New Roman" w:hAnsi="Times New Roman"/>
          <w:iCs/>
          <w:color w:val="0D0D0D"/>
        </w:rPr>
        <w:t>w stosunku do W</w:t>
      </w:r>
      <w:r w:rsidRPr="009E62ED">
        <w:rPr>
          <w:rFonts w:ascii="Times New Roman" w:hAnsi="Times New Roman"/>
          <w:iCs/>
          <w:color w:val="0D0D0D"/>
        </w:rPr>
        <w:t xml:space="preserve">ykonawcy otwarto likwidację, w zatwierdzonym przez sąd układzie w postępowaniu </w:t>
      </w:r>
      <w:r w:rsidRPr="00A06F21">
        <w:rPr>
          <w:rFonts w:ascii="Times New Roman" w:hAnsi="Times New Roman"/>
          <w:iCs/>
          <w:color w:val="0D0D0D" w:themeColor="text1" w:themeTint="F2"/>
        </w:rPr>
        <w:t>restrukturyzacyjnym lub sąd zarządził likwidację jego majątku w trybie ustawy z dnia 15 maja 2015 r. - Prawo restrukturyzacyjne lub którego upadłość ogłoszono w trybie ustawy z dnia 28 lutego 2003 r. - Prawo upadłościowe</w:t>
      </w:r>
      <w:r w:rsidR="005C4478">
        <w:rPr>
          <w:rFonts w:ascii="Times New Roman" w:hAnsi="Times New Roman"/>
          <w:iCs/>
          <w:color w:val="0D0D0D" w:themeColor="text1" w:themeTint="F2"/>
        </w:rPr>
        <w:t>,</w:t>
      </w:r>
    </w:p>
    <w:p w:rsidR="00CC109F" w:rsidRPr="00CC109F" w:rsidRDefault="005C4478" w:rsidP="005C4478">
      <w:pPr>
        <w:pStyle w:val="Akapitzlist"/>
        <w:numPr>
          <w:ilvl w:val="0"/>
          <w:numId w:val="16"/>
        </w:numPr>
        <w:suppressAutoHyphens w:val="0"/>
        <w:spacing w:after="120" w:line="240" w:lineRule="auto"/>
        <w:ind w:left="717"/>
        <w:jc w:val="both"/>
        <w:textAlignment w:val="auto"/>
        <w:rPr>
          <w:rFonts w:ascii="Times New Roman" w:hAnsi="Times New Roman"/>
        </w:rPr>
      </w:pPr>
      <w:r w:rsidRPr="00CC109F">
        <w:rPr>
          <w:rFonts w:ascii="Times New Roman" w:hAnsi="Times New Roman"/>
          <w:iCs/>
        </w:rPr>
        <w:t>została złożona przez Wykonawcę podlegającego wykluczeniu z postępowania</w:t>
      </w:r>
      <w:r w:rsidR="008D4DCD" w:rsidRPr="00CC109F">
        <w:rPr>
          <w:rFonts w:ascii="Times New Roman" w:hAnsi="Times New Roman"/>
          <w:iCs/>
        </w:rPr>
        <w:t xml:space="preserve"> na podstawie </w:t>
      </w:r>
      <w:r w:rsidR="00CC109F" w:rsidRPr="00CC109F">
        <w:rPr>
          <w:rFonts w:ascii="Times New Roman" w:hAnsi="Times New Roman"/>
        </w:rPr>
        <w:t>art. 7 ust. 1</w:t>
      </w:r>
      <w:r w:rsidR="008D4DCD" w:rsidRPr="00CC109F">
        <w:rPr>
          <w:rFonts w:ascii="Times New Roman" w:hAnsi="Times New Roman"/>
        </w:rPr>
        <w:t xml:space="preserve"> ustawy z dnia 13 kwietnia 2022 r. </w:t>
      </w:r>
      <w:r w:rsidR="008D4DCD" w:rsidRPr="00CC109F">
        <w:rPr>
          <w:rStyle w:val="Uwydatnienie"/>
          <w:rFonts w:ascii="Times New Roman" w:hAnsi="Times New Roman"/>
          <w:i w:val="0"/>
        </w:rPr>
        <w:t>o szczególnych rozwiązaniach w zakresie przeciwdziałania wspieraniu agresji na Ukrainę oraz służących ochronie bezpieczeństwa narodowego (Dz. U. z 2023 r. poz. 1497 ze zm.)</w:t>
      </w:r>
      <w:r w:rsidRPr="00CC109F">
        <w:rPr>
          <w:rFonts w:ascii="Times New Roman" w:hAnsi="Times New Roman"/>
          <w:iCs/>
        </w:rPr>
        <w:t xml:space="preserve"> lub nies</w:t>
      </w:r>
      <w:r w:rsidR="00F56C34">
        <w:rPr>
          <w:rFonts w:ascii="Times New Roman" w:hAnsi="Times New Roman"/>
          <w:iCs/>
        </w:rPr>
        <w:t>pełniającego warunków udziału w </w:t>
      </w:r>
      <w:r w:rsidRPr="00CC109F">
        <w:rPr>
          <w:rFonts w:ascii="Times New Roman" w:hAnsi="Times New Roman"/>
          <w:iCs/>
        </w:rPr>
        <w:t>postępowaniu,</w:t>
      </w:r>
    </w:p>
    <w:p w:rsidR="00CC109F" w:rsidRPr="00CC109F" w:rsidRDefault="005C4478" w:rsidP="005C4478">
      <w:pPr>
        <w:pStyle w:val="Akapitzlist"/>
        <w:numPr>
          <w:ilvl w:val="0"/>
          <w:numId w:val="16"/>
        </w:numPr>
        <w:suppressAutoHyphens w:val="0"/>
        <w:spacing w:after="120" w:line="240" w:lineRule="auto"/>
        <w:ind w:left="717"/>
        <w:jc w:val="both"/>
        <w:textAlignment w:val="auto"/>
        <w:rPr>
          <w:rFonts w:ascii="Times New Roman" w:hAnsi="Times New Roman"/>
        </w:rPr>
      </w:pPr>
      <w:r w:rsidRPr="00CC109F">
        <w:rPr>
          <w:rFonts w:ascii="Times New Roman" w:hAnsi="Times New Roman"/>
          <w:iCs/>
          <w:color w:val="0D0D0D"/>
        </w:rPr>
        <w:t>została złożona w warunkach czynu nieuczciwej konkurencj</w:t>
      </w:r>
      <w:r w:rsidR="00F56C34">
        <w:rPr>
          <w:rFonts w:ascii="Times New Roman" w:hAnsi="Times New Roman"/>
          <w:iCs/>
          <w:color w:val="0D0D0D"/>
        </w:rPr>
        <w:t>i w rozumieniu ustawy z dnia 16 </w:t>
      </w:r>
      <w:r w:rsidRPr="00CC109F">
        <w:rPr>
          <w:rFonts w:ascii="Times New Roman" w:hAnsi="Times New Roman"/>
          <w:iCs/>
          <w:color w:val="0D0D0D"/>
        </w:rPr>
        <w:t>kwietnia 1993 r. o zwalczaniu nieuczciwej konkurencji</w:t>
      </w:r>
      <w:r w:rsidR="00CC109F">
        <w:rPr>
          <w:rFonts w:ascii="Times New Roman" w:hAnsi="Times New Roman"/>
          <w:iCs/>
          <w:color w:val="0D0D0D"/>
        </w:rPr>
        <w:t>,</w:t>
      </w:r>
    </w:p>
    <w:p w:rsidR="00B3127C" w:rsidRPr="00B3127C" w:rsidRDefault="005C4478" w:rsidP="00B3127C">
      <w:pPr>
        <w:pStyle w:val="Akapitzlist"/>
        <w:numPr>
          <w:ilvl w:val="0"/>
          <w:numId w:val="16"/>
        </w:numPr>
        <w:suppressAutoHyphens w:val="0"/>
        <w:spacing w:after="120" w:line="240" w:lineRule="auto"/>
        <w:ind w:left="717"/>
        <w:jc w:val="both"/>
        <w:textAlignment w:val="auto"/>
        <w:rPr>
          <w:rFonts w:ascii="Times New Roman" w:hAnsi="Times New Roman"/>
        </w:rPr>
      </w:pPr>
      <w:r w:rsidRPr="00CC109F">
        <w:rPr>
          <w:rFonts w:ascii="Times New Roman" w:hAnsi="Times New Roman"/>
          <w:iCs/>
          <w:color w:val="0D0D0D"/>
        </w:rPr>
        <w:t>zawiera rażąco niską cenę lub koszt w stosunku do przedmiotu zamówienia lub dokonana ocena wyjaśnień lub złożone dowody potwierdzają, że ofe</w:t>
      </w:r>
      <w:r w:rsidR="00F56C34">
        <w:rPr>
          <w:rFonts w:ascii="Times New Roman" w:hAnsi="Times New Roman"/>
          <w:iCs/>
          <w:color w:val="0D0D0D"/>
        </w:rPr>
        <w:t>rta zawiera rażąco niską cenę w </w:t>
      </w:r>
      <w:r w:rsidRPr="00CC109F">
        <w:rPr>
          <w:rFonts w:ascii="Times New Roman" w:hAnsi="Times New Roman"/>
          <w:iCs/>
          <w:color w:val="0D0D0D"/>
        </w:rPr>
        <w:t>stosunku do przedmiotu zamówienia</w:t>
      </w:r>
      <w:r w:rsidR="00CC109F">
        <w:rPr>
          <w:rFonts w:ascii="Times New Roman" w:hAnsi="Times New Roman"/>
          <w:iCs/>
          <w:color w:val="0D0D0D"/>
        </w:rPr>
        <w:t>,</w:t>
      </w:r>
    </w:p>
    <w:p w:rsidR="00B3127C" w:rsidRPr="00B3127C" w:rsidRDefault="00B3127C" w:rsidP="00B3127C">
      <w:pPr>
        <w:pStyle w:val="Akapitzlist"/>
        <w:numPr>
          <w:ilvl w:val="0"/>
          <w:numId w:val="16"/>
        </w:numPr>
        <w:suppressAutoHyphens w:val="0"/>
        <w:spacing w:after="120" w:line="240" w:lineRule="auto"/>
        <w:ind w:left="717"/>
        <w:jc w:val="both"/>
        <w:textAlignment w:val="auto"/>
        <w:rPr>
          <w:rFonts w:ascii="Times New Roman" w:hAnsi="Times New Roman"/>
        </w:rPr>
      </w:pPr>
      <w:r w:rsidRPr="00B3127C">
        <w:rPr>
          <w:rFonts w:ascii="Times New Roman" w:hAnsi="Times New Roman"/>
          <w:iCs/>
          <w:color w:val="0D0D0D"/>
        </w:rPr>
        <w:t>zawiera błędy w obliczeniu ceny lub kosztu</w:t>
      </w:r>
      <w:r>
        <w:rPr>
          <w:rFonts w:ascii="Times New Roman" w:hAnsi="Times New Roman"/>
          <w:iCs/>
          <w:color w:val="0D0D0D"/>
        </w:rPr>
        <w:t>,</w:t>
      </w:r>
    </w:p>
    <w:p w:rsidR="00B3127C" w:rsidRPr="00B3127C" w:rsidRDefault="00B3127C" w:rsidP="00B3127C">
      <w:pPr>
        <w:pStyle w:val="Akapitzlist"/>
        <w:numPr>
          <w:ilvl w:val="0"/>
          <w:numId w:val="16"/>
        </w:numPr>
        <w:suppressAutoHyphens w:val="0"/>
        <w:spacing w:after="120" w:line="240" w:lineRule="auto"/>
        <w:ind w:left="717"/>
        <w:jc w:val="both"/>
        <w:textAlignment w:val="auto"/>
        <w:rPr>
          <w:rFonts w:ascii="Times New Roman" w:hAnsi="Times New Roman"/>
        </w:rPr>
      </w:pPr>
      <w:r>
        <w:rPr>
          <w:rFonts w:ascii="Times New Roman" w:hAnsi="Times New Roman"/>
          <w:iCs/>
          <w:color w:val="0D0D0D"/>
        </w:rPr>
        <w:t>W</w:t>
      </w:r>
      <w:r w:rsidRPr="00B3127C">
        <w:rPr>
          <w:rFonts w:ascii="Times New Roman" w:hAnsi="Times New Roman"/>
          <w:iCs/>
          <w:color w:val="0D0D0D"/>
        </w:rPr>
        <w:t xml:space="preserve">ykonawca nie wyraził zgody na przedłużenie terminu związania ofertą lub poprawienie omyłki </w:t>
      </w:r>
      <w:r>
        <w:rPr>
          <w:rFonts w:ascii="Times New Roman" w:hAnsi="Times New Roman"/>
          <w:iCs/>
          <w:color w:val="0D0D0D"/>
        </w:rPr>
        <w:t>niebędącej oczywistą omyłką pisarską lub rachunkową,</w:t>
      </w:r>
    </w:p>
    <w:p w:rsidR="00B3127C" w:rsidRPr="00B3127C" w:rsidRDefault="00B3127C" w:rsidP="00B3127C">
      <w:pPr>
        <w:pStyle w:val="Akapitzlist"/>
        <w:numPr>
          <w:ilvl w:val="0"/>
          <w:numId w:val="16"/>
        </w:numPr>
        <w:suppressAutoHyphens w:val="0"/>
        <w:spacing w:after="120" w:line="240" w:lineRule="auto"/>
        <w:ind w:left="717"/>
        <w:jc w:val="both"/>
        <w:textAlignment w:val="auto"/>
        <w:rPr>
          <w:rFonts w:ascii="Times New Roman" w:hAnsi="Times New Roman"/>
        </w:rPr>
      </w:pPr>
      <w:r>
        <w:rPr>
          <w:rFonts w:ascii="Times New Roman" w:hAnsi="Times New Roman"/>
          <w:iCs/>
          <w:color w:val="0D0D0D"/>
        </w:rPr>
        <w:t>W</w:t>
      </w:r>
      <w:r w:rsidRPr="00B3127C">
        <w:rPr>
          <w:rFonts w:ascii="Times New Roman" w:hAnsi="Times New Roman"/>
          <w:iCs/>
          <w:color w:val="0D0D0D"/>
        </w:rPr>
        <w:t>ykonawca nie wyraził zgody na wybór jego oferty po upływie terminu związania ofertą</w:t>
      </w:r>
      <w:r>
        <w:rPr>
          <w:rFonts w:ascii="Times New Roman" w:hAnsi="Times New Roman"/>
          <w:iCs/>
          <w:color w:val="0D0D0D"/>
        </w:rPr>
        <w:t>,</w:t>
      </w:r>
    </w:p>
    <w:p w:rsidR="00B3127C" w:rsidRPr="00B3127C" w:rsidRDefault="00B3127C" w:rsidP="00B3127C">
      <w:pPr>
        <w:pStyle w:val="Akapitzlist"/>
        <w:numPr>
          <w:ilvl w:val="0"/>
          <w:numId w:val="16"/>
        </w:numPr>
        <w:suppressAutoHyphens w:val="0"/>
        <w:spacing w:after="120" w:line="240" w:lineRule="auto"/>
        <w:ind w:left="717"/>
        <w:jc w:val="both"/>
        <w:textAlignment w:val="auto"/>
        <w:rPr>
          <w:rFonts w:ascii="Times New Roman" w:hAnsi="Times New Roman"/>
        </w:rPr>
      </w:pPr>
      <w:r>
        <w:rPr>
          <w:rFonts w:ascii="Times New Roman" w:hAnsi="Times New Roman"/>
          <w:iCs/>
          <w:color w:val="0D0D0D"/>
        </w:rPr>
        <w:t>W</w:t>
      </w:r>
      <w:r w:rsidRPr="00B3127C">
        <w:rPr>
          <w:rFonts w:ascii="Times New Roman" w:hAnsi="Times New Roman"/>
          <w:iCs/>
          <w:color w:val="0D0D0D"/>
        </w:rPr>
        <w:t xml:space="preserve">ykonawca złożył oświadczenia lub dokumenty potwierdzające nieprawdę lub wprowadzające </w:t>
      </w:r>
      <w:r>
        <w:rPr>
          <w:rFonts w:ascii="Times New Roman" w:hAnsi="Times New Roman"/>
          <w:iCs/>
          <w:color w:val="0D0D0D"/>
        </w:rPr>
        <w:t>Zamawiającego w błąd, co Z</w:t>
      </w:r>
      <w:r w:rsidRPr="00B3127C">
        <w:rPr>
          <w:rFonts w:ascii="Times New Roman" w:hAnsi="Times New Roman"/>
          <w:iCs/>
          <w:color w:val="0D0D0D"/>
        </w:rPr>
        <w:t>amawiający jest w stanie wykazać</w:t>
      </w:r>
      <w:r>
        <w:rPr>
          <w:rFonts w:ascii="Times New Roman" w:hAnsi="Times New Roman"/>
          <w:iCs/>
          <w:color w:val="0D0D0D"/>
        </w:rPr>
        <w:t>,</w:t>
      </w:r>
    </w:p>
    <w:p w:rsidR="00B3127C" w:rsidRPr="00B3127C" w:rsidRDefault="00B3127C" w:rsidP="00B3127C">
      <w:pPr>
        <w:pStyle w:val="Akapitzlist"/>
        <w:numPr>
          <w:ilvl w:val="0"/>
          <w:numId w:val="16"/>
        </w:numPr>
        <w:suppressAutoHyphens w:val="0"/>
        <w:spacing w:after="120" w:line="240" w:lineRule="auto"/>
        <w:ind w:left="717"/>
        <w:jc w:val="both"/>
        <w:textAlignment w:val="auto"/>
        <w:rPr>
          <w:rFonts w:ascii="Times New Roman" w:hAnsi="Times New Roman"/>
        </w:rPr>
      </w:pPr>
      <w:r>
        <w:rPr>
          <w:rFonts w:ascii="Times New Roman" w:hAnsi="Times New Roman"/>
          <w:iCs/>
          <w:color w:val="0D0D0D"/>
        </w:rPr>
        <w:t>W</w:t>
      </w:r>
      <w:r w:rsidRPr="00B3127C">
        <w:rPr>
          <w:rFonts w:ascii="Times New Roman" w:hAnsi="Times New Roman"/>
          <w:iCs/>
          <w:color w:val="0D0D0D"/>
        </w:rPr>
        <w:t>ykonawca złożył dokumenty lub wyjaśnienia, które w istotny sposób zmieniają treść oferty, w tym zaproponowane warunki realizacji zamówienia l</w:t>
      </w:r>
      <w:r>
        <w:rPr>
          <w:rFonts w:ascii="Times New Roman" w:hAnsi="Times New Roman"/>
          <w:iCs/>
          <w:color w:val="0D0D0D"/>
        </w:rPr>
        <w:t>ub cenę, z zastrzeżeniem że zmiany nie zostały dokonane wskutek złożenia ofert dodatkowych lub negocjacji,</w:t>
      </w:r>
    </w:p>
    <w:p w:rsidR="00C15887" w:rsidRPr="00DC2EA2" w:rsidRDefault="00B3127C" w:rsidP="00DC2EA2">
      <w:pPr>
        <w:pStyle w:val="Akapitzlist"/>
        <w:numPr>
          <w:ilvl w:val="0"/>
          <w:numId w:val="16"/>
        </w:numPr>
        <w:suppressAutoHyphens w:val="0"/>
        <w:spacing w:after="120" w:line="240" w:lineRule="auto"/>
        <w:ind w:left="717"/>
        <w:jc w:val="both"/>
        <w:textAlignment w:val="auto"/>
        <w:rPr>
          <w:rFonts w:ascii="Times New Roman" w:hAnsi="Times New Roman"/>
        </w:rPr>
      </w:pPr>
      <w:r w:rsidRPr="00B3127C">
        <w:rPr>
          <w:rFonts w:ascii="Times New Roman" w:hAnsi="Times New Roman"/>
          <w:iCs/>
          <w:color w:val="0D0D0D"/>
        </w:rPr>
        <w:t>jest nieważna na podstawie odrębnych przepisów.</w:t>
      </w:r>
    </w:p>
    <w:p w:rsidR="00C15887" w:rsidRPr="00C15887" w:rsidRDefault="00C15887" w:rsidP="00C15887">
      <w:pPr>
        <w:pStyle w:val="Akapitzlist"/>
        <w:numPr>
          <w:ilvl w:val="0"/>
          <w:numId w:val="21"/>
        </w:numPr>
        <w:tabs>
          <w:tab w:val="left" w:pos="426"/>
        </w:tabs>
        <w:suppressAutoHyphens w:val="0"/>
        <w:spacing w:after="120" w:line="240" w:lineRule="auto"/>
        <w:jc w:val="both"/>
        <w:textAlignment w:val="auto"/>
        <w:rPr>
          <w:rFonts w:ascii="Times New Roman" w:eastAsia="Times New Roman" w:hAnsi="Times New Roman"/>
          <w:lang w:eastAsia="pl-PL"/>
        </w:rPr>
      </w:pPr>
      <w:r w:rsidRPr="00C15887">
        <w:rPr>
          <w:rFonts w:ascii="Times New Roman" w:hAnsi="Times New Roman"/>
          <w:iCs/>
        </w:rPr>
        <w:lastRenderedPageBreak/>
        <w:t>W pojedynczych i wyjątkowych sytuacjach, Zamawiający dopuszcza przepro</w:t>
      </w:r>
      <w:r w:rsidR="00DD0270">
        <w:rPr>
          <w:rFonts w:ascii="Times New Roman" w:hAnsi="Times New Roman"/>
          <w:iCs/>
        </w:rPr>
        <w:t>wadzenie negocjacji cenowych z Wykonawcą</w:t>
      </w:r>
      <w:r w:rsidRPr="00C15887">
        <w:rPr>
          <w:rFonts w:ascii="Times New Roman" w:hAnsi="Times New Roman"/>
          <w:iCs/>
        </w:rPr>
        <w:t xml:space="preserve">, w celu ulepszenia treści otrzymanych ofert. Negocjacje mogą zostać przeprowadzone w szczególności w przypadku otrzymania w postępowaniu tylko jednej oferty lub gdy cena </w:t>
      </w:r>
      <w:r w:rsidR="00DC2EA2">
        <w:rPr>
          <w:rFonts w:ascii="Times New Roman" w:hAnsi="Times New Roman"/>
          <w:iCs/>
        </w:rPr>
        <w:t xml:space="preserve">najkorzystniejszej </w:t>
      </w:r>
      <w:r w:rsidRPr="00C15887">
        <w:rPr>
          <w:rFonts w:ascii="Times New Roman" w:hAnsi="Times New Roman"/>
          <w:iCs/>
        </w:rPr>
        <w:t>ofert</w:t>
      </w:r>
      <w:r w:rsidR="00DC2EA2">
        <w:rPr>
          <w:rFonts w:ascii="Times New Roman" w:hAnsi="Times New Roman"/>
          <w:iCs/>
        </w:rPr>
        <w:t>y</w:t>
      </w:r>
      <w:r w:rsidRPr="00C15887">
        <w:rPr>
          <w:rFonts w:ascii="Times New Roman" w:hAnsi="Times New Roman"/>
          <w:iCs/>
        </w:rPr>
        <w:t xml:space="preserve"> przekracza możliwości finansowe Zamawiającego.</w:t>
      </w:r>
    </w:p>
    <w:p w:rsidR="00C15887" w:rsidRPr="00DC2EA2" w:rsidRDefault="0029423E" w:rsidP="00DC2EA2">
      <w:pPr>
        <w:pStyle w:val="Akapitzlist"/>
        <w:numPr>
          <w:ilvl w:val="0"/>
          <w:numId w:val="21"/>
        </w:numPr>
        <w:suppressAutoHyphens w:val="0"/>
        <w:spacing w:after="120" w:line="240" w:lineRule="auto"/>
        <w:jc w:val="both"/>
        <w:textAlignment w:val="auto"/>
        <w:rPr>
          <w:rFonts w:ascii="Times New Roman" w:hAnsi="Times New Roman"/>
          <w:iCs/>
          <w:color w:val="0D0D0D"/>
        </w:rPr>
      </w:pPr>
      <w:r>
        <w:rPr>
          <w:rFonts w:ascii="Times New Roman" w:hAnsi="Times New Roman"/>
          <w:iCs/>
          <w:color w:val="0D0D0D"/>
        </w:rPr>
        <w:t>Jeżeli W</w:t>
      </w:r>
      <w:r w:rsidR="00C15887" w:rsidRPr="00C15887">
        <w:rPr>
          <w:rFonts w:ascii="Times New Roman" w:hAnsi="Times New Roman"/>
          <w:iCs/>
          <w:color w:val="0D0D0D"/>
        </w:rPr>
        <w:t xml:space="preserve">ykonawca, którego oferta została wybrana, uchyla się od zawarcia umowy w sprawie </w:t>
      </w:r>
      <w:r w:rsidR="00DC2EA2">
        <w:rPr>
          <w:rFonts w:ascii="Times New Roman" w:hAnsi="Times New Roman"/>
          <w:iCs/>
          <w:color w:val="0D0D0D"/>
        </w:rPr>
        <w:t>zamówienia publicznego Z</w:t>
      </w:r>
      <w:r w:rsidR="00C15887" w:rsidRPr="00C15887">
        <w:rPr>
          <w:rFonts w:ascii="Times New Roman" w:hAnsi="Times New Roman"/>
          <w:iCs/>
          <w:color w:val="0D0D0D"/>
        </w:rPr>
        <w:t>amawiający może wybrać ofertę najkorzystniejszą spośród pozostałych ofert bez przeprowadzania ich ponownego badania i oceny, chyba że zachodzą przesłanki unieważnienia postępowania.</w:t>
      </w:r>
    </w:p>
    <w:p w:rsidR="00EA5E99" w:rsidRDefault="00284B5A" w:rsidP="00570F2C">
      <w:pPr>
        <w:pStyle w:val="Akapitzlist"/>
        <w:numPr>
          <w:ilvl w:val="0"/>
          <w:numId w:val="21"/>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Pr>
          <w:rFonts w:ascii="Times New Roman" w:hAnsi="Times New Roman"/>
          <w:bCs/>
        </w:rPr>
        <w:t>Zamawiający ma prawo unieważnić postępowanie</w:t>
      </w:r>
      <w:r w:rsidR="0032402E" w:rsidRPr="00284B5A">
        <w:rPr>
          <w:rFonts w:ascii="Times New Roman" w:eastAsia="Times New Roman" w:hAnsi="Times New Roman"/>
          <w:color w:val="0D0D0D" w:themeColor="text1" w:themeTint="F2"/>
          <w:lang w:eastAsia="pl-PL"/>
        </w:rPr>
        <w:t xml:space="preserve"> </w:t>
      </w:r>
      <w:r w:rsidR="00EA5E99" w:rsidRPr="00EA5E99">
        <w:rPr>
          <w:rFonts w:ascii="Times New Roman" w:eastAsia="Times New Roman" w:hAnsi="Times New Roman"/>
          <w:color w:val="0D0D0D" w:themeColor="text1" w:themeTint="F2"/>
          <w:lang w:eastAsia="pl-PL"/>
        </w:rPr>
        <w:t>jeżeli:</w:t>
      </w:r>
    </w:p>
    <w:p w:rsidR="00AF0C6E" w:rsidRPr="00AF0C6E" w:rsidRDefault="00AF0C6E" w:rsidP="00570F2C">
      <w:pPr>
        <w:pStyle w:val="Akapitzlist"/>
        <w:numPr>
          <w:ilvl w:val="0"/>
          <w:numId w:val="22"/>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AF0C6E">
        <w:rPr>
          <w:rFonts w:ascii="Times New Roman" w:eastAsia="Times New Roman" w:hAnsi="Times New Roman"/>
          <w:color w:val="0D0D0D" w:themeColor="text1" w:themeTint="F2"/>
          <w:lang w:eastAsia="pl-PL"/>
        </w:rPr>
        <w:t>nie złożo</w:t>
      </w:r>
      <w:r w:rsidR="0029423E">
        <w:rPr>
          <w:rFonts w:ascii="Times New Roman" w:eastAsia="Times New Roman" w:hAnsi="Times New Roman"/>
          <w:color w:val="0D0D0D" w:themeColor="text1" w:themeTint="F2"/>
          <w:lang w:eastAsia="pl-PL"/>
        </w:rPr>
        <w:t>no żadnej oferty,</w:t>
      </w:r>
    </w:p>
    <w:p w:rsidR="00AF0C6E" w:rsidRPr="00AF0C6E" w:rsidRDefault="00AF0C6E" w:rsidP="00570F2C">
      <w:pPr>
        <w:pStyle w:val="Akapitzlist"/>
        <w:numPr>
          <w:ilvl w:val="0"/>
          <w:numId w:val="22"/>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AF0C6E">
        <w:rPr>
          <w:rFonts w:ascii="Times New Roman" w:eastAsia="Times New Roman" w:hAnsi="Times New Roman"/>
          <w:color w:val="0D0D0D" w:themeColor="text1" w:themeTint="F2"/>
          <w:lang w:eastAsia="pl-PL"/>
        </w:rPr>
        <w:t>wszystkie z</w:t>
      </w:r>
      <w:r w:rsidR="0029423E">
        <w:rPr>
          <w:rFonts w:ascii="Times New Roman" w:eastAsia="Times New Roman" w:hAnsi="Times New Roman"/>
          <w:color w:val="0D0D0D" w:themeColor="text1" w:themeTint="F2"/>
          <w:lang w:eastAsia="pl-PL"/>
        </w:rPr>
        <w:t>łożone oferty zostały odrzucone,</w:t>
      </w:r>
    </w:p>
    <w:p w:rsidR="00AF0C6E" w:rsidRPr="00AF0C6E" w:rsidRDefault="00AF0C6E" w:rsidP="00570F2C">
      <w:pPr>
        <w:pStyle w:val="Akapitzlist"/>
        <w:numPr>
          <w:ilvl w:val="0"/>
          <w:numId w:val="22"/>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AF0C6E">
        <w:rPr>
          <w:rFonts w:ascii="Times New Roman" w:eastAsia="Times New Roman" w:hAnsi="Times New Roman"/>
          <w:color w:val="0D0D0D" w:themeColor="text1" w:themeTint="F2"/>
          <w:lang w:eastAsia="pl-PL"/>
        </w:rPr>
        <w:t>cena najkorzystniejszej oferty lub oferta z najniższą ceną przewyższa kwotę, którą Zamawiający zamierza przeznaczyć na sfinansowanie zamówienia, chyba że Zamawiający może zwiększyć tę kwotę do c</w:t>
      </w:r>
      <w:r w:rsidR="0029423E">
        <w:rPr>
          <w:rFonts w:ascii="Times New Roman" w:eastAsia="Times New Roman" w:hAnsi="Times New Roman"/>
          <w:color w:val="0D0D0D" w:themeColor="text1" w:themeTint="F2"/>
          <w:lang w:eastAsia="pl-PL"/>
        </w:rPr>
        <w:t>eny najkorzystniejszej oferty,</w:t>
      </w:r>
    </w:p>
    <w:p w:rsidR="00AF0C6E" w:rsidRPr="00AF0C6E" w:rsidRDefault="00AF0C6E" w:rsidP="00570F2C">
      <w:pPr>
        <w:pStyle w:val="Akapitzlist"/>
        <w:numPr>
          <w:ilvl w:val="0"/>
          <w:numId w:val="22"/>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AF0C6E">
        <w:rPr>
          <w:rFonts w:ascii="Times New Roman" w:eastAsia="Times New Roman" w:hAnsi="Times New Roman"/>
          <w:color w:val="0D0D0D" w:themeColor="text1" w:themeTint="F2"/>
          <w:lang w:eastAsia="pl-PL"/>
        </w:rPr>
        <w:t xml:space="preserve">zostały złożone oferty dodatkowe </w:t>
      </w:r>
      <w:r w:rsidR="006E2535">
        <w:rPr>
          <w:rFonts w:ascii="Times New Roman" w:eastAsia="Times New Roman" w:hAnsi="Times New Roman"/>
          <w:color w:val="0D0D0D" w:themeColor="text1" w:themeTint="F2"/>
          <w:lang w:eastAsia="pl-PL"/>
        </w:rPr>
        <w:t>o takiej samej cenie</w:t>
      </w:r>
      <w:r w:rsidR="0029423E">
        <w:rPr>
          <w:rFonts w:ascii="Times New Roman" w:eastAsia="Times New Roman" w:hAnsi="Times New Roman"/>
          <w:color w:val="0D0D0D" w:themeColor="text1" w:themeTint="F2"/>
          <w:lang w:eastAsia="pl-PL"/>
        </w:rPr>
        <w:t>,</w:t>
      </w:r>
    </w:p>
    <w:p w:rsidR="00AF0C6E" w:rsidRPr="00AF0C6E" w:rsidRDefault="00AF0C6E" w:rsidP="00570F2C">
      <w:pPr>
        <w:pStyle w:val="Akapitzlist"/>
        <w:numPr>
          <w:ilvl w:val="0"/>
          <w:numId w:val="22"/>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AF0C6E">
        <w:rPr>
          <w:rFonts w:ascii="Times New Roman" w:eastAsia="Times New Roman" w:hAnsi="Times New Roman"/>
          <w:color w:val="0D0D0D" w:themeColor="text1" w:themeTint="F2"/>
          <w:lang w:eastAsia="pl-PL"/>
        </w:rPr>
        <w:t>wystąpiła istotna zmiana okoliczności powodująca, że prowadzenie postępowania lub wykonanie zamówienia nie leży w interesie publicznym, czego nie można było wcześniej prz</w:t>
      </w:r>
      <w:r w:rsidR="0029423E">
        <w:rPr>
          <w:rFonts w:ascii="Times New Roman" w:eastAsia="Times New Roman" w:hAnsi="Times New Roman"/>
          <w:color w:val="0D0D0D" w:themeColor="text1" w:themeTint="F2"/>
          <w:lang w:eastAsia="pl-PL"/>
        </w:rPr>
        <w:t>ewidzieć,</w:t>
      </w:r>
    </w:p>
    <w:p w:rsidR="00AF0C6E" w:rsidRPr="00AF0C6E" w:rsidRDefault="00AF0C6E" w:rsidP="00570F2C">
      <w:pPr>
        <w:pStyle w:val="Akapitzlist"/>
        <w:numPr>
          <w:ilvl w:val="0"/>
          <w:numId w:val="22"/>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AF0C6E">
        <w:rPr>
          <w:rFonts w:ascii="Times New Roman" w:eastAsia="Times New Roman" w:hAnsi="Times New Roman"/>
          <w:color w:val="0D0D0D" w:themeColor="text1" w:themeTint="F2"/>
          <w:lang w:eastAsia="pl-PL"/>
        </w:rPr>
        <w:t>postępowanie obarczone je</w:t>
      </w:r>
      <w:r w:rsidR="0029423E">
        <w:rPr>
          <w:rFonts w:ascii="Times New Roman" w:eastAsia="Times New Roman" w:hAnsi="Times New Roman"/>
          <w:color w:val="0D0D0D" w:themeColor="text1" w:themeTint="F2"/>
          <w:lang w:eastAsia="pl-PL"/>
        </w:rPr>
        <w:t>st niemożliwą do usunięcia wadą,</w:t>
      </w:r>
    </w:p>
    <w:p w:rsidR="00AF0C6E" w:rsidRPr="00AF0C6E" w:rsidRDefault="00AF0C6E" w:rsidP="00570F2C">
      <w:pPr>
        <w:pStyle w:val="Akapitzlist"/>
        <w:numPr>
          <w:ilvl w:val="0"/>
          <w:numId w:val="22"/>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AF0C6E">
        <w:rPr>
          <w:rFonts w:ascii="Times New Roman" w:eastAsia="Times New Roman" w:hAnsi="Times New Roman"/>
          <w:color w:val="0D0D0D" w:themeColor="text1" w:themeTint="F2"/>
          <w:lang w:eastAsia="pl-PL"/>
        </w:rPr>
        <w:t>z innych ważnych powodów, gdzie postępowanie wi</w:t>
      </w:r>
      <w:r w:rsidR="0029423E">
        <w:rPr>
          <w:rFonts w:ascii="Times New Roman" w:eastAsia="Times New Roman" w:hAnsi="Times New Roman"/>
          <w:color w:val="0D0D0D" w:themeColor="text1" w:themeTint="F2"/>
          <w:lang w:eastAsia="pl-PL"/>
        </w:rPr>
        <w:t>ązałoby się z naruszeniem prawa,</w:t>
      </w:r>
    </w:p>
    <w:p w:rsidR="00AF0C6E" w:rsidRPr="008E1F98" w:rsidRDefault="00AF0C6E" w:rsidP="008E1F98">
      <w:pPr>
        <w:pStyle w:val="Akapitzlist"/>
        <w:numPr>
          <w:ilvl w:val="0"/>
          <w:numId w:val="22"/>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AF0C6E">
        <w:rPr>
          <w:rFonts w:ascii="Times New Roman" w:eastAsia="Times New Roman" w:hAnsi="Times New Roman"/>
          <w:color w:val="0D0D0D" w:themeColor="text1" w:themeTint="F2"/>
          <w:lang w:eastAsia="pl-PL"/>
        </w:rPr>
        <w:t>negocjacje cenowe nie doprowadziły do udzielenia zamówienia.</w:t>
      </w:r>
    </w:p>
    <w:p w:rsidR="000D69E2" w:rsidRDefault="000D69E2" w:rsidP="000D69E2">
      <w:pPr>
        <w:pStyle w:val="Akapitzlist"/>
        <w:numPr>
          <w:ilvl w:val="0"/>
          <w:numId w:val="21"/>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Niniejsze zapytanie ofertowe</w:t>
      </w:r>
      <w:r w:rsidR="007D4B77" w:rsidRPr="000D69E2">
        <w:rPr>
          <w:rFonts w:ascii="Times New Roman" w:eastAsia="Times New Roman" w:hAnsi="Times New Roman"/>
          <w:color w:val="0D0D0D" w:themeColor="text1" w:themeTint="F2"/>
          <w:lang w:eastAsia="pl-PL"/>
        </w:rPr>
        <w:t xml:space="preserve"> nie stanowi oferty w myśl przepisów Kodeksu cywilnego.</w:t>
      </w:r>
    </w:p>
    <w:p w:rsidR="000D69E2" w:rsidRPr="000D69E2" w:rsidRDefault="007D4B77" w:rsidP="000D69E2">
      <w:pPr>
        <w:pStyle w:val="Akapitzlist"/>
        <w:numPr>
          <w:ilvl w:val="0"/>
          <w:numId w:val="21"/>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0D69E2">
        <w:rPr>
          <w:rFonts w:ascii="Times New Roman" w:hAnsi="Times New Roman"/>
          <w:color w:val="0D0D0D" w:themeColor="text1" w:themeTint="F2"/>
          <w:lang w:eastAsia="pl-PL"/>
        </w:rPr>
        <w:t>Wykonawca może złożyć ofertę na innym formularzu/druku, o ile złożona oferta będzie zawierała wszystkie elementy określone przez Zamawi</w:t>
      </w:r>
      <w:r w:rsidR="000D69E2">
        <w:rPr>
          <w:rFonts w:ascii="Times New Roman" w:hAnsi="Times New Roman"/>
          <w:color w:val="0D0D0D" w:themeColor="text1" w:themeTint="F2"/>
          <w:lang w:eastAsia="pl-PL"/>
        </w:rPr>
        <w:t>ającego w niniejszym zapytaniu</w:t>
      </w:r>
      <w:r w:rsidRPr="000D69E2">
        <w:rPr>
          <w:rFonts w:ascii="Times New Roman" w:hAnsi="Times New Roman"/>
          <w:color w:val="0D0D0D" w:themeColor="text1" w:themeTint="F2"/>
          <w:lang w:eastAsia="pl-PL"/>
        </w:rPr>
        <w:t>.</w:t>
      </w:r>
    </w:p>
    <w:p w:rsidR="007D4B77" w:rsidRDefault="007D4B77" w:rsidP="00D87055">
      <w:pPr>
        <w:pStyle w:val="Akapitzlist"/>
        <w:numPr>
          <w:ilvl w:val="0"/>
          <w:numId w:val="21"/>
        </w:numPr>
        <w:tabs>
          <w:tab w:val="left" w:pos="426"/>
        </w:tabs>
        <w:suppressAutoHyphens w:val="0"/>
        <w:spacing w:after="120" w:line="240" w:lineRule="auto"/>
        <w:jc w:val="both"/>
        <w:textAlignment w:val="auto"/>
        <w:rPr>
          <w:rFonts w:ascii="Times New Roman" w:eastAsia="Times New Roman" w:hAnsi="Times New Roman"/>
          <w:color w:val="0D0D0D" w:themeColor="text1" w:themeTint="F2"/>
          <w:lang w:eastAsia="pl-PL"/>
        </w:rPr>
      </w:pPr>
      <w:r w:rsidRPr="000D69E2">
        <w:rPr>
          <w:rFonts w:ascii="Times New Roman" w:eastAsia="Times New Roman" w:hAnsi="Times New Roman"/>
          <w:color w:val="0D0D0D" w:themeColor="text1" w:themeTint="F2"/>
          <w:lang w:eastAsia="pl-PL"/>
        </w:rPr>
        <w:t>Imię i nazwisko osoby wyznaczonej do kontaktów</w:t>
      </w:r>
      <w:r w:rsidR="000D69E2">
        <w:rPr>
          <w:rFonts w:ascii="Times New Roman" w:eastAsia="Times New Roman" w:hAnsi="Times New Roman"/>
          <w:color w:val="0D0D0D" w:themeColor="text1" w:themeTint="F2"/>
          <w:lang w:eastAsia="pl-PL"/>
        </w:rPr>
        <w:t xml:space="preserve">, </w:t>
      </w:r>
      <w:r w:rsidRPr="000D69E2">
        <w:rPr>
          <w:rFonts w:ascii="Times New Roman" w:eastAsia="Times New Roman" w:hAnsi="Times New Roman"/>
          <w:color w:val="0D0D0D" w:themeColor="text1" w:themeTint="F2"/>
          <w:lang w:eastAsia="pl-PL"/>
        </w:rPr>
        <w:t>w sprawie niniejszego zamówienia, z</w:t>
      </w:r>
      <w:r w:rsidR="000D69E2">
        <w:rPr>
          <w:rFonts w:ascii="Times New Roman" w:eastAsia="Times New Roman" w:hAnsi="Times New Roman"/>
          <w:color w:val="0D0D0D" w:themeColor="text1" w:themeTint="F2"/>
          <w:lang w:eastAsia="pl-PL"/>
        </w:rPr>
        <w:t xml:space="preserve">e strony Zamawiającego: </w:t>
      </w:r>
      <w:r w:rsidR="009D3B88">
        <w:rPr>
          <w:rFonts w:ascii="Times New Roman" w:eastAsia="Times New Roman" w:hAnsi="Times New Roman"/>
          <w:color w:val="0D0D0D" w:themeColor="text1" w:themeTint="F2"/>
          <w:lang w:eastAsia="pl-PL"/>
        </w:rPr>
        <w:t xml:space="preserve">Pani </w:t>
      </w:r>
      <w:r w:rsidR="000D69E2">
        <w:rPr>
          <w:rFonts w:ascii="Times New Roman" w:eastAsia="Times New Roman" w:hAnsi="Times New Roman"/>
          <w:color w:val="0D0D0D" w:themeColor="text1" w:themeTint="F2"/>
          <w:lang w:eastAsia="pl-PL"/>
        </w:rPr>
        <w:t xml:space="preserve">Magdalena Piotrowska, e-mail </w:t>
      </w:r>
      <w:hyperlink r:id="rId10" w:history="1">
        <w:r w:rsidR="00D87055" w:rsidRPr="00B41452">
          <w:rPr>
            <w:rStyle w:val="Hipercze"/>
            <w:rFonts w:ascii="Times New Roman" w:eastAsia="Times New Roman" w:hAnsi="Times New Roman"/>
            <w:lang w:eastAsia="pl-PL"/>
          </w:rPr>
          <w:t>zamowienia@mops.brodnica.pl</w:t>
        </w:r>
      </w:hyperlink>
    </w:p>
    <w:p w:rsidR="007D4B77" w:rsidRPr="00454F48" w:rsidRDefault="00D87055" w:rsidP="00D87055">
      <w:pPr>
        <w:keepNext/>
        <w:tabs>
          <w:tab w:val="left" w:pos="284"/>
        </w:tabs>
        <w:suppressAutoHyphens w:val="0"/>
        <w:spacing w:after="120" w:line="240" w:lineRule="auto"/>
        <w:ind w:left="426" w:hanging="426"/>
        <w:textAlignment w:val="auto"/>
        <w:outlineLvl w:val="0"/>
        <w:rPr>
          <w:rFonts w:ascii="Times New Roman" w:eastAsia="Times New Roman" w:hAnsi="Times New Roman"/>
          <w:b/>
          <w:snapToGrid w:val="0"/>
          <w:color w:val="0D0D0D" w:themeColor="text1" w:themeTint="F2"/>
          <w:lang w:eastAsia="pl-PL"/>
        </w:rPr>
      </w:pPr>
      <w:r>
        <w:rPr>
          <w:rFonts w:ascii="Times New Roman" w:eastAsia="Times New Roman" w:hAnsi="Times New Roman"/>
          <w:b/>
          <w:snapToGrid w:val="0"/>
          <w:color w:val="0D0D0D" w:themeColor="text1" w:themeTint="F2"/>
          <w:lang w:eastAsia="pl-PL"/>
        </w:rPr>
        <w:t>XI K</w:t>
      </w:r>
      <w:r w:rsidRPr="00454F48">
        <w:rPr>
          <w:rFonts w:ascii="Times New Roman" w:eastAsia="Times New Roman" w:hAnsi="Times New Roman"/>
          <w:b/>
          <w:snapToGrid w:val="0"/>
          <w:color w:val="0D0D0D" w:themeColor="text1" w:themeTint="F2"/>
          <w:lang w:eastAsia="pl-PL"/>
        </w:rPr>
        <w:t>lauzula informac</w:t>
      </w:r>
      <w:r>
        <w:rPr>
          <w:rFonts w:ascii="Times New Roman" w:eastAsia="Times New Roman" w:hAnsi="Times New Roman"/>
          <w:b/>
          <w:snapToGrid w:val="0"/>
          <w:color w:val="0D0D0D" w:themeColor="text1" w:themeTint="F2"/>
          <w:lang w:eastAsia="pl-PL"/>
        </w:rPr>
        <w:t xml:space="preserve">yjna dotycząca przetwarzania </w:t>
      </w:r>
      <w:r w:rsidRPr="00454F48">
        <w:rPr>
          <w:rFonts w:ascii="Times New Roman" w:eastAsia="Times New Roman" w:hAnsi="Times New Roman"/>
          <w:b/>
          <w:snapToGrid w:val="0"/>
          <w:color w:val="0D0D0D" w:themeColor="text1" w:themeTint="F2"/>
          <w:lang w:eastAsia="pl-PL"/>
        </w:rPr>
        <w:t>danych osobowych</w:t>
      </w:r>
      <w:r>
        <w:rPr>
          <w:rFonts w:ascii="Times New Roman" w:eastAsia="Times New Roman" w:hAnsi="Times New Roman"/>
          <w:b/>
          <w:snapToGrid w:val="0"/>
          <w:color w:val="0D0D0D" w:themeColor="text1" w:themeTint="F2"/>
          <w:lang w:eastAsia="pl-PL"/>
        </w:rPr>
        <w:t>:</w:t>
      </w:r>
    </w:p>
    <w:p w:rsidR="007D4B77" w:rsidRPr="00454F48" w:rsidRDefault="007D4B77" w:rsidP="007D4B77">
      <w:pPr>
        <w:spacing w:after="120" w:line="240" w:lineRule="auto"/>
        <w:jc w:val="both"/>
        <w:rPr>
          <w:rFonts w:ascii="Times New Roman" w:hAnsi="Times New Roman"/>
          <w:bCs/>
          <w:iCs/>
          <w:color w:val="0D0D0D" w:themeColor="text1" w:themeTint="F2"/>
        </w:rPr>
      </w:pPr>
      <w:r w:rsidRPr="00454F48">
        <w:rPr>
          <w:rFonts w:ascii="Times New Roman" w:hAnsi="Times New Roman"/>
          <w:bCs/>
          <w:iCs/>
          <w:color w:val="0D0D0D" w:themeColor="text1" w:themeTint="F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Zamawiający informuje, że: </w:t>
      </w:r>
    </w:p>
    <w:p w:rsidR="007D4B77" w:rsidRPr="00584D31" w:rsidRDefault="007D4B77" w:rsidP="00F56C34">
      <w:pPr>
        <w:numPr>
          <w:ilvl w:val="0"/>
          <w:numId w:val="4"/>
        </w:numPr>
        <w:spacing w:after="120" w:line="240" w:lineRule="auto"/>
        <w:ind w:left="426" w:hanging="426"/>
        <w:jc w:val="both"/>
        <w:textAlignment w:val="auto"/>
        <w:rPr>
          <w:rFonts w:ascii="Times New Roman" w:hAnsi="Times New Roman"/>
          <w:bCs/>
          <w:iCs/>
          <w:color w:val="0D0D0D" w:themeColor="text1" w:themeTint="F2"/>
        </w:rPr>
      </w:pPr>
      <w:r w:rsidRPr="00584D31">
        <w:rPr>
          <w:rFonts w:ascii="Times New Roman" w:hAnsi="Times New Roman"/>
          <w:bCs/>
          <w:iCs/>
          <w:color w:val="0D0D0D" w:themeColor="text1" w:themeTint="F2"/>
        </w:rPr>
        <w:t xml:space="preserve">administratorem Pani/Pana danych osobowych jest </w:t>
      </w:r>
      <w:r w:rsidR="002956FD">
        <w:rPr>
          <w:rFonts w:ascii="Times New Roman" w:hAnsi="Times New Roman"/>
          <w:bCs/>
          <w:iCs/>
          <w:color w:val="0D0D0D" w:themeColor="text1" w:themeTint="F2"/>
        </w:rPr>
        <w:t xml:space="preserve">Miejski Ośrodek Pomocy Społecznej w Brodnicy reprezentowany przez </w:t>
      </w:r>
      <w:r w:rsidR="00584D31" w:rsidRPr="00584D31">
        <w:rPr>
          <w:rFonts w:ascii="Times New Roman" w:hAnsi="Times New Roman"/>
          <w:bCs/>
          <w:iCs/>
          <w:color w:val="0D0D0D" w:themeColor="text1" w:themeTint="F2"/>
        </w:rPr>
        <w:t>Dyrektor</w:t>
      </w:r>
      <w:r w:rsidR="002956FD">
        <w:rPr>
          <w:rFonts w:ascii="Times New Roman" w:hAnsi="Times New Roman"/>
          <w:bCs/>
          <w:iCs/>
          <w:color w:val="0D0D0D" w:themeColor="text1" w:themeTint="F2"/>
        </w:rPr>
        <w:t>a</w:t>
      </w:r>
      <w:r w:rsidR="00584D31" w:rsidRPr="00584D31">
        <w:rPr>
          <w:rFonts w:ascii="Times New Roman" w:hAnsi="Times New Roman"/>
          <w:bCs/>
          <w:iCs/>
          <w:color w:val="0D0D0D" w:themeColor="text1" w:themeTint="F2"/>
        </w:rPr>
        <w:t xml:space="preserve"> Miejski</w:t>
      </w:r>
      <w:r w:rsidR="00F56C34">
        <w:rPr>
          <w:rFonts w:ascii="Times New Roman" w:hAnsi="Times New Roman"/>
          <w:bCs/>
          <w:iCs/>
          <w:color w:val="0D0D0D" w:themeColor="text1" w:themeTint="F2"/>
        </w:rPr>
        <w:t>ego Ośrodka Pomocy Społecznej w </w:t>
      </w:r>
      <w:r w:rsidR="00584D31" w:rsidRPr="00584D31">
        <w:rPr>
          <w:rFonts w:ascii="Times New Roman" w:hAnsi="Times New Roman"/>
          <w:bCs/>
          <w:iCs/>
          <w:color w:val="0D0D0D" w:themeColor="text1" w:themeTint="F2"/>
        </w:rPr>
        <w:t>Brodnicy</w:t>
      </w:r>
      <w:r w:rsidRPr="00584D31">
        <w:rPr>
          <w:rFonts w:ascii="Times New Roman" w:hAnsi="Times New Roman"/>
          <w:bCs/>
          <w:iCs/>
          <w:color w:val="0D0D0D" w:themeColor="text1" w:themeTint="F2"/>
        </w:rPr>
        <w:t xml:space="preserve"> adres </w:t>
      </w:r>
      <w:r w:rsidR="00584D31" w:rsidRPr="00584D31">
        <w:rPr>
          <w:rFonts w:ascii="Times New Roman" w:hAnsi="Times New Roman"/>
          <w:bCs/>
          <w:iCs/>
          <w:color w:val="0D0D0D" w:themeColor="text1" w:themeTint="F2"/>
        </w:rPr>
        <w:t>ul. Ustronie 2b, 87-300 Brodnica</w:t>
      </w:r>
      <w:r w:rsidR="00BE10E3">
        <w:rPr>
          <w:rFonts w:ascii="Times New Roman" w:hAnsi="Times New Roman"/>
          <w:bCs/>
          <w:iCs/>
          <w:color w:val="0D0D0D" w:themeColor="text1" w:themeTint="F2"/>
        </w:rPr>
        <w:t>,</w:t>
      </w:r>
    </w:p>
    <w:p w:rsidR="007D4B77" w:rsidRPr="00584D31" w:rsidRDefault="007D4B77" w:rsidP="00F56C34">
      <w:pPr>
        <w:numPr>
          <w:ilvl w:val="0"/>
          <w:numId w:val="4"/>
        </w:numPr>
        <w:spacing w:after="120" w:line="240" w:lineRule="auto"/>
        <w:ind w:left="426" w:hanging="426"/>
        <w:jc w:val="both"/>
        <w:textAlignment w:val="auto"/>
        <w:rPr>
          <w:rFonts w:ascii="Times New Roman" w:hAnsi="Times New Roman"/>
          <w:bCs/>
          <w:iCs/>
          <w:color w:val="0D0D0D" w:themeColor="text1" w:themeTint="F2"/>
        </w:rPr>
      </w:pPr>
      <w:r w:rsidRPr="00584D31">
        <w:rPr>
          <w:rFonts w:ascii="Times New Roman" w:hAnsi="Times New Roman"/>
          <w:bCs/>
          <w:iCs/>
          <w:color w:val="0D0D0D" w:themeColor="text1" w:themeTint="F2"/>
        </w:rPr>
        <w:t xml:space="preserve">inspektorem </w:t>
      </w:r>
      <w:r w:rsidR="009D3B88">
        <w:rPr>
          <w:rFonts w:ascii="Times New Roman" w:hAnsi="Times New Roman"/>
          <w:bCs/>
          <w:iCs/>
          <w:color w:val="0D0D0D" w:themeColor="text1" w:themeTint="F2"/>
        </w:rPr>
        <w:t>ochrony danych osobowych jest Pan</w:t>
      </w:r>
      <w:r w:rsidRPr="00584D31">
        <w:rPr>
          <w:rFonts w:ascii="Times New Roman" w:hAnsi="Times New Roman"/>
          <w:bCs/>
          <w:iCs/>
          <w:color w:val="0D0D0D" w:themeColor="text1" w:themeTint="F2"/>
        </w:rPr>
        <w:t xml:space="preserve"> </w:t>
      </w:r>
      <w:r w:rsidR="00FD4977">
        <w:rPr>
          <w:rFonts w:ascii="Times New Roman" w:hAnsi="Times New Roman"/>
          <w:bCs/>
          <w:iCs/>
          <w:color w:val="0D0D0D" w:themeColor="text1" w:themeTint="F2"/>
        </w:rPr>
        <w:t>Rafał Dąbrowski</w:t>
      </w:r>
      <w:r w:rsidRPr="00584D31">
        <w:rPr>
          <w:rFonts w:ascii="Times New Roman" w:hAnsi="Times New Roman"/>
          <w:bCs/>
          <w:iCs/>
          <w:color w:val="0D0D0D" w:themeColor="text1" w:themeTint="F2"/>
        </w:rPr>
        <w:t xml:space="preserve">, kontakt: </w:t>
      </w:r>
      <w:hyperlink r:id="rId11" w:history="1">
        <w:r w:rsidR="00E90D5F" w:rsidRPr="009800E9">
          <w:rPr>
            <w:rStyle w:val="Hipercze"/>
            <w:rFonts w:ascii="Times New Roman" w:hAnsi="Times New Roman"/>
            <w:bCs/>
            <w:iCs/>
          </w:rPr>
          <w:t>iod@mops.brodnica.pl</w:t>
        </w:r>
      </w:hyperlink>
      <w:r w:rsidR="00E90D5F">
        <w:rPr>
          <w:rFonts w:ascii="Times New Roman" w:hAnsi="Times New Roman"/>
          <w:bCs/>
          <w:iCs/>
          <w:color w:val="0D0D0D" w:themeColor="text1" w:themeTint="F2"/>
        </w:rPr>
        <w:t xml:space="preserve"> </w:t>
      </w:r>
      <w:r w:rsidR="00BE10E3">
        <w:rPr>
          <w:rFonts w:ascii="Times New Roman" w:hAnsi="Times New Roman"/>
          <w:bCs/>
          <w:iCs/>
          <w:color w:val="0D0D0D" w:themeColor="text1" w:themeTint="F2"/>
        </w:rPr>
        <w:t>,</w:t>
      </w:r>
    </w:p>
    <w:p w:rsidR="00FD4977" w:rsidRPr="00E90D5F" w:rsidRDefault="007D4B77" w:rsidP="00F56C34">
      <w:pPr>
        <w:numPr>
          <w:ilvl w:val="0"/>
          <w:numId w:val="4"/>
        </w:numPr>
        <w:spacing w:after="120" w:line="240" w:lineRule="auto"/>
        <w:ind w:left="426" w:hanging="426"/>
        <w:jc w:val="both"/>
        <w:textAlignment w:val="auto"/>
        <w:rPr>
          <w:rFonts w:ascii="Times New Roman" w:hAnsi="Times New Roman"/>
          <w:bCs/>
          <w:iCs/>
          <w:color w:val="0D0D0D" w:themeColor="text1" w:themeTint="F2"/>
        </w:rPr>
      </w:pPr>
      <w:r w:rsidRPr="00584D31">
        <w:rPr>
          <w:rFonts w:ascii="Times New Roman" w:hAnsi="Times New Roman"/>
          <w:bCs/>
          <w:iCs/>
          <w:color w:val="0D0D0D" w:themeColor="text1" w:themeTint="F2"/>
        </w:rPr>
        <w:t xml:space="preserve">Pani/Pana dane osobowe przetwarzane będą na podstawie art. 6 ust. 1 lit. </w:t>
      </w:r>
      <w:r w:rsidR="00FD4977">
        <w:rPr>
          <w:rFonts w:ascii="Times New Roman" w:hAnsi="Times New Roman"/>
          <w:bCs/>
          <w:iCs/>
          <w:color w:val="0D0D0D" w:themeColor="text1" w:themeTint="F2"/>
        </w:rPr>
        <w:t>a</w:t>
      </w:r>
      <w:r w:rsidRPr="00584D31">
        <w:rPr>
          <w:rFonts w:ascii="Times New Roman" w:hAnsi="Times New Roman"/>
          <w:bCs/>
          <w:iCs/>
          <w:color w:val="0D0D0D" w:themeColor="text1" w:themeTint="F2"/>
        </w:rPr>
        <w:t xml:space="preserve"> </w:t>
      </w:r>
      <w:r w:rsidR="00E90D5F">
        <w:rPr>
          <w:rFonts w:ascii="Times New Roman" w:hAnsi="Times New Roman"/>
          <w:bCs/>
          <w:iCs/>
          <w:color w:val="0D0D0D" w:themeColor="text1" w:themeTint="F2"/>
        </w:rPr>
        <w:t xml:space="preserve">i lit. e </w:t>
      </w:r>
      <w:r w:rsidRPr="00584D31">
        <w:rPr>
          <w:rFonts w:ascii="Times New Roman" w:hAnsi="Times New Roman"/>
          <w:bCs/>
          <w:iCs/>
          <w:color w:val="0D0D0D" w:themeColor="text1" w:themeTint="F2"/>
        </w:rPr>
        <w:t>ROD</w:t>
      </w:r>
      <w:r w:rsidR="00E90D5F">
        <w:rPr>
          <w:rFonts w:ascii="Times New Roman" w:hAnsi="Times New Roman"/>
          <w:bCs/>
          <w:iCs/>
          <w:color w:val="0D0D0D" w:themeColor="text1" w:themeTint="F2"/>
        </w:rPr>
        <w:t xml:space="preserve">O w celu/-ach związanym/-ych z </w:t>
      </w:r>
      <w:r w:rsidRPr="00E90D5F">
        <w:rPr>
          <w:rFonts w:ascii="Times New Roman" w:hAnsi="Times New Roman"/>
          <w:bCs/>
          <w:iCs/>
          <w:color w:val="0D0D0D" w:themeColor="text1" w:themeTint="F2"/>
        </w:rPr>
        <w:t>niniejszym postępowaniem o ud</w:t>
      </w:r>
      <w:r w:rsidR="00BE10E3">
        <w:rPr>
          <w:rFonts w:ascii="Times New Roman" w:hAnsi="Times New Roman"/>
          <w:bCs/>
          <w:iCs/>
          <w:color w:val="0D0D0D" w:themeColor="text1" w:themeTint="F2"/>
        </w:rPr>
        <w:t>zielenie zamówienia publicznego,</w:t>
      </w:r>
    </w:p>
    <w:p w:rsidR="00E90D5F" w:rsidRPr="00E90D5F" w:rsidRDefault="007D4B77" w:rsidP="00F56C34">
      <w:pPr>
        <w:numPr>
          <w:ilvl w:val="0"/>
          <w:numId w:val="4"/>
        </w:numPr>
        <w:spacing w:before="120" w:after="120" w:line="240" w:lineRule="auto"/>
        <w:ind w:left="426" w:hanging="426"/>
        <w:jc w:val="both"/>
        <w:textAlignment w:val="auto"/>
        <w:rPr>
          <w:rFonts w:ascii="Times New Roman" w:hAnsi="Times New Roman"/>
          <w:bCs/>
          <w:iCs/>
          <w:color w:val="0D0D0D" w:themeColor="text1" w:themeTint="F2"/>
        </w:rPr>
      </w:pPr>
      <w:r w:rsidRPr="00584D31">
        <w:rPr>
          <w:rFonts w:ascii="Times New Roman" w:hAnsi="Times New Roman"/>
          <w:bCs/>
          <w:iCs/>
          <w:color w:val="0D0D0D" w:themeColor="text1" w:themeTint="F2"/>
        </w:rPr>
        <w:t>odbiorcami Pani/Pana danych osobowych będą osoby lub podmioty</w:t>
      </w:r>
      <w:r w:rsidR="00E90D5F">
        <w:rPr>
          <w:rFonts w:ascii="Times New Roman" w:hAnsi="Times New Roman"/>
          <w:bCs/>
          <w:iCs/>
          <w:color w:val="0D0D0D" w:themeColor="text1" w:themeTint="F2"/>
        </w:rPr>
        <w:t xml:space="preserve"> uprawnione na podstawie przepisów prawa do dostępu do dokumentów i danych związanych z postępowaniem o udzielenie przedmiotowego zamówienia publicznego oraz pracownicy Zamawiającego w zakresie prowadzonego postępowania, oceny</w:t>
      </w:r>
      <w:r w:rsidR="00BE10E3">
        <w:rPr>
          <w:rFonts w:ascii="Times New Roman" w:hAnsi="Times New Roman"/>
          <w:bCs/>
          <w:iCs/>
          <w:color w:val="0D0D0D" w:themeColor="text1" w:themeTint="F2"/>
        </w:rPr>
        <w:t xml:space="preserve"> ofert oraz przygotowania umowy,</w:t>
      </w:r>
    </w:p>
    <w:p w:rsidR="007D4B77" w:rsidRPr="00584D31" w:rsidRDefault="007D4B77" w:rsidP="00F56C34">
      <w:pPr>
        <w:numPr>
          <w:ilvl w:val="0"/>
          <w:numId w:val="4"/>
        </w:numPr>
        <w:spacing w:after="120" w:line="240" w:lineRule="auto"/>
        <w:ind w:left="426" w:hanging="426"/>
        <w:jc w:val="both"/>
        <w:textAlignment w:val="auto"/>
        <w:rPr>
          <w:rFonts w:ascii="Times New Roman" w:hAnsi="Times New Roman"/>
          <w:bCs/>
          <w:iCs/>
          <w:color w:val="0D0D0D" w:themeColor="text1" w:themeTint="F2"/>
        </w:rPr>
      </w:pPr>
      <w:r w:rsidRPr="00584D31">
        <w:rPr>
          <w:rFonts w:ascii="Times New Roman" w:hAnsi="Times New Roman"/>
          <w:bCs/>
          <w:iCs/>
          <w:color w:val="0D0D0D" w:themeColor="text1" w:themeTint="F2"/>
        </w:rPr>
        <w:t xml:space="preserve">Pani/Pana dane osobowe będą przechowywane przez okres co najmniej </w:t>
      </w:r>
      <w:r w:rsidR="00E90D5F">
        <w:rPr>
          <w:rFonts w:ascii="Times New Roman" w:hAnsi="Times New Roman"/>
          <w:bCs/>
          <w:iCs/>
          <w:color w:val="0D0D0D" w:themeColor="text1" w:themeTint="F2"/>
        </w:rPr>
        <w:t>5</w:t>
      </w:r>
      <w:r w:rsidRPr="00584D31">
        <w:rPr>
          <w:rFonts w:ascii="Times New Roman" w:hAnsi="Times New Roman"/>
          <w:bCs/>
          <w:iCs/>
          <w:color w:val="0D0D0D" w:themeColor="text1" w:themeTint="F2"/>
        </w:rPr>
        <w:t xml:space="preserve"> lat w przypadku unieważnienia postępowania lub </w:t>
      </w:r>
      <w:r w:rsidR="00E90D5F">
        <w:rPr>
          <w:rFonts w:ascii="Times New Roman" w:hAnsi="Times New Roman"/>
          <w:bCs/>
          <w:iCs/>
          <w:color w:val="0D0D0D" w:themeColor="text1" w:themeTint="F2"/>
        </w:rPr>
        <w:t>10</w:t>
      </w:r>
      <w:r w:rsidRPr="00584D31">
        <w:rPr>
          <w:rFonts w:ascii="Times New Roman" w:hAnsi="Times New Roman"/>
          <w:bCs/>
          <w:iCs/>
          <w:color w:val="0D0D0D" w:themeColor="text1" w:themeTint="F2"/>
        </w:rPr>
        <w:t xml:space="preserve"> lat w przypadku zawarcia umowy, tj. zgodnie </w:t>
      </w:r>
      <w:r w:rsidRPr="00584D31">
        <w:rPr>
          <w:rFonts w:ascii="Times New Roman" w:hAnsi="Times New Roman"/>
          <w:bCs/>
          <w:iCs/>
          <w:color w:val="0D0D0D" w:themeColor="text1" w:themeTint="F2"/>
        </w:rPr>
        <w:lastRenderedPageBreak/>
        <w:t>z</w:t>
      </w:r>
      <w:r w:rsidR="00A724EF" w:rsidRPr="00584D31">
        <w:rPr>
          <w:rFonts w:ascii="Times New Roman" w:hAnsi="Times New Roman"/>
          <w:bCs/>
          <w:iCs/>
          <w:color w:val="0D0D0D" w:themeColor="text1" w:themeTint="F2"/>
        </w:rPr>
        <w:t> </w:t>
      </w:r>
      <w:r w:rsidRPr="00584D31">
        <w:rPr>
          <w:rFonts w:ascii="Times New Roman" w:hAnsi="Times New Roman"/>
          <w:bCs/>
          <w:iCs/>
          <w:color w:val="0D0D0D" w:themeColor="text1" w:themeTint="F2"/>
        </w:rPr>
        <w:t>obowiązującym w tut. jednostce Jednolitym Rzeczowym Wykazem Akt, a jeżeli zamówienie publiczne było w całości lub w części finansowane ze środków europejskich, okres przechowywania dokumentacji określa właściwa Ins</w:t>
      </w:r>
      <w:r w:rsidR="00BE10E3">
        <w:rPr>
          <w:rFonts w:ascii="Times New Roman" w:hAnsi="Times New Roman"/>
          <w:bCs/>
          <w:iCs/>
          <w:color w:val="0D0D0D" w:themeColor="text1" w:themeTint="F2"/>
        </w:rPr>
        <w:t>tytucja Wdrażająca/Zarządzająca,</w:t>
      </w:r>
    </w:p>
    <w:p w:rsidR="007D4B77" w:rsidRPr="00584D31" w:rsidRDefault="007D4B77" w:rsidP="00F56C34">
      <w:pPr>
        <w:numPr>
          <w:ilvl w:val="0"/>
          <w:numId w:val="4"/>
        </w:numPr>
        <w:spacing w:after="120" w:line="240" w:lineRule="auto"/>
        <w:ind w:left="426" w:hanging="426"/>
        <w:jc w:val="both"/>
        <w:textAlignment w:val="auto"/>
        <w:rPr>
          <w:rFonts w:ascii="Times New Roman" w:hAnsi="Times New Roman"/>
          <w:bCs/>
          <w:iCs/>
          <w:color w:val="0D0D0D" w:themeColor="text1" w:themeTint="F2"/>
        </w:rPr>
      </w:pPr>
      <w:r w:rsidRPr="00584D31">
        <w:rPr>
          <w:rFonts w:ascii="Times New Roman" w:hAnsi="Times New Roman"/>
          <w:bCs/>
          <w:iCs/>
          <w:color w:val="0D0D0D" w:themeColor="text1" w:themeTint="F2"/>
        </w:rPr>
        <w:t>obowiązek podania przez Panią/Pana danych osobowych jest niezbędny do udziału w</w:t>
      </w:r>
      <w:r w:rsidR="00A724EF" w:rsidRPr="00584D31">
        <w:rPr>
          <w:rFonts w:ascii="Times New Roman" w:hAnsi="Times New Roman"/>
          <w:bCs/>
          <w:iCs/>
          <w:color w:val="0D0D0D" w:themeColor="text1" w:themeTint="F2"/>
        </w:rPr>
        <w:t> </w:t>
      </w:r>
      <w:r w:rsidRPr="00584D31">
        <w:rPr>
          <w:rFonts w:ascii="Times New Roman" w:hAnsi="Times New Roman"/>
          <w:bCs/>
          <w:iCs/>
          <w:color w:val="0D0D0D" w:themeColor="text1" w:themeTint="F2"/>
        </w:rPr>
        <w:t>postępowaniu o udzielenie zamówienia p</w:t>
      </w:r>
      <w:r w:rsidR="00BE10E3">
        <w:rPr>
          <w:rFonts w:ascii="Times New Roman" w:hAnsi="Times New Roman"/>
          <w:bCs/>
          <w:iCs/>
          <w:color w:val="0D0D0D" w:themeColor="text1" w:themeTint="F2"/>
        </w:rPr>
        <w:t>ublicznego i/lub zawarcia umowy,</w:t>
      </w:r>
    </w:p>
    <w:p w:rsidR="007D4B77" w:rsidRPr="00584D31" w:rsidRDefault="007D4B77" w:rsidP="00F56C34">
      <w:pPr>
        <w:numPr>
          <w:ilvl w:val="0"/>
          <w:numId w:val="4"/>
        </w:numPr>
        <w:spacing w:after="120" w:line="240" w:lineRule="auto"/>
        <w:ind w:left="426" w:hanging="426"/>
        <w:jc w:val="both"/>
        <w:textAlignment w:val="auto"/>
        <w:rPr>
          <w:rFonts w:ascii="Times New Roman" w:hAnsi="Times New Roman"/>
          <w:bCs/>
          <w:iCs/>
          <w:color w:val="0D0D0D" w:themeColor="text1" w:themeTint="F2"/>
        </w:rPr>
      </w:pPr>
      <w:r w:rsidRPr="00584D31">
        <w:rPr>
          <w:rFonts w:ascii="Times New Roman" w:hAnsi="Times New Roman"/>
          <w:bCs/>
          <w:iCs/>
          <w:color w:val="0D0D0D" w:themeColor="text1" w:themeTint="F2"/>
        </w:rPr>
        <w:t>konsekwencje niepodania danych osobowych będą skutkowały niemożnością udziału w</w:t>
      </w:r>
      <w:r w:rsidR="00A724EF" w:rsidRPr="00584D31">
        <w:rPr>
          <w:rFonts w:ascii="Times New Roman" w:hAnsi="Times New Roman"/>
          <w:bCs/>
          <w:iCs/>
          <w:color w:val="0D0D0D" w:themeColor="text1" w:themeTint="F2"/>
        </w:rPr>
        <w:t> </w:t>
      </w:r>
      <w:r w:rsidRPr="00584D31">
        <w:rPr>
          <w:rFonts w:ascii="Times New Roman" w:hAnsi="Times New Roman"/>
          <w:bCs/>
          <w:iCs/>
          <w:color w:val="0D0D0D" w:themeColor="text1" w:themeTint="F2"/>
        </w:rPr>
        <w:t>postępowaniu i/lub zawarcia umowy na re</w:t>
      </w:r>
      <w:r w:rsidR="00BE10E3">
        <w:rPr>
          <w:rFonts w:ascii="Times New Roman" w:hAnsi="Times New Roman"/>
          <w:bCs/>
          <w:iCs/>
          <w:color w:val="0D0D0D" w:themeColor="text1" w:themeTint="F2"/>
        </w:rPr>
        <w:t>alizację zamówienia publicznego,</w:t>
      </w:r>
    </w:p>
    <w:p w:rsidR="007D4B77" w:rsidRPr="00584D31" w:rsidRDefault="007D4B77" w:rsidP="00F56C34">
      <w:pPr>
        <w:numPr>
          <w:ilvl w:val="0"/>
          <w:numId w:val="4"/>
        </w:numPr>
        <w:spacing w:after="120" w:line="240" w:lineRule="auto"/>
        <w:ind w:left="426" w:hanging="426"/>
        <w:jc w:val="both"/>
        <w:textAlignment w:val="auto"/>
        <w:rPr>
          <w:rFonts w:ascii="Times New Roman" w:hAnsi="Times New Roman"/>
          <w:bCs/>
          <w:iCs/>
          <w:color w:val="0D0D0D" w:themeColor="text1" w:themeTint="F2"/>
        </w:rPr>
      </w:pPr>
      <w:r w:rsidRPr="00584D31">
        <w:rPr>
          <w:rFonts w:ascii="Times New Roman" w:hAnsi="Times New Roman"/>
          <w:bCs/>
          <w:iCs/>
          <w:color w:val="0D0D0D" w:themeColor="text1" w:themeTint="F2"/>
        </w:rPr>
        <w:t>w odniesieniu do Pani/Pana danych osobowych decyzje nie będą podej</w:t>
      </w:r>
      <w:r w:rsidR="00BE10E3">
        <w:rPr>
          <w:rFonts w:ascii="Times New Roman" w:hAnsi="Times New Roman"/>
          <w:bCs/>
          <w:iCs/>
          <w:color w:val="0D0D0D" w:themeColor="text1" w:themeTint="F2"/>
        </w:rPr>
        <w:t>mowane w sposób zautomatyzowany,</w:t>
      </w:r>
    </w:p>
    <w:p w:rsidR="007D4B77" w:rsidRPr="00584D31" w:rsidRDefault="007D4B77" w:rsidP="00F56C34">
      <w:pPr>
        <w:numPr>
          <w:ilvl w:val="0"/>
          <w:numId w:val="4"/>
        </w:numPr>
        <w:spacing w:after="120" w:line="240" w:lineRule="auto"/>
        <w:ind w:left="426" w:hanging="426"/>
        <w:jc w:val="both"/>
        <w:textAlignment w:val="auto"/>
        <w:rPr>
          <w:rFonts w:ascii="Times New Roman" w:hAnsi="Times New Roman"/>
          <w:bCs/>
          <w:iCs/>
          <w:color w:val="0D0D0D" w:themeColor="text1" w:themeTint="F2"/>
        </w:rPr>
      </w:pPr>
      <w:r w:rsidRPr="00584D31">
        <w:rPr>
          <w:rFonts w:ascii="Times New Roman" w:hAnsi="Times New Roman"/>
          <w:bCs/>
          <w:iCs/>
          <w:color w:val="0D0D0D" w:themeColor="text1" w:themeTint="F2"/>
        </w:rPr>
        <w:t xml:space="preserve">posiada Pani/Pan prawo do: dostępu do danych osobowych; sprostowania Pani/Pana danych osobowych, przy czym skorzystanie z prawa do sprostowania nie może skutkować zmianą wyniku postępowania o udzielenie zamówienia publicznego ani zmianą postanowień umowy oraz nie może naruszać integralności dokumentacji postępowania ani jej załączników; żądania od administratora ograniczenia przetwarzania danych osobowych </w:t>
      </w:r>
      <w:r w:rsidR="00D41243">
        <w:rPr>
          <w:rFonts w:ascii="Times New Roman" w:hAnsi="Times New Roman"/>
          <w:bCs/>
          <w:iCs/>
          <w:color w:val="0D0D0D" w:themeColor="text1" w:themeTint="F2"/>
        </w:rPr>
        <w:t>z zastrzeżeniem przypadków, o </w:t>
      </w:r>
      <w:r w:rsidRPr="00584D31">
        <w:rPr>
          <w:rFonts w:ascii="Times New Roman" w:hAnsi="Times New Roman"/>
          <w:bCs/>
          <w:iCs/>
          <w:color w:val="0D0D0D" w:themeColor="text1" w:themeTint="F2"/>
        </w:rPr>
        <w:t>których mowa w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wniesienia skargi do Prezesa Urzędu Ochrony Danych Osobowych, gdy uzna Pani/Pan, że przetwarzanie danych osobowych Pani/Pana do</w:t>
      </w:r>
      <w:r w:rsidR="00BE10E3">
        <w:rPr>
          <w:rFonts w:ascii="Times New Roman" w:hAnsi="Times New Roman"/>
          <w:bCs/>
          <w:iCs/>
          <w:color w:val="0D0D0D" w:themeColor="text1" w:themeTint="F2"/>
        </w:rPr>
        <w:t>tyczących narusza przepisy RODO,</w:t>
      </w:r>
    </w:p>
    <w:p w:rsidR="00885300" w:rsidRDefault="007D4B77" w:rsidP="00885300">
      <w:pPr>
        <w:numPr>
          <w:ilvl w:val="0"/>
          <w:numId w:val="4"/>
        </w:numPr>
        <w:spacing w:after="120" w:line="240" w:lineRule="auto"/>
        <w:ind w:left="426" w:hanging="426"/>
        <w:jc w:val="both"/>
        <w:textAlignment w:val="auto"/>
        <w:rPr>
          <w:rFonts w:ascii="Times New Roman" w:hAnsi="Times New Roman"/>
          <w:bCs/>
          <w:iCs/>
          <w:color w:val="0D0D0D" w:themeColor="text1" w:themeTint="F2"/>
        </w:rPr>
      </w:pPr>
      <w:r w:rsidRPr="00584D31">
        <w:rPr>
          <w:rFonts w:ascii="Times New Roman" w:hAnsi="Times New Roman"/>
          <w:bCs/>
          <w:iCs/>
          <w:color w:val="0D0D0D" w:themeColor="text1" w:themeTint="F2"/>
        </w:rPr>
        <w:t xml:space="preserve">nie przysługuje Pani/Panu prawo do: usunięcia danych osobowych </w:t>
      </w:r>
      <w:r w:rsidRPr="009D3B88">
        <w:rPr>
          <w:rFonts w:ascii="Times New Roman" w:hAnsi="Times New Roman"/>
          <w:bCs/>
          <w:iCs/>
          <w:color w:val="0D0D0D" w:themeColor="text1" w:themeTint="F2"/>
        </w:rPr>
        <w:t>przed</w:t>
      </w:r>
      <w:r w:rsidR="00D41243">
        <w:rPr>
          <w:rFonts w:ascii="Times New Roman" w:hAnsi="Times New Roman"/>
          <w:bCs/>
          <w:iCs/>
          <w:color w:val="0D0D0D" w:themeColor="text1" w:themeTint="F2"/>
        </w:rPr>
        <w:t xml:space="preserve"> okresem określonym w </w:t>
      </w:r>
      <w:r w:rsidR="00BE10E3">
        <w:rPr>
          <w:rFonts w:ascii="Times New Roman" w:hAnsi="Times New Roman"/>
          <w:bCs/>
          <w:iCs/>
          <w:color w:val="0D0D0D" w:themeColor="text1" w:themeTint="F2"/>
        </w:rPr>
        <w:t>pkt XI.</w:t>
      </w:r>
      <w:r w:rsidRPr="00584D31">
        <w:rPr>
          <w:rFonts w:ascii="Times New Roman" w:hAnsi="Times New Roman"/>
          <w:bCs/>
          <w:iCs/>
          <w:color w:val="0D0D0D" w:themeColor="text1" w:themeTint="F2"/>
        </w:rPr>
        <w:t>5</w:t>
      </w:r>
      <w:r w:rsidR="00BE10E3">
        <w:rPr>
          <w:rFonts w:ascii="Times New Roman" w:hAnsi="Times New Roman"/>
          <w:bCs/>
          <w:iCs/>
          <w:color w:val="0D0D0D" w:themeColor="text1" w:themeTint="F2"/>
        </w:rPr>
        <w:t>)</w:t>
      </w:r>
      <w:r w:rsidRPr="00584D31">
        <w:rPr>
          <w:rFonts w:ascii="Times New Roman" w:hAnsi="Times New Roman"/>
          <w:bCs/>
          <w:iCs/>
          <w:color w:val="0D0D0D" w:themeColor="text1" w:themeTint="F2"/>
        </w:rPr>
        <w:t>; przenoszenia danych osobowych; sprzeciwu, wobec przetwarzania danych osobowych.</w:t>
      </w:r>
    </w:p>
    <w:p w:rsidR="004B3F04" w:rsidRDefault="004B3F04" w:rsidP="004B3F04">
      <w:pPr>
        <w:spacing w:after="120" w:line="240" w:lineRule="auto"/>
        <w:jc w:val="both"/>
        <w:textAlignment w:val="auto"/>
        <w:rPr>
          <w:rFonts w:ascii="Times New Roman" w:hAnsi="Times New Roman"/>
          <w:bCs/>
          <w:iCs/>
          <w:color w:val="0D0D0D" w:themeColor="text1" w:themeTint="F2"/>
        </w:rPr>
      </w:pPr>
    </w:p>
    <w:p w:rsidR="004B3F04" w:rsidRDefault="004B3F04" w:rsidP="004B3F04">
      <w:pPr>
        <w:spacing w:after="120" w:line="240" w:lineRule="auto"/>
        <w:jc w:val="both"/>
        <w:textAlignment w:val="auto"/>
        <w:rPr>
          <w:rFonts w:ascii="Times New Roman" w:hAnsi="Times New Roman"/>
          <w:bCs/>
          <w:iCs/>
          <w:color w:val="0D0D0D" w:themeColor="text1" w:themeTint="F2"/>
        </w:rPr>
      </w:pPr>
    </w:p>
    <w:p w:rsidR="004B3F04" w:rsidRDefault="004B3F04" w:rsidP="004B3F04">
      <w:pPr>
        <w:spacing w:after="120" w:line="240" w:lineRule="auto"/>
        <w:jc w:val="both"/>
        <w:textAlignment w:val="auto"/>
        <w:rPr>
          <w:rFonts w:ascii="Times New Roman" w:hAnsi="Times New Roman"/>
          <w:bCs/>
          <w:iCs/>
          <w:color w:val="0D0D0D" w:themeColor="text1" w:themeTint="F2"/>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6"/>
        <w:gridCol w:w="4482"/>
      </w:tblGrid>
      <w:tr w:rsidR="00565313" w:rsidTr="009D406F">
        <w:tc>
          <w:tcPr>
            <w:tcW w:w="4606" w:type="dxa"/>
          </w:tcPr>
          <w:p w:rsidR="00565313" w:rsidRDefault="00565313" w:rsidP="009D406F">
            <w:pPr>
              <w:pStyle w:val="Akapitzlist"/>
              <w:spacing w:after="0" w:line="240" w:lineRule="auto"/>
              <w:ind w:left="0"/>
              <w:rPr>
                <w:rFonts w:ascii="Times New Roman" w:hAnsi="Times New Roman"/>
                <w:color w:val="0D0D0D" w:themeColor="text1" w:themeTint="F2"/>
              </w:rPr>
            </w:pPr>
          </w:p>
        </w:tc>
        <w:tc>
          <w:tcPr>
            <w:tcW w:w="4606" w:type="dxa"/>
          </w:tcPr>
          <w:p w:rsidR="00565313" w:rsidRPr="00885300" w:rsidRDefault="00565313" w:rsidP="009D406F">
            <w:pPr>
              <w:pStyle w:val="Akapitzlist"/>
              <w:spacing w:after="0" w:line="240" w:lineRule="auto"/>
              <w:ind w:left="0"/>
              <w:jc w:val="center"/>
              <w:rPr>
                <w:rFonts w:ascii="Times New Roman" w:hAnsi="Times New Roman"/>
                <w:i/>
                <w:color w:val="0D0D0D" w:themeColor="text1" w:themeTint="F2"/>
              </w:rPr>
            </w:pPr>
            <w:r w:rsidRPr="00885300">
              <w:rPr>
                <w:rFonts w:ascii="Times New Roman" w:hAnsi="Times New Roman"/>
                <w:i/>
                <w:color w:val="0D0D0D" w:themeColor="text1" w:themeTint="F2"/>
              </w:rPr>
              <w:t>Dyrektor</w:t>
            </w:r>
          </w:p>
          <w:p w:rsidR="00565313" w:rsidRPr="00885300" w:rsidRDefault="00565313" w:rsidP="009D406F">
            <w:pPr>
              <w:pStyle w:val="Akapitzlist"/>
              <w:spacing w:after="0" w:line="240" w:lineRule="auto"/>
              <w:ind w:left="0"/>
              <w:jc w:val="center"/>
              <w:rPr>
                <w:rFonts w:ascii="Times New Roman" w:hAnsi="Times New Roman"/>
                <w:i/>
                <w:color w:val="0D0D0D" w:themeColor="text1" w:themeTint="F2"/>
              </w:rPr>
            </w:pPr>
            <w:r w:rsidRPr="00885300">
              <w:rPr>
                <w:rFonts w:ascii="Times New Roman" w:hAnsi="Times New Roman"/>
                <w:i/>
                <w:color w:val="0D0D0D" w:themeColor="text1" w:themeTint="F2"/>
              </w:rPr>
              <w:t>Miejskiego Ośrodka Pomocy Społecznej</w:t>
            </w:r>
          </w:p>
          <w:p w:rsidR="00565313" w:rsidRDefault="00565313" w:rsidP="009D406F">
            <w:pPr>
              <w:pStyle w:val="Akapitzlist"/>
              <w:spacing w:after="0" w:line="240" w:lineRule="auto"/>
              <w:ind w:left="0"/>
              <w:jc w:val="center"/>
              <w:rPr>
                <w:rFonts w:ascii="Times New Roman" w:hAnsi="Times New Roman"/>
                <w:color w:val="0D0D0D" w:themeColor="text1" w:themeTint="F2"/>
              </w:rPr>
            </w:pPr>
            <w:r w:rsidRPr="00885300">
              <w:rPr>
                <w:rFonts w:ascii="Times New Roman" w:hAnsi="Times New Roman"/>
                <w:i/>
                <w:color w:val="0D0D0D" w:themeColor="text1" w:themeTint="F2"/>
              </w:rPr>
              <w:t>/-/ mgr Aleksandra Bykowska</w:t>
            </w:r>
          </w:p>
        </w:tc>
      </w:tr>
    </w:tbl>
    <w:p w:rsidR="00565313" w:rsidRDefault="00565313" w:rsidP="00565313">
      <w:pPr>
        <w:spacing w:after="0" w:line="240" w:lineRule="auto"/>
        <w:rPr>
          <w:rFonts w:ascii="Times New Roman" w:hAnsi="Times New Roman"/>
          <w:b/>
          <w:color w:val="0D0D0D" w:themeColor="text1" w:themeTint="F2"/>
        </w:rPr>
      </w:pPr>
    </w:p>
    <w:p w:rsidR="004B3F04" w:rsidRDefault="004B3F04" w:rsidP="004B3F04">
      <w:pPr>
        <w:spacing w:after="120" w:line="240" w:lineRule="auto"/>
        <w:jc w:val="both"/>
        <w:textAlignment w:val="auto"/>
        <w:rPr>
          <w:rFonts w:ascii="Times New Roman" w:hAnsi="Times New Roman"/>
          <w:bCs/>
          <w:iCs/>
          <w:color w:val="0D0D0D" w:themeColor="text1" w:themeTint="F2"/>
        </w:rPr>
      </w:pPr>
    </w:p>
    <w:p w:rsidR="00AF314A" w:rsidRDefault="00AF314A" w:rsidP="004B3F04">
      <w:pPr>
        <w:spacing w:after="120" w:line="240" w:lineRule="auto"/>
        <w:jc w:val="both"/>
        <w:textAlignment w:val="auto"/>
        <w:rPr>
          <w:rFonts w:ascii="Times New Roman" w:hAnsi="Times New Roman"/>
          <w:bCs/>
          <w:iCs/>
          <w:color w:val="0D0D0D" w:themeColor="text1" w:themeTint="F2"/>
        </w:rPr>
      </w:pPr>
    </w:p>
    <w:p w:rsidR="00AF314A" w:rsidRPr="00885300" w:rsidRDefault="00AF314A" w:rsidP="004B3F04">
      <w:pPr>
        <w:spacing w:after="120" w:line="240" w:lineRule="auto"/>
        <w:jc w:val="both"/>
        <w:textAlignment w:val="auto"/>
        <w:rPr>
          <w:rFonts w:ascii="Times New Roman" w:hAnsi="Times New Roman"/>
          <w:bCs/>
          <w:iCs/>
          <w:color w:val="0D0D0D" w:themeColor="text1" w:themeTint="F2"/>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4"/>
        <w:gridCol w:w="4464"/>
      </w:tblGrid>
      <w:tr w:rsidR="00885300" w:rsidTr="00885300">
        <w:tc>
          <w:tcPr>
            <w:tcW w:w="4606" w:type="dxa"/>
          </w:tcPr>
          <w:p w:rsidR="00885300" w:rsidRDefault="00885300" w:rsidP="00AA4EB5">
            <w:pPr>
              <w:pStyle w:val="Akapitzlist"/>
              <w:spacing w:after="0" w:line="240" w:lineRule="auto"/>
              <w:ind w:left="0"/>
              <w:rPr>
                <w:rFonts w:ascii="Times New Roman" w:hAnsi="Times New Roman"/>
                <w:color w:val="0D0D0D" w:themeColor="text1" w:themeTint="F2"/>
              </w:rPr>
            </w:pPr>
          </w:p>
        </w:tc>
        <w:tc>
          <w:tcPr>
            <w:tcW w:w="4606" w:type="dxa"/>
          </w:tcPr>
          <w:p w:rsidR="00885300" w:rsidRDefault="00885300" w:rsidP="00885300">
            <w:pPr>
              <w:pStyle w:val="Akapitzlist"/>
              <w:spacing w:after="0" w:line="240" w:lineRule="auto"/>
              <w:ind w:left="0"/>
              <w:jc w:val="center"/>
              <w:rPr>
                <w:rFonts w:ascii="Times New Roman" w:hAnsi="Times New Roman"/>
                <w:color w:val="0D0D0D" w:themeColor="text1" w:themeTint="F2"/>
              </w:rPr>
            </w:pPr>
          </w:p>
        </w:tc>
      </w:tr>
    </w:tbl>
    <w:p w:rsidR="002A62FC" w:rsidRDefault="002A62FC" w:rsidP="007D4B77">
      <w:pPr>
        <w:spacing w:after="0" w:line="240" w:lineRule="auto"/>
        <w:rPr>
          <w:rFonts w:ascii="Times New Roman" w:hAnsi="Times New Roman"/>
          <w:b/>
          <w:color w:val="0D0D0D" w:themeColor="text1" w:themeTint="F2"/>
        </w:rPr>
      </w:pPr>
    </w:p>
    <w:p w:rsidR="004B3F04" w:rsidRDefault="004B3F04" w:rsidP="007D4B77">
      <w:pPr>
        <w:spacing w:after="0" w:line="240" w:lineRule="auto"/>
        <w:rPr>
          <w:rFonts w:ascii="Times New Roman" w:hAnsi="Times New Roman"/>
          <w:b/>
          <w:color w:val="0D0D0D" w:themeColor="text1" w:themeTint="F2"/>
        </w:rPr>
      </w:pPr>
    </w:p>
    <w:p w:rsidR="004B3F04" w:rsidRDefault="004B3F04" w:rsidP="007D4B77">
      <w:pPr>
        <w:spacing w:after="0" w:line="240" w:lineRule="auto"/>
        <w:rPr>
          <w:rFonts w:ascii="Times New Roman" w:hAnsi="Times New Roman"/>
          <w:b/>
          <w:color w:val="0D0D0D" w:themeColor="text1" w:themeTint="F2"/>
        </w:rPr>
      </w:pPr>
    </w:p>
    <w:p w:rsidR="004B3F04" w:rsidRDefault="004B3F04" w:rsidP="007D4B77">
      <w:pPr>
        <w:spacing w:after="0" w:line="240" w:lineRule="auto"/>
        <w:rPr>
          <w:rFonts w:ascii="Times New Roman" w:hAnsi="Times New Roman"/>
          <w:b/>
          <w:color w:val="0D0D0D" w:themeColor="text1" w:themeTint="F2"/>
        </w:rPr>
      </w:pPr>
    </w:p>
    <w:p w:rsidR="004B3F04" w:rsidRDefault="004B3F04" w:rsidP="007D4B77">
      <w:pPr>
        <w:spacing w:after="0" w:line="240" w:lineRule="auto"/>
        <w:rPr>
          <w:rFonts w:ascii="Times New Roman" w:hAnsi="Times New Roman"/>
          <w:b/>
          <w:color w:val="0D0D0D" w:themeColor="text1" w:themeTint="F2"/>
        </w:rPr>
      </w:pPr>
    </w:p>
    <w:p w:rsidR="004B3F04" w:rsidRDefault="004B3F04" w:rsidP="007D4B77">
      <w:pPr>
        <w:spacing w:after="0" w:line="240" w:lineRule="auto"/>
        <w:rPr>
          <w:rFonts w:ascii="Times New Roman" w:hAnsi="Times New Roman"/>
          <w:b/>
          <w:color w:val="0D0D0D" w:themeColor="text1" w:themeTint="F2"/>
        </w:rPr>
      </w:pPr>
    </w:p>
    <w:p w:rsidR="004B3F04" w:rsidRDefault="004B3F04" w:rsidP="007D4B77">
      <w:pPr>
        <w:spacing w:after="0" w:line="240" w:lineRule="auto"/>
        <w:rPr>
          <w:rFonts w:ascii="Times New Roman" w:hAnsi="Times New Roman"/>
          <w:b/>
          <w:color w:val="0D0D0D" w:themeColor="text1" w:themeTint="F2"/>
        </w:rPr>
      </w:pPr>
    </w:p>
    <w:p w:rsidR="004B3F04" w:rsidRDefault="004B3F04" w:rsidP="007D4B77">
      <w:pPr>
        <w:spacing w:after="0" w:line="240" w:lineRule="auto"/>
        <w:rPr>
          <w:rFonts w:ascii="Times New Roman" w:hAnsi="Times New Roman"/>
          <w:b/>
          <w:color w:val="0D0D0D" w:themeColor="text1" w:themeTint="F2"/>
        </w:rPr>
      </w:pPr>
    </w:p>
    <w:p w:rsidR="004B3F04" w:rsidRDefault="004B3F04" w:rsidP="007D4B77">
      <w:pPr>
        <w:spacing w:after="0" w:line="240" w:lineRule="auto"/>
        <w:rPr>
          <w:rFonts w:ascii="Times New Roman" w:hAnsi="Times New Roman"/>
          <w:b/>
          <w:color w:val="0D0D0D" w:themeColor="text1" w:themeTint="F2"/>
        </w:rPr>
      </w:pPr>
    </w:p>
    <w:p w:rsidR="004B3F04" w:rsidRDefault="004B3F04" w:rsidP="007D4B77">
      <w:pPr>
        <w:spacing w:after="0" w:line="240" w:lineRule="auto"/>
        <w:rPr>
          <w:rFonts w:ascii="Times New Roman" w:hAnsi="Times New Roman"/>
          <w:b/>
          <w:color w:val="0D0D0D" w:themeColor="text1" w:themeTint="F2"/>
        </w:rPr>
      </w:pPr>
    </w:p>
    <w:p w:rsidR="004B3F04" w:rsidRDefault="004B3F04" w:rsidP="007D4B77">
      <w:pPr>
        <w:spacing w:after="0" w:line="240" w:lineRule="auto"/>
        <w:rPr>
          <w:rFonts w:ascii="Times New Roman" w:hAnsi="Times New Roman"/>
          <w:b/>
          <w:color w:val="0D0D0D" w:themeColor="text1" w:themeTint="F2"/>
        </w:rPr>
      </w:pPr>
    </w:p>
    <w:p w:rsidR="00885300" w:rsidRDefault="00885300" w:rsidP="007D4B77">
      <w:pPr>
        <w:spacing w:after="0" w:line="240" w:lineRule="auto"/>
        <w:rPr>
          <w:rFonts w:ascii="Times New Roman" w:hAnsi="Times New Roman"/>
          <w:b/>
          <w:color w:val="0D0D0D" w:themeColor="text1" w:themeTint="F2"/>
        </w:rPr>
      </w:pPr>
    </w:p>
    <w:p w:rsidR="002A62FC" w:rsidRDefault="00092A7A" w:rsidP="007D4B77">
      <w:pPr>
        <w:spacing w:after="0" w:line="240" w:lineRule="auto"/>
        <w:rPr>
          <w:rFonts w:ascii="Times New Roman" w:hAnsi="Times New Roman"/>
          <w:b/>
          <w:color w:val="0D0D0D" w:themeColor="text1" w:themeTint="F2"/>
        </w:rPr>
      </w:pPr>
      <w:r>
        <w:rPr>
          <w:rFonts w:ascii="Times New Roman" w:hAnsi="Times New Roman"/>
          <w:b/>
          <w:color w:val="0D0D0D" w:themeColor="text1" w:themeTint="F2"/>
        </w:rPr>
        <w:t>Załączniki:</w:t>
      </w:r>
    </w:p>
    <w:p w:rsidR="004B3F04" w:rsidRPr="004B3F04" w:rsidRDefault="00092A7A" w:rsidP="004B3F04">
      <w:pPr>
        <w:pStyle w:val="Akapitzlist"/>
        <w:numPr>
          <w:ilvl w:val="0"/>
          <w:numId w:val="27"/>
        </w:numPr>
        <w:spacing w:after="0" w:line="240" w:lineRule="auto"/>
        <w:rPr>
          <w:rFonts w:ascii="Times New Roman" w:hAnsi="Times New Roman"/>
          <w:color w:val="0D0D0D" w:themeColor="text1" w:themeTint="F2"/>
        </w:rPr>
      </w:pPr>
      <w:r w:rsidRPr="004B3F04">
        <w:rPr>
          <w:rFonts w:ascii="Times New Roman" w:hAnsi="Times New Roman"/>
          <w:color w:val="0D0D0D" w:themeColor="text1" w:themeTint="F2"/>
        </w:rPr>
        <w:t>Formularz ofertowy</w:t>
      </w:r>
    </w:p>
    <w:p w:rsidR="004B3F04" w:rsidRDefault="004B3F04" w:rsidP="000F3E5A">
      <w:pPr>
        <w:spacing w:after="0" w:line="240" w:lineRule="auto"/>
        <w:jc w:val="right"/>
        <w:rPr>
          <w:rFonts w:ascii="Times New Roman" w:hAnsi="Times New Roman"/>
          <w:b/>
          <w:color w:val="0D0D0D" w:themeColor="text1" w:themeTint="F2"/>
        </w:rPr>
      </w:pPr>
    </w:p>
    <w:p w:rsidR="00F536F6" w:rsidRDefault="00F536F6" w:rsidP="000F3E5A">
      <w:pPr>
        <w:spacing w:after="0" w:line="240" w:lineRule="auto"/>
        <w:jc w:val="right"/>
        <w:rPr>
          <w:rFonts w:ascii="Times New Roman" w:hAnsi="Times New Roman"/>
          <w:b/>
          <w:color w:val="0D0D0D" w:themeColor="text1" w:themeTint="F2"/>
        </w:rPr>
      </w:pPr>
      <w:r>
        <w:rPr>
          <w:rFonts w:ascii="Times New Roman" w:hAnsi="Times New Roman"/>
          <w:b/>
          <w:color w:val="0D0D0D" w:themeColor="text1" w:themeTint="F2"/>
        </w:rPr>
        <w:lastRenderedPageBreak/>
        <w:t xml:space="preserve">Załącznik </w:t>
      </w:r>
      <w:r w:rsidR="000F3E5A">
        <w:rPr>
          <w:rFonts w:ascii="Times New Roman" w:hAnsi="Times New Roman"/>
          <w:b/>
          <w:color w:val="0D0D0D" w:themeColor="text1" w:themeTint="F2"/>
        </w:rPr>
        <w:t xml:space="preserve">nr 1 </w:t>
      </w:r>
      <w:r>
        <w:rPr>
          <w:rFonts w:ascii="Times New Roman" w:hAnsi="Times New Roman"/>
          <w:b/>
          <w:color w:val="0D0D0D" w:themeColor="text1" w:themeTint="F2"/>
        </w:rPr>
        <w:t>do zap</w:t>
      </w:r>
      <w:r w:rsidR="000F3E5A">
        <w:rPr>
          <w:rFonts w:ascii="Times New Roman" w:hAnsi="Times New Roman"/>
          <w:b/>
          <w:color w:val="0D0D0D" w:themeColor="text1" w:themeTint="F2"/>
        </w:rPr>
        <w:t>ytania ofertowego</w:t>
      </w:r>
    </w:p>
    <w:p w:rsidR="004B3F04" w:rsidRDefault="004B3F04" w:rsidP="000F3E5A">
      <w:pPr>
        <w:spacing w:after="0" w:line="240" w:lineRule="auto"/>
        <w:jc w:val="right"/>
        <w:rPr>
          <w:rFonts w:ascii="Times New Roman" w:hAnsi="Times New Roman"/>
          <w:b/>
          <w:color w:val="0D0D0D" w:themeColor="text1" w:themeTint="F2"/>
        </w:rPr>
      </w:pPr>
    </w:p>
    <w:p w:rsidR="004B3F04" w:rsidRDefault="004B3F04" w:rsidP="000F3E5A">
      <w:pPr>
        <w:spacing w:after="0" w:line="240" w:lineRule="auto"/>
        <w:jc w:val="right"/>
        <w:rPr>
          <w:rFonts w:ascii="Times New Roman" w:hAnsi="Times New Roman"/>
          <w:b/>
          <w:color w:val="0D0D0D" w:themeColor="text1" w:themeTint="F2"/>
        </w:rPr>
      </w:pPr>
    </w:p>
    <w:p w:rsidR="00F536F6" w:rsidRPr="00922B91" w:rsidRDefault="00F536F6" w:rsidP="007D4B77">
      <w:pPr>
        <w:spacing w:after="0" w:line="240" w:lineRule="auto"/>
        <w:rPr>
          <w:rFonts w:ascii="Times New Roman" w:hAnsi="Times New Roman"/>
          <w:b/>
          <w:color w:val="0D0D0D" w:themeColor="text1" w:themeTint="F2"/>
          <w:sz w:val="10"/>
          <w:szCs w:val="10"/>
        </w:rPr>
      </w:pPr>
    </w:p>
    <w:p w:rsidR="00D82E19" w:rsidRPr="00922B91" w:rsidRDefault="00D82E19" w:rsidP="007D4B77">
      <w:pPr>
        <w:spacing w:after="0" w:line="240" w:lineRule="auto"/>
        <w:rPr>
          <w:rFonts w:ascii="Times New Roman" w:hAnsi="Times New Roman"/>
          <w:b/>
          <w:color w:val="0D0D0D" w:themeColor="text1" w:themeTint="F2"/>
          <w:sz w:val="10"/>
          <w:szCs w:val="10"/>
        </w:rPr>
      </w:pPr>
    </w:p>
    <w:p w:rsidR="004D1189" w:rsidRDefault="004D1189" w:rsidP="00BE0D1F">
      <w:pPr>
        <w:spacing w:after="0" w:line="240" w:lineRule="auto"/>
        <w:jc w:val="center"/>
        <w:rPr>
          <w:rFonts w:ascii="Times New Roman" w:hAnsi="Times New Roman"/>
          <w:b/>
          <w:color w:val="0D0D0D" w:themeColor="text1" w:themeTint="F2"/>
        </w:rPr>
      </w:pPr>
    </w:p>
    <w:p w:rsidR="00A724EF" w:rsidRDefault="007D4B77" w:rsidP="00BE0D1F">
      <w:pPr>
        <w:spacing w:after="0" w:line="240" w:lineRule="auto"/>
        <w:jc w:val="center"/>
        <w:rPr>
          <w:rFonts w:ascii="Times New Roman" w:hAnsi="Times New Roman"/>
          <w:b/>
          <w:color w:val="0D0D0D" w:themeColor="text1" w:themeTint="F2"/>
        </w:rPr>
      </w:pPr>
      <w:r w:rsidRPr="00454F48">
        <w:rPr>
          <w:rFonts w:ascii="Times New Roman" w:hAnsi="Times New Roman"/>
          <w:b/>
          <w:color w:val="0D0D0D" w:themeColor="text1" w:themeTint="F2"/>
        </w:rPr>
        <w:t>FORMULARZ OFERTOWY</w:t>
      </w:r>
    </w:p>
    <w:p w:rsidR="000F3E5A" w:rsidRPr="004E4222" w:rsidRDefault="000F3E5A" w:rsidP="00FC4CFE">
      <w:pPr>
        <w:spacing w:after="0" w:line="240" w:lineRule="auto"/>
        <w:jc w:val="center"/>
        <w:rPr>
          <w:rFonts w:ascii="Times New Roman" w:hAnsi="Times New Roman"/>
          <w:b/>
          <w:color w:val="0D0D0D" w:themeColor="text1" w:themeTint="F2"/>
          <w:sz w:val="10"/>
          <w:szCs w:val="10"/>
        </w:rPr>
      </w:pPr>
    </w:p>
    <w:p w:rsidR="004B3F04" w:rsidRDefault="000F3E5A" w:rsidP="004B3F04">
      <w:pPr>
        <w:tabs>
          <w:tab w:val="left" w:pos="0"/>
        </w:tabs>
        <w:spacing w:after="0" w:line="240" w:lineRule="auto"/>
        <w:jc w:val="center"/>
        <w:rPr>
          <w:rFonts w:ascii="Times New Roman" w:eastAsia="Times New Roman" w:hAnsi="Times New Roman"/>
          <w:b/>
        </w:rPr>
      </w:pPr>
      <w:r>
        <w:rPr>
          <w:rFonts w:ascii="Times New Roman" w:eastAsia="Times New Roman" w:hAnsi="Times New Roman"/>
          <w:b/>
          <w:snapToGrid w:val="0"/>
          <w:color w:val="0D0D0D" w:themeColor="text1" w:themeTint="F2"/>
          <w:lang w:eastAsia="pl-PL"/>
        </w:rPr>
        <w:t>na realizację</w:t>
      </w:r>
      <w:r w:rsidRPr="00795529">
        <w:rPr>
          <w:rFonts w:ascii="Times New Roman" w:eastAsia="Times New Roman" w:hAnsi="Times New Roman"/>
          <w:b/>
          <w:snapToGrid w:val="0"/>
          <w:color w:val="0D0D0D" w:themeColor="text1" w:themeTint="F2"/>
          <w:lang w:eastAsia="pl-PL"/>
        </w:rPr>
        <w:t xml:space="preserve"> zamówienia publicznego</w:t>
      </w:r>
      <w:r>
        <w:rPr>
          <w:rFonts w:ascii="Times New Roman" w:hAnsi="Times New Roman"/>
          <w:b/>
        </w:rPr>
        <w:t xml:space="preserve"> </w:t>
      </w:r>
      <w:r>
        <w:rPr>
          <w:rFonts w:ascii="Times New Roman" w:eastAsia="Times New Roman" w:hAnsi="Times New Roman"/>
          <w:b/>
        </w:rPr>
        <w:t>pn.</w:t>
      </w:r>
    </w:p>
    <w:p w:rsidR="004B3F04" w:rsidRPr="001B3CE2" w:rsidRDefault="000F3E5A" w:rsidP="004B3F04">
      <w:pPr>
        <w:tabs>
          <w:tab w:val="left" w:pos="0"/>
        </w:tabs>
        <w:spacing w:after="0" w:line="240" w:lineRule="auto"/>
        <w:jc w:val="center"/>
        <w:rPr>
          <w:rFonts w:ascii="Times New Roman" w:hAnsi="Times New Roman"/>
          <w:b/>
        </w:rPr>
      </w:pPr>
      <w:r w:rsidRPr="00795529">
        <w:rPr>
          <w:rFonts w:ascii="Times New Roman" w:eastAsia="Times New Roman" w:hAnsi="Times New Roman"/>
          <w:b/>
          <w:snapToGrid w:val="0"/>
          <w:color w:val="0D0D0D" w:themeColor="text1" w:themeTint="F2"/>
          <w:lang w:eastAsia="pl-PL"/>
        </w:rPr>
        <w:t xml:space="preserve"> </w:t>
      </w:r>
      <w:r w:rsidR="004B3F04" w:rsidRPr="00AA4EB5">
        <w:rPr>
          <w:rFonts w:ascii="Times New Roman" w:eastAsia="Times New Roman" w:hAnsi="Times New Roman"/>
          <w:b/>
          <w:snapToGrid w:val="0"/>
          <w:color w:val="0D0D0D" w:themeColor="text1" w:themeTint="F2"/>
          <w:lang w:eastAsia="pl-PL"/>
        </w:rPr>
        <w:t>„</w:t>
      </w:r>
      <w:r w:rsidR="004B3F04" w:rsidRPr="00AA4EB5">
        <w:rPr>
          <w:rFonts w:ascii="Times New Roman" w:hAnsi="Times New Roman"/>
          <w:b/>
          <w:bCs/>
        </w:rPr>
        <w:t xml:space="preserve">Świadczenie usług </w:t>
      </w:r>
      <w:r w:rsidR="004B3F04" w:rsidRPr="001B3CE2">
        <w:rPr>
          <w:rFonts w:ascii="Times New Roman" w:eastAsia="Times New Roman" w:hAnsi="Times New Roman"/>
          <w:b/>
          <w:snapToGrid w:val="0"/>
          <w:color w:val="0D0D0D" w:themeColor="text1" w:themeTint="F2"/>
          <w:lang w:eastAsia="pl-PL"/>
        </w:rPr>
        <w:t>z zakresu</w:t>
      </w:r>
      <w:r w:rsidR="004B3F04">
        <w:rPr>
          <w:rFonts w:ascii="Times New Roman" w:eastAsia="Times New Roman" w:hAnsi="Times New Roman"/>
          <w:b/>
          <w:snapToGrid w:val="0"/>
          <w:color w:val="0D0D0D" w:themeColor="text1" w:themeTint="F2"/>
          <w:lang w:eastAsia="pl-PL"/>
        </w:rPr>
        <w:t xml:space="preserve"> </w:t>
      </w:r>
      <w:r w:rsidR="004B3F04" w:rsidRPr="001B3CE2">
        <w:rPr>
          <w:rFonts w:ascii="Times New Roman" w:eastAsia="Times New Roman" w:hAnsi="Times New Roman"/>
          <w:b/>
          <w:snapToGrid w:val="0"/>
          <w:color w:val="0D0D0D" w:themeColor="text1" w:themeTint="F2"/>
          <w:lang w:eastAsia="pl-PL"/>
        </w:rPr>
        <w:t>medycyny pracy</w:t>
      </w:r>
      <w:r w:rsidR="004B3F04">
        <w:rPr>
          <w:rFonts w:ascii="Times New Roman" w:eastAsia="Times New Roman" w:hAnsi="Times New Roman"/>
          <w:b/>
          <w:snapToGrid w:val="0"/>
          <w:color w:val="0D0D0D" w:themeColor="text1" w:themeTint="F2"/>
          <w:lang w:eastAsia="pl-PL"/>
        </w:rPr>
        <w:t xml:space="preserve"> na potrzeby Miejskiego Ośrodka Pomocy Społecznej w Brodnicy w roku 2024”</w:t>
      </w:r>
    </w:p>
    <w:p w:rsidR="004B3F04" w:rsidRPr="00AA4EB5" w:rsidRDefault="004B3F04" w:rsidP="004B3F04">
      <w:pPr>
        <w:spacing w:after="0" w:line="240" w:lineRule="auto"/>
        <w:rPr>
          <w:rFonts w:ascii="Times New Roman" w:hAnsi="Times New Roman"/>
          <w:b/>
        </w:rPr>
      </w:pPr>
    </w:p>
    <w:p w:rsidR="007D4B77" w:rsidRPr="004E4222" w:rsidRDefault="007D4B77" w:rsidP="004E4222">
      <w:pPr>
        <w:spacing w:line="240" w:lineRule="auto"/>
        <w:rPr>
          <w:rFonts w:ascii="Times New Roman" w:hAnsi="Times New Roman"/>
          <w:b/>
          <w:color w:val="0D0D0D" w:themeColor="text1" w:themeTint="F2"/>
          <w:sz w:val="10"/>
          <w:szCs w:val="10"/>
        </w:rPr>
      </w:pPr>
    </w:p>
    <w:p w:rsidR="004E4222" w:rsidRPr="004E4222" w:rsidRDefault="004E4222" w:rsidP="004E4222">
      <w:pPr>
        <w:spacing w:line="240" w:lineRule="auto"/>
        <w:rPr>
          <w:rFonts w:ascii="Times New Roman" w:hAnsi="Times New Roman"/>
          <w:b/>
          <w:color w:val="0D0D0D" w:themeColor="text1" w:themeTint="F2"/>
          <w:sz w:val="10"/>
          <w:szCs w:val="10"/>
          <w:u w:val="single"/>
        </w:rPr>
      </w:pPr>
    </w:p>
    <w:p w:rsidR="007D4B77" w:rsidRPr="00454F48" w:rsidRDefault="00D82E19" w:rsidP="007D4B77">
      <w:pPr>
        <w:rPr>
          <w:rFonts w:ascii="Times New Roman" w:hAnsi="Times New Roman"/>
          <w:b/>
          <w:color w:val="0D0D0D" w:themeColor="text1" w:themeTint="F2"/>
          <w:u w:val="single"/>
        </w:rPr>
      </w:pPr>
      <w:r>
        <w:rPr>
          <w:rFonts w:ascii="Times New Roman" w:hAnsi="Times New Roman"/>
          <w:b/>
          <w:color w:val="0D0D0D" w:themeColor="text1" w:themeTint="F2"/>
          <w:u w:val="single"/>
        </w:rPr>
        <w:t>Dane dotyczą</w:t>
      </w:r>
      <w:r w:rsidR="007D4B77" w:rsidRPr="00454F48">
        <w:rPr>
          <w:rFonts w:ascii="Times New Roman" w:hAnsi="Times New Roman"/>
          <w:b/>
          <w:color w:val="0D0D0D" w:themeColor="text1" w:themeTint="F2"/>
          <w:u w:val="single"/>
        </w:rPr>
        <w:t xml:space="preserve">ce Wykonawcy: </w:t>
      </w:r>
    </w:p>
    <w:p w:rsidR="008A4381" w:rsidRPr="00173426" w:rsidRDefault="007D4B77" w:rsidP="007D4B77">
      <w:pPr>
        <w:spacing w:before="120" w:after="120"/>
        <w:rPr>
          <w:rFonts w:ascii="Times New Roman" w:hAnsi="Times New Roman"/>
          <w:color w:val="0D0D0D" w:themeColor="text1" w:themeTint="F2"/>
          <w:sz w:val="16"/>
          <w:szCs w:val="16"/>
        </w:rPr>
      </w:pPr>
      <w:r w:rsidRPr="00454F48">
        <w:rPr>
          <w:rFonts w:ascii="Times New Roman" w:hAnsi="Times New Roman"/>
          <w:color w:val="0D0D0D" w:themeColor="text1" w:themeTint="F2"/>
        </w:rPr>
        <w:t>Nazwa i adres Wykonawcy:</w:t>
      </w:r>
      <w:r w:rsidR="008A4381">
        <w:rPr>
          <w:rFonts w:ascii="Times New Roman" w:hAnsi="Times New Roman"/>
          <w:color w:val="0D0D0D" w:themeColor="text1" w:themeTint="F2"/>
        </w:rPr>
        <w:t xml:space="preserve"> </w:t>
      </w:r>
      <w:r w:rsidRPr="00454F48">
        <w:rPr>
          <w:rFonts w:ascii="Times New Roman" w:hAnsi="Times New Roman"/>
          <w:color w:val="0D0D0D" w:themeColor="text1" w:themeTint="F2"/>
          <w:sz w:val="16"/>
          <w:szCs w:val="16"/>
        </w:rPr>
        <w:t>..............................................................................</w:t>
      </w:r>
      <w:r w:rsidR="008A4381">
        <w:rPr>
          <w:rFonts w:ascii="Times New Roman" w:hAnsi="Times New Roman"/>
          <w:color w:val="0D0D0D" w:themeColor="text1" w:themeTint="F2"/>
          <w:sz w:val="16"/>
          <w:szCs w:val="16"/>
        </w:rPr>
        <w:t>..............</w:t>
      </w:r>
      <w:r w:rsidRPr="00454F48">
        <w:rPr>
          <w:rFonts w:ascii="Times New Roman" w:hAnsi="Times New Roman"/>
          <w:color w:val="0D0D0D" w:themeColor="text1" w:themeTint="F2"/>
          <w:sz w:val="16"/>
          <w:szCs w:val="16"/>
        </w:rPr>
        <w:t>.............................................</w:t>
      </w:r>
      <w:r w:rsidR="004B3F04">
        <w:rPr>
          <w:rFonts w:ascii="Times New Roman" w:hAnsi="Times New Roman"/>
          <w:color w:val="0D0D0D" w:themeColor="text1" w:themeTint="F2"/>
          <w:sz w:val="16"/>
          <w:szCs w:val="16"/>
        </w:rPr>
        <w:t>....................</w:t>
      </w:r>
      <w:r w:rsidRPr="00454F48">
        <w:rPr>
          <w:rFonts w:ascii="Times New Roman" w:hAnsi="Times New Roman"/>
          <w:color w:val="0D0D0D" w:themeColor="text1" w:themeTint="F2"/>
          <w:sz w:val="16"/>
          <w:szCs w:val="16"/>
        </w:rPr>
        <w:t>......</w:t>
      </w:r>
    </w:p>
    <w:p w:rsidR="007D4B77" w:rsidRPr="00454F48" w:rsidRDefault="007D4B77" w:rsidP="007D4B77">
      <w:pPr>
        <w:spacing w:before="120" w:after="120"/>
        <w:rPr>
          <w:rFonts w:ascii="Times New Roman" w:hAnsi="Times New Roman"/>
          <w:color w:val="0D0D0D" w:themeColor="text1" w:themeTint="F2"/>
        </w:rPr>
      </w:pPr>
      <w:r w:rsidRPr="00454F48">
        <w:rPr>
          <w:rFonts w:ascii="Times New Roman" w:hAnsi="Times New Roman"/>
          <w:color w:val="0D0D0D" w:themeColor="text1" w:themeTint="F2"/>
        </w:rPr>
        <w:t>Dane osoby do kontaktów w sprawie przedmiotowego zamówienia publicznego:</w:t>
      </w:r>
    </w:p>
    <w:p w:rsidR="007D4B77" w:rsidRPr="00454F48" w:rsidRDefault="007D4B77" w:rsidP="007D4B77">
      <w:pPr>
        <w:spacing w:before="120" w:after="120"/>
        <w:rPr>
          <w:rFonts w:ascii="Times New Roman" w:hAnsi="Times New Roman"/>
          <w:color w:val="0D0D0D" w:themeColor="text1" w:themeTint="F2"/>
        </w:rPr>
      </w:pPr>
      <w:r w:rsidRPr="00454F48">
        <w:rPr>
          <w:rFonts w:ascii="Times New Roman" w:hAnsi="Times New Roman"/>
          <w:color w:val="0D0D0D" w:themeColor="text1" w:themeTint="F2"/>
        </w:rPr>
        <w:t>Imię i nazwisko:</w:t>
      </w:r>
      <w:r w:rsidR="00173426">
        <w:rPr>
          <w:rFonts w:ascii="Times New Roman" w:hAnsi="Times New Roman"/>
          <w:color w:val="0D0D0D" w:themeColor="text1" w:themeTint="F2"/>
        </w:rPr>
        <w:t xml:space="preserve"> </w:t>
      </w:r>
      <w:r w:rsidRPr="00454F48">
        <w:rPr>
          <w:rFonts w:ascii="Times New Roman" w:hAnsi="Times New Roman"/>
          <w:color w:val="0D0D0D" w:themeColor="text1" w:themeTint="F2"/>
          <w:sz w:val="16"/>
          <w:szCs w:val="16"/>
        </w:rPr>
        <w:t>.........................................................................................</w:t>
      </w:r>
      <w:r w:rsidR="00D82E19">
        <w:rPr>
          <w:rFonts w:ascii="Times New Roman" w:hAnsi="Times New Roman"/>
          <w:color w:val="0D0D0D" w:themeColor="text1" w:themeTint="F2"/>
          <w:sz w:val="16"/>
          <w:szCs w:val="16"/>
        </w:rPr>
        <w:t>.............................................</w:t>
      </w:r>
      <w:r w:rsidR="004B3F04">
        <w:rPr>
          <w:rFonts w:ascii="Times New Roman" w:hAnsi="Times New Roman"/>
          <w:color w:val="0D0D0D" w:themeColor="text1" w:themeTint="F2"/>
          <w:sz w:val="16"/>
          <w:szCs w:val="16"/>
        </w:rPr>
        <w:t>............</w:t>
      </w:r>
      <w:r w:rsidR="00D82E19">
        <w:rPr>
          <w:rFonts w:ascii="Times New Roman" w:hAnsi="Times New Roman"/>
          <w:color w:val="0D0D0D" w:themeColor="text1" w:themeTint="F2"/>
          <w:sz w:val="16"/>
          <w:szCs w:val="16"/>
        </w:rPr>
        <w:t>.....................</w:t>
      </w:r>
      <w:r w:rsidRPr="00454F48">
        <w:rPr>
          <w:rFonts w:ascii="Times New Roman" w:hAnsi="Times New Roman"/>
          <w:color w:val="0D0D0D" w:themeColor="text1" w:themeTint="F2"/>
          <w:sz w:val="16"/>
          <w:szCs w:val="16"/>
        </w:rPr>
        <w:t>....................</w:t>
      </w:r>
    </w:p>
    <w:p w:rsidR="007D4B77" w:rsidRPr="00454F48" w:rsidRDefault="007D4B77" w:rsidP="007D4B77">
      <w:pPr>
        <w:spacing w:before="120" w:after="120"/>
        <w:rPr>
          <w:rFonts w:ascii="Times New Roman" w:hAnsi="Times New Roman"/>
          <w:color w:val="0D0D0D" w:themeColor="text1" w:themeTint="F2"/>
        </w:rPr>
      </w:pPr>
      <w:r w:rsidRPr="00454F48">
        <w:rPr>
          <w:rFonts w:ascii="Times New Roman" w:hAnsi="Times New Roman"/>
          <w:color w:val="0D0D0D" w:themeColor="text1" w:themeTint="F2"/>
        </w:rPr>
        <w:t xml:space="preserve">Numer telefonu: </w:t>
      </w:r>
      <w:r w:rsidRPr="00454F48">
        <w:rPr>
          <w:rFonts w:ascii="Times New Roman" w:hAnsi="Times New Roman"/>
          <w:color w:val="0D0D0D" w:themeColor="text1" w:themeTint="F2"/>
          <w:sz w:val="16"/>
          <w:szCs w:val="16"/>
        </w:rPr>
        <w:t>........................................</w:t>
      </w:r>
      <w:r w:rsidR="004B3F04">
        <w:rPr>
          <w:rFonts w:ascii="Times New Roman" w:hAnsi="Times New Roman"/>
          <w:color w:val="0D0D0D" w:themeColor="text1" w:themeTint="F2"/>
          <w:sz w:val="16"/>
          <w:szCs w:val="16"/>
        </w:rPr>
        <w:t>.....................</w:t>
      </w:r>
      <w:r w:rsidRPr="00454F48">
        <w:rPr>
          <w:rFonts w:ascii="Times New Roman" w:hAnsi="Times New Roman"/>
          <w:color w:val="0D0D0D" w:themeColor="text1" w:themeTint="F2"/>
          <w:sz w:val="16"/>
          <w:szCs w:val="16"/>
        </w:rPr>
        <w:t>......</w:t>
      </w:r>
      <w:r w:rsidR="008A4381">
        <w:rPr>
          <w:rFonts w:ascii="Times New Roman" w:hAnsi="Times New Roman"/>
          <w:color w:val="0D0D0D" w:themeColor="text1" w:themeTint="F2"/>
        </w:rPr>
        <w:t xml:space="preserve"> </w:t>
      </w:r>
      <w:r w:rsidRPr="00454F48">
        <w:rPr>
          <w:rFonts w:ascii="Times New Roman" w:hAnsi="Times New Roman"/>
          <w:color w:val="0D0D0D" w:themeColor="text1" w:themeTint="F2"/>
        </w:rPr>
        <w:t xml:space="preserve">Adres e-mail: </w:t>
      </w:r>
      <w:r w:rsidRPr="00454F48">
        <w:rPr>
          <w:rFonts w:ascii="Times New Roman" w:hAnsi="Times New Roman"/>
          <w:color w:val="0D0D0D" w:themeColor="text1" w:themeTint="F2"/>
          <w:sz w:val="16"/>
          <w:szCs w:val="16"/>
        </w:rPr>
        <w:t>...................</w:t>
      </w:r>
      <w:r w:rsidR="004B3F04">
        <w:rPr>
          <w:rFonts w:ascii="Times New Roman" w:hAnsi="Times New Roman"/>
          <w:color w:val="0D0D0D" w:themeColor="text1" w:themeTint="F2"/>
          <w:sz w:val="16"/>
          <w:szCs w:val="16"/>
        </w:rPr>
        <w:t>................................</w:t>
      </w:r>
      <w:r w:rsidRPr="00454F48">
        <w:rPr>
          <w:rFonts w:ascii="Times New Roman" w:hAnsi="Times New Roman"/>
          <w:color w:val="0D0D0D" w:themeColor="text1" w:themeTint="F2"/>
          <w:sz w:val="16"/>
          <w:szCs w:val="16"/>
        </w:rPr>
        <w:t>.....................................</w:t>
      </w:r>
    </w:p>
    <w:p w:rsidR="009F687D" w:rsidRPr="006139F5" w:rsidRDefault="009F687D" w:rsidP="007D4B77">
      <w:pPr>
        <w:spacing w:before="60" w:after="60"/>
        <w:rPr>
          <w:rFonts w:ascii="Times New Roman" w:hAnsi="Times New Roman"/>
          <w:color w:val="0D0D0D" w:themeColor="text1" w:themeTint="F2"/>
          <w:sz w:val="10"/>
          <w:szCs w:val="10"/>
        </w:rPr>
      </w:pPr>
    </w:p>
    <w:p w:rsidR="005353C0" w:rsidRDefault="007D4B77" w:rsidP="007D4B77">
      <w:pPr>
        <w:spacing w:before="60" w:after="60"/>
        <w:rPr>
          <w:rFonts w:ascii="Times New Roman" w:hAnsi="Times New Roman"/>
          <w:color w:val="0D0D0D" w:themeColor="text1" w:themeTint="F2"/>
        </w:rPr>
      </w:pPr>
      <w:r w:rsidRPr="00454F48">
        <w:rPr>
          <w:rFonts w:ascii="Times New Roman" w:hAnsi="Times New Roman"/>
          <w:color w:val="0D0D0D" w:themeColor="text1" w:themeTint="F2"/>
        </w:rPr>
        <w:t>Proponuję realizację przedmiotowego z</w:t>
      </w:r>
      <w:r w:rsidR="008A4381">
        <w:rPr>
          <w:rFonts w:ascii="Times New Roman" w:hAnsi="Times New Roman"/>
          <w:color w:val="0D0D0D" w:themeColor="text1" w:themeTint="F2"/>
        </w:rPr>
        <w:t>amówienia, zgodnie z poniższym</w:t>
      </w:r>
      <w:r w:rsidRPr="00454F48">
        <w:rPr>
          <w:rFonts w:ascii="Times New Roman" w:hAnsi="Times New Roman"/>
          <w:color w:val="0D0D0D" w:themeColor="text1" w:themeTint="F2"/>
        </w:rPr>
        <w:t>:</w:t>
      </w:r>
    </w:p>
    <w:tbl>
      <w:tblPr>
        <w:tblStyle w:val="Tabela-Siatka"/>
        <w:tblW w:w="9464" w:type="dxa"/>
        <w:tblLayout w:type="fixed"/>
        <w:tblLook w:val="04A0"/>
      </w:tblPr>
      <w:tblGrid>
        <w:gridCol w:w="534"/>
        <w:gridCol w:w="2551"/>
        <w:gridCol w:w="1134"/>
        <w:gridCol w:w="1276"/>
        <w:gridCol w:w="1275"/>
        <w:gridCol w:w="1276"/>
        <w:gridCol w:w="1418"/>
      </w:tblGrid>
      <w:tr w:rsidR="004B3F04" w:rsidRPr="006D789F" w:rsidTr="004B3F04">
        <w:trPr>
          <w:trHeight w:val="677"/>
        </w:trPr>
        <w:tc>
          <w:tcPr>
            <w:tcW w:w="534" w:type="dxa"/>
            <w:vMerge w:val="restart"/>
            <w:vAlign w:val="center"/>
          </w:tcPr>
          <w:p w:rsidR="004B3F04" w:rsidRPr="006D789F" w:rsidRDefault="004B3F04" w:rsidP="006D789F">
            <w:pPr>
              <w:spacing w:after="0" w:line="240" w:lineRule="auto"/>
              <w:jc w:val="center"/>
              <w:rPr>
                <w:rFonts w:ascii="Times New Roman" w:hAnsi="Times New Roman"/>
                <w:b/>
                <w:color w:val="0D0D0D" w:themeColor="text1" w:themeTint="F2"/>
                <w:sz w:val="18"/>
                <w:szCs w:val="18"/>
              </w:rPr>
            </w:pPr>
            <w:r w:rsidRPr="006D789F">
              <w:rPr>
                <w:rFonts w:ascii="Times New Roman" w:hAnsi="Times New Roman"/>
                <w:b/>
                <w:color w:val="0D0D0D" w:themeColor="text1" w:themeTint="F2"/>
                <w:sz w:val="18"/>
                <w:szCs w:val="18"/>
              </w:rPr>
              <w:t>Lp.</w:t>
            </w:r>
          </w:p>
        </w:tc>
        <w:tc>
          <w:tcPr>
            <w:tcW w:w="2551" w:type="dxa"/>
            <w:vMerge w:val="restart"/>
            <w:vAlign w:val="center"/>
          </w:tcPr>
          <w:p w:rsidR="004B3F04" w:rsidRPr="006D789F" w:rsidRDefault="004B3F04" w:rsidP="006D789F">
            <w:pPr>
              <w:spacing w:after="0" w:line="240" w:lineRule="auto"/>
              <w:jc w:val="center"/>
              <w:rPr>
                <w:rFonts w:ascii="Times New Roman" w:hAnsi="Times New Roman"/>
                <w:b/>
                <w:color w:val="0D0D0D" w:themeColor="text1" w:themeTint="F2"/>
                <w:sz w:val="18"/>
                <w:szCs w:val="18"/>
              </w:rPr>
            </w:pPr>
            <w:r>
              <w:rPr>
                <w:rFonts w:ascii="Times New Roman" w:hAnsi="Times New Roman"/>
                <w:b/>
                <w:color w:val="0D0D0D" w:themeColor="text1" w:themeTint="F2"/>
                <w:sz w:val="18"/>
                <w:szCs w:val="18"/>
              </w:rPr>
              <w:t>Rodzaj badania:</w:t>
            </w:r>
          </w:p>
        </w:tc>
        <w:tc>
          <w:tcPr>
            <w:tcW w:w="1134" w:type="dxa"/>
            <w:vMerge w:val="restart"/>
            <w:vAlign w:val="center"/>
          </w:tcPr>
          <w:p w:rsidR="004B3F04" w:rsidRPr="006D789F" w:rsidRDefault="004B3F04" w:rsidP="006D789F">
            <w:pPr>
              <w:spacing w:after="0" w:line="240" w:lineRule="auto"/>
              <w:jc w:val="center"/>
              <w:rPr>
                <w:rFonts w:ascii="Times New Roman" w:hAnsi="Times New Roman"/>
                <w:b/>
                <w:color w:val="0D0D0D" w:themeColor="text1" w:themeTint="F2"/>
                <w:sz w:val="18"/>
                <w:szCs w:val="18"/>
              </w:rPr>
            </w:pPr>
            <w:r w:rsidRPr="006D789F">
              <w:rPr>
                <w:rFonts w:ascii="Times New Roman" w:hAnsi="Times New Roman"/>
                <w:b/>
                <w:color w:val="0D0D0D" w:themeColor="text1" w:themeTint="F2"/>
                <w:sz w:val="18"/>
                <w:szCs w:val="18"/>
              </w:rPr>
              <w:t>Jednostka miary</w:t>
            </w:r>
            <w:r>
              <w:rPr>
                <w:rFonts w:ascii="Times New Roman" w:hAnsi="Times New Roman"/>
                <w:b/>
                <w:color w:val="0D0D0D" w:themeColor="text1" w:themeTint="F2"/>
                <w:sz w:val="18"/>
                <w:szCs w:val="18"/>
              </w:rPr>
              <w:t>:</w:t>
            </w:r>
          </w:p>
        </w:tc>
        <w:tc>
          <w:tcPr>
            <w:tcW w:w="1276" w:type="dxa"/>
            <w:vMerge w:val="restart"/>
            <w:vAlign w:val="center"/>
          </w:tcPr>
          <w:p w:rsidR="004B3F04" w:rsidRPr="006D789F" w:rsidRDefault="004B3F04" w:rsidP="006D789F">
            <w:pPr>
              <w:spacing w:after="0" w:line="240" w:lineRule="auto"/>
              <w:jc w:val="center"/>
              <w:rPr>
                <w:rFonts w:ascii="Times New Roman" w:hAnsi="Times New Roman"/>
                <w:b/>
                <w:color w:val="0D0D0D" w:themeColor="text1" w:themeTint="F2"/>
                <w:sz w:val="18"/>
                <w:szCs w:val="18"/>
              </w:rPr>
            </w:pPr>
            <w:r w:rsidRPr="006D789F">
              <w:rPr>
                <w:rFonts w:ascii="Times New Roman" w:hAnsi="Times New Roman"/>
                <w:b/>
                <w:color w:val="0D0D0D" w:themeColor="text1" w:themeTint="F2"/>
                <w:sz w:val="18"/>
                <w:szCs w:val="18"/>
              </w:rPr>
              <w:t>Szacunkowa ilość</w:t>
            </w:r>
            <w:r>
              <w:rPr>
                <w:rFonts w:ascii="Times New Roman" w:hAnsi="Times New Roman"/>
                <w:b/>
                <w:color w:val="0D0D0D" w:themeColor="text1" w:themeTint="F2"/>
                <w:sz w:val="18"/>
                <w:szCs w:val="18"/>
              </w:rPr>
              <w:t>:</w:t>
            </w:r>
          </w:p>
        </w:tc>
        <w:tc>
          <w:tcPr>
            <w:tcW w:w="1275" w:type="dxa"/>
            <w:vMerge w:val="restart"/>
            <w:vAlign w:val="center"/>
          </w:tcPr>
          <w:p w:rsidR="004B3F04" w:rsidRPr="006D789F" w:rsidRDefault="004B3F04" w:rsidP="006D789F">
            <w:pPr>
              <w:spacing w:after="0" w:line="240" w:lineRule="auto"/>
              <w:jc w:val="center"/>
              <w:rPr>
                <w:rFonts w:ascii="Times New Roman" w:hAnsi="Times New Roman"/>
                <w:b/>
                <w:color w:val="0D0D0D" w:themeColor="text1" w:themeTint="F2"/>
                <w:sz w:val="18"/>
                <w:szCs w:val="18"/>
              </w:rPr>
            </w:pPr>
            <w:r w:rsidRPr="006D789F">
              <w:rPr>
                <w:rFonts w:ascii="Times New Roman" w:eastAsia="Times New Roman" w:hAnsi="Times New Roman"/>
                <w:b/>
                <w:color w:val="0D0D0D" w:themeColor="text1" w:themeTint="F2"/>
                <w:sz w:val="18"/>
                <w:szCs w:val="18"/>
                <w:lang w:eastAsia="pl-PL"/>
              </w:rPr>
              <w:t>Cena jednostkowa netto (w PLN)</w:t>
            </w:r>
            <w:r>
              <w:rPr>
                <w:rFonts w:ascii="Times New Roman" w:eastAsia="Times New Roman" w:hAnsi="Times New Roman"/>
                <w:b/>
                <w:color w:val="0D0D0D" w:themeColor="text1" w:themeTint="F2"/>
                <w:sz w:val="18"/>
                <w:szCs w:val="18"/>
                <w:lang w:eastAsia="pl-PL"/>
              </w:rPr>
              <w:t>:</w:t>
            </w:r>
          </w:p>
        </w:tc>
        <w:tc>
          <w:tcPr>
            <w:tcW w:w="1276" w:type="dxa"/>
            <w:vMerge w:val="restart"/>
            <w:vAlign w:val="center"/>
          </w:tcPr>
          <w:p w:rsidR="004B3F04" w:rsidRPr="006D789F" w:rsidRDefault="004B3F04" w:rsidP="006D789F">
            <w:pPr>
              <w:spacing w:after="0" w:line="240" w:lineRule="auto"/>
              <w:jc w:val="center"/>
              <w:rPr>
                <w:rFonts w:ascii="Times New Roman" w:hAnsi="Times New Roman"/>
                <w:b/>
                <w:color w:val="0D0D0D" w:themeColor="text1" w:themeTint="F2"/>
                <w:sz w:val="18"/>
                <w:szCs w:val="18"/>
              </w:rPr>
            </w:pPr>
            <w:r w:rsidRPr="006D789F">
              <w:rPr>
                <w:rFonts w:ascii="Times New Roman" w:eastAsia="Times New Roman" w:hAnsi="Times New Roman"/>
                <w:b/>
                <w:color w:val="0D0D0D" w:themeColor="text1" w:themeTint="F2"/>
                <w:sz w:val="18"/>
                <w:szCs w:val="18"/>
                <w:lang w:eastAsia="pl-PL"/>
              </w:rPr>
              <w:t>Cena jednostkowa brutto (w PLN)</w:t>
            </w:r>
            <w:r>
              <w:rPr>
                <w:rFonts w:ascii="Times New Roman" w:eastAsia="Times New Roman" w:hAnsi="Times New Roman"/>
                <w:b/>
                <w:color w:val="0D0D0D" w:themeColor="text1" w:themeTint="F2"/>
                <w:sz w:val="18"/>
                <w:szCs w:val="18"/>
                <w:lang w:eastAsia="pl-PL"/>
              </w:rPr>
              <w:t>:</w:t>
            </w:r>
          </w:p>
        </w:tc>
        <w:tc>
          <w:tcPr>
            <w:tcW w:w="1418" w:type="dxa"/>
            <w:vMerge w:val="restart"/>
            <w:vAlign w:val="center"/>
          </w:tcPr>
          <w:p w:rsidR="004B3F04" w:rsidRDefault="004B3F04" w:rsidP="006D789F">
            <w:pPr>
              <w:spacing w:after="0" w:line="240" w:lineRule="auto"/>
              <w:jc w:val="center"/>
              <w:rPr>
                <w:rFonts w:ascii="Times New Roman" w:eastAsia="Times New Roman" w:hAnsi="Times New Roman"/>
                <w:b/>
                <w:color w:val="0D0D0D" w:themeColor="text1" w:themeTint="F2"/>
                <w:sz w:val="18"/>
                <w:szCs w:val="18"/>
                <w:lang w:eastAsia="pl-PL"/>
              </w:rPr>
            </w:pPr>
          </w:p>
          <w:p w:rsidR="004B3F04" w:rsidRDefault="004B3F04" w:rsidP="006D789F">
            <w:pPr>
              <w:spacing w:after="0" w:line="240" w:lineRule="auto"/>
              <w:jc w:val="center"/>
              <w:rPr>
                <w:rFonts w:ascii="Times New Roman" w:eastAsia="Times New Roman" w:hAnsi="Times New Roman"/>
                <w:b/>
                <w:color w:val="0D0D0D" w:themeColor="text1" w:themeTint="F2"/>
                <w:sz w:val="18"/>
                <w:szCs w:val="18"/>
                <w:lang w:eastAsia="pl-PL"/>
              </w:rPr>
            </w:pPr>
            <w:r w:rsidRPr="006D789F">
              <w:rPr>
                <w:rFonts w:ascii="Times New Roman" w:eastAsia="Times New Roman" w:hAnsi="Times New Roman"/>
                <w:b/>
                <w:color w:val="0D0D0D" w:themeColor="text1" w:themeTint="F2"/>
                <w:sz w:val="18"/>
                <w:szCs w:val="18"/>
                <w:lang w:eastAsia="pl-PL"/>
              </w:rPr>
              <w:t>Wartość brutto (w PLN)</w:t>
            </w:r>
            <w:r>
              <w:rPr>
                <w:rFonts w:ascii="Times New Roman" w:eastAsia="Times New Roman" w:hAnsi="Times New Roman"/>
                <w:b/>
                <w:color w:val="0D0D0D" w:themeColor="text1" w:themeTint="F2"/>
                <w:sz w:val="18"/>
                <w:szCs w:val="18"/>
                <w:lang w:eastAsia="pl-PL"/>
              </w:rPr>
              <w:t>:</w:t>
            </w:r>
          </w:p>
          <w:p w:rsidR="004B3F04" w:rsidRPr="005E4DCA" w:rsidRDefault="004B3F04" w:rsidP="006D789F">
            <w:pPr>
              <w:spacing w:after="0" w:line="240" w:lineRule="auto"/>
              <w:jc w:val="center"/>
              <w:rPr>
                <w:rFonts w:ascii="Times New Roman" w:eastAsia="Times New Roman" w:hAnsi="Times New Roman"/>
                <w:b/>
                <w:color w:val="0D0D0D" w:themeColor="text1" w:themeTint="F2"/>
                <w:sz w:val="4"/>
                <w:szCs w:val="4"/>
                <w:lang w:eastAsia="pl-PL"/>
              </w:rPr>
            </w:pPr>
          </w:p>
          <w:p w:rsidR="004B3F04" w:rsidRPr="006D789F" w:rsidRDefault="004B3F04" w:rsidP="006D789F">
            <w:pPr>
              <w:spacing w:after="0" w:line="240" w:lineRule="auto"/>
              <w:jc w:val="center"/>
              <w:rPr>
                <w:rFonts w:ascii="Times New Roman" w:hAnsi="Times New Roman"/>
                <w:b/>
                <w:color w:val="0D0D0D" w:themeColor="text1" w:themeTint="F2"/>
                <w:sz w:val="18"/>
                <w:szCs w:val="18"/>
              </w:rPr>
            </w:pPr>
            <w:r>
              <w:rPr>
                <w:rFonts w:ascii="Times New Roman" w:eastAsia="Times New Roman" w:hAnsi="Times New Roman"/>
                <w:i/>
                <w:color w:val="0D0D0D" w:themeColor="text1" w:themeTint="F2"/>
                <w:sz w:val="18"/>
                <w:szCs w:val="18"/>
                <w:lang w:eastAsia="pl-PL"/>
              </w:rPr>
              <w:t>[iloczyn liczby z kolumny nr 4 i kwoty z kolumny nr 6</w:t>
            </w:r>
            <w:r w:rsidRPr="006D789F">
              <w:rPr>
                <w:rFonts w:ascii="Times New Roman" w:eastAsia="Times New Roman" w:hAnsi="Times New Roman"/>
                <w:i/>
                <w:color w:val="0D0D0D" w:themeColor="text1" w:themeTint="F2"/>
                <w:sz w:val="18"/>
                <w:szCs w:val="18"/>
                <w:lang w:eastAsia="pl-PL"/>
              </w:rPr>
              <w:t>]</w:t>
            </w:r>
          </w:p>
        </w:tc>
      </w:tr>
      <w:tr w:rsidR="004B3F04" w:rsidRPr="006D789F" w:rsidTr="004B3F04">
        <w:trPr>
          <w:trHeight w:val="677"/>
        </w:trPr>
        <w:tc>
          <w:tcPr>
            <w:tcW w:w="534" w:type="dxa"/>
            <w:vMerge/>
            <w:vAlign w:val="center"/>
          </w:tcPr>
          <w:p w:rsidR="004B3F04" w:rsidRPr="006D789F" w:rsidRDefault="004B3F04" w:rsidP="006D789F">
            <w:pPr>
              <w:spacing w:after="0" w:line="240" w:lineRule="auto"/>
              <w:jc w:val="center"/>
              <w:rPr>
                <w:rFonts w:ascii="Times New Roman" w:hAnsi="Times New Roman"/>
                <w:b/>
                <w:color w:val="0D0D0D" w:themeColor="text1" w:themeTint="F2"/>
                <w:sz w:val="18"/>
                <w:szCs w:val="18"/>
              </w:rPr>
            </w:pPr>
          </w:p>
        </w:tc>
        <w:tc>
          <w:tcPr>
            <w:tcW w:w="2551" w:type="dxa"/>
            <w:vMerge/>
            <w:vAlign w:val="center"/>
          </w:tcPr>
          <w:p w:rsidR="004B3F04" w:rsidRPr="006D789F" w:rsidRDefault="004B3F04" w:rsidP="006D789F">
            <w:pPr>
              <w:spacing w:after="0" w:line="240" w:lineRule="auto"/>
              <w:jc w:val="center"/>
              <w:rPr>
                <w:rFonts w:ascii="Times New Roman" w:hAnsi="Times New Roman"/>
                <w:b/>
                <w:color w:val="0D0D0D" w:themeColor="text1" w:themeTint="F2"/>
                <w:sz w:val="18"/>
                <w:szCs w:val="18"/>
              </w:rPr>
            </w:pPr>
          </w:p>
        </w:tc>
        <w:tc>
          <w:tcPr>
            <w:tcW w:w="1134" w:type="dxa"/>
            <w:vMerge/>
            <w:vAlign w:val="center"/>
          </w:tcPr>
          <w:p w:rsidR="004B3F04" w:rsidRPr="006D789F" w:rsidRDefault="004B3F04" w:rsidP="006D789F">
            <w:pPr>
              <w:spacing w:after="0" w:line="240" w:lineRule="auto"/>
              <w:jc w:val="center"/>
              <w:rPr>
                <w:rFonts w:ascii="Times New Roman" w:hAnsi="Times New Roman"/>
                <w:b/>
                <w:color w:val="0D0D0D" w:themeColor="text1" w:themeTint="F2"/>
                <w:sz w:val="18"/>
                <w:szCs w:val="18"/>
              </w:rPr>
            </w:pPr>
          </w:p>
        </w:tc>
        <w:tc>
          <w:tcPr>
            <w:tcW w:w="1276" w:type="dxa"/>
            <w:vMerge/>
            <w:vAlign w:val="center"/>
          </w:tcPr>
          <w:p w:rsidR="004B3F04" w:rsidRPr="006D789F" w:rsidRDefault="004B3F04" w:rsidP="006D789F">
            <w:pPr>
              <w:spacing w:after="0" w:line="240" w:lineRule="auto"/>
              <w:jc w:val="center"/>
              <w:rPr>
                <w:rFonts w:ascii="Times New Roman" w:hAnsi="Times New Roman"/>
                <w:b/>
                <w:color w:val="0D0D0D" w:themeColor="text1" w:themeTint="F2"/>
                <w:sz w:val="18"/>
                <w:szCs w:val="18"/>
              </w:rPr>
            </w:pPr>
          </w:p>
        </w:tc>
        <w:tc>
          <w:tcPr>
            <w:tcW w:w="1275" w:type="dxa"/>
            <w:vMerge/>
            <w:vAlign w:val="center"/>
          </w:tcPr>
          <w:p w:rsidR="004B3F04" w:rsidRPr="006D789F" w:rsidRDefault="004B3F04" w:rsidP="006D789F">
            <w:pPr>
              <w:spacing w:after="0" w:line="240" w:lineRule="auto"/>
              <w:jc w:val="center"/>
              <w:rPr>
                <w:rFonts w:ascii="Times New Roman" w:eastAsia="Times New Roman" w:hAnsi="Times New Roman"/>
                <w:b/>
                <w:color w:val="0D0D0D" w:themeColor="text1" w:themeTint="F2"/>
                <w:sz w:val="18"/>
                <w:szCs w:val="18"/>
                <w:lang w:eastAsia="pl-PL"/>
              </w:rPr>
            </w:pPr>
          </w:p>
        </w:tc>
        <w:tc>
          <w:tcPr>
            <w:tcW w:w="1276" w:type="dxa"/>
            <w:vMerge/>
            <w:vAlign w:val="center"/>
          </w:tcPr>
          <w:p w:rsidR="004B3F04" w:rsidRPr="006D789F" w:rsidRDefault="004B3F04" w:rsidP="006D789F">
            <w:pPr>
              <w:spacing w:after="0" w:line="240" w:lineRule="auto"/>
              <w:jc w:val="center"/>
              <w:rPr>
                <w:rFonts w:ascii="Times New Roman" w:eastAsia="Times New Roman" w:hAnsi="Times New Roman"/>
                <w:b/>
                <w:color w:val="0D0D0D" w:themeColor="text1" w:themeTint="F2"/>
                <w:sz w:val="18"/>
                <w:szCs w:val="18"/>
                <w:lang w:eastAsia="pl-PL"/>
              </w:rPr>
            </w:pPr>
          </w:p>
        </w:tc>
        <w:tc>
          <w:tcPr>
            <w:tcW w:w="1418" w:type="dxa"/>
            <w:vMerge/>
            <w:vAlign w:val="center"/>
          </w:tcPr>
          <w:p w:rsidR="004B3F04" w:rsidRPr="006D789F" w:rsidRDefault="004B3F04" w:rsidP="006D789F">
            <w:pPr>
              <w:spacing w:after="0" w:line="240" w:lineRule="auto"/>
              <w:jc w:val="center"/>
              <w:rPr>
                <w:rFonts w:ascii="Times New Roman" w:eastAsia="Times New Roman" w:hAnsi="Times New Roman"/>
                <w:b/>
                <w:color w:val="0D0D0D" w:themeColor="text1" w:themeTint="F2"/>
                <w:sz w:val="18"/>
                <w:szCs w:val="18"/>
                <w:lang w:eastAsia="pl-PL"/>
              </w:rPr>
            </w:pPr>
          </w:p>
        </w:tc>
      </w:tr>
      <w:tr w:rsidR="004B3F04" w:rsidRPr="00161069" w:rsidTr="004B3F04">
        <w:tc>
          <w:tcPr>
            <w:tcW w:w="534" w:type="dxa"/>
            <w:shd w:val="clear" w:color="auto" w:fill="D9D9D9" w:themeFill="background1" w:themeFillShade="D9"/>
            <w:vAlign w:val="center"/>
          </w:tcPr>
          <w:p w:rsidR="004B3F04" w:rsidRPr="00161069" w:rsidRDefault="004B3F04" w:rsidP="004B3F04">
            <w:pPr>
              <w:spacing w:before="60" w:after="60" w:line="240" w:lineRule="auto"/>
              <w:jc w:val="center"/>
              <w:rPr>
                <w:rFonts w:ascii="Times New Roman" w:hAnsi="Times New Roman"/>
                <w:b/>
                <w:color w:val="0D0D0D" w:themeColor="text1" w:themeTint="F2"/>
                <w:sz w:val="16"/>
                <w:szCs w:val="16"/>
              </w:rPr>
            </w:pPr>
            <w:r w:rsidRPr="00161069">
              <w:rPr>
                <w:rFonts w:ascii="Times New Roman" w:hAnsi="Times New Roman"/>
                <w:b/>
                <w:color w:val="0D0D0D" w:themeColor="text1" w:themeTint="F2"/>
                <w:sz w:val="16"/>
                <w:szCs w:val="16"/>
              </w:rPr>
              <w:t>1</w:t>
            </w:r>
          </w:p>
        </w:tc>
        <w:tc>
          <w:tcPr>
            <w:tcW w:w="2551" w:type="dxa"/>
            <w:shd w:val="clear" w:color="auto" w:fill="D9D9D9" w:themeFill="background1" w:themeFillShade="D9"/>
            <w:vAlign w:val="center"/>
          </w:tcPr>
          <w:p w:rsidR="004B3F04" w:rsidRPr="00161069" w:rsidRDefault="004B3F04" w:rsidP="004B3F04">
            <w:pPr>
              <w:spacing w:before="60" w:after="60" w:line="240" w:lineRule="auto"/>
              <w:jc w:val="center"/>
              <w:rPr>
                <w:rFonts w:ascii="Times New Roman" w:hAnsi="Times New Roman"/>
                <w:b/>
                <w:color w:val="0D0D0D" w:themeColor="text1" w:themeTint="F2"/>
                <w:sz w:val="16"/>
                <w:szCs w:val="16"/>
              </w:rPr>
            </w:pPr>
            <w:r w:rsidRPr="00161069">
              <w:rPr>
                <w:rFonts w:ascii="Times New Roman" w:hAnsi="Times New Roman"/>
                <w:b/>
                <w:color w:val="0D0D0D" w:themeColor="text1" w:themeTint="F2"/>
                <w:sz w:val="16"/>
                <w:szCs w:val="16"/>
              </w:rPr>
              <w:t>2</w:t>
            </w:r>
          </w:p>
        </w:tc>
        <w:tc>
          <w:tcPr>
            <w:tcW w:w="1134" w:type="dxa"/>
            <w:shd w:val="clear" w:color="auto" w:fill="D9D9D9" w:themeFill="background1" w:themeFillShade="D9"/>
            <w:vAlign w:val="center"/>
          </w:tcPr>
          <w:p w:rsidR="004B3F04" w:rsidRPr="00161069" w:rsidRDefault="004B3F04" w:rsidP="004B3F04">
            <w:pPr>
              <w:spacing w:before="60" w:after="60" w:line="240" w:lineRule="auto"/>
              <w:jc w:val="center"/>
              <w:rPr>
                <w:rFonts w:ascii="Times New Roman" w:hAnsi="Times New Roman"/>
                <w:b/>
                <w:color w:val="0D0D0D" w:themeColor="text1" w:themeTint="F2"/>
                <w:sz w:val="16"/>
                <w:szCs w:val="16"/>
              </w:rPr>
            </w:pPr>
            <w:r>
              <w:rPr>
                <w:rFonts w:ascii="Times New Roman" w:hAnsi="Times New Roman"/>
                <w:b/>
                <w:color w:val="0D0D0D" w:themeColor="text1" w:themeTint="F2"/>
                <w:sz w:val="16"/>
                <w:szCs w:val="16"/>
              </w:rPr>
              <w:t>3</w:t>
            </w:r>
          </w:p>
        </w:tc>
        <w:tc>
          <w:tcPr>
            <w:tcW w:w="1276" w:type="dxa"/>
            <w:shd w:val="clear" w:color="auto" w:fill="D9D9D9" w:themeFill="background1" w:themeFillShade="D9"/>
            <w:vAlign w:val="center"/>
          </w:tcPr>
          <w:p w:rsidR="004B3F04" w:rsidRPr="00161069" w:rsidRDefault="004B3F04" w:rsidP="004B3F04">
            <w:pPr>
              <w:spacing w:before="60" w:after="60" w:line="240" w:lineRule="auto"/>
              <w:jc w:val="center"/>
              <w:rPr>
                <w:rFonts w:ascii="Times New Roman" w:eastAsia="Times New Roman" w:hAnsi="Times New Roman"/>
                <w:b/>
                <w:color w:val="0D0D0D" w:themeColor="text1" w:themeTint="F2"/>
                <w:sz w:val="16"/>
                <w:szCs w:val="16"/>
                <w:lang w:eastAsia="pl-PL"/>
              </w:rPr>
            </w:pPr>
            <w:r>
              <w:rPr>
                <w:rFonts w:ascii="Times New Roman" w:eastAsia="Times New Roman" w:hAnsi="Times New Roman"/>
                <w:b/>
                <w:color w:val="0D0D0D" w:themeColor="text1" w:themeTint="F2"/>
                <w:sz w:val="16"/>
                <w:szCs w:val="16"/>
                <w:lang w:eastAsia="pl-PL"/>
              </w:rPr>
              <w:t>4</w:t>
            </w:r>
          </w:p>
        </w:tc>
        <w:tc>
          <w:tcPr>
            <w:tcW w:w="1275" w:type="dxa"/>
            <w:shd w:val="clear" w:color="auto" w:fill="D9D9D9" w:themeFill="background1" w:themeFillShade="D9"/>
            <w:vAlign w:val="center"/>
          </w:tcPr>
          <w:p w:rsidR="004B3F04" w:rsidRPr="00161069" w:rsidRDefault="004B3F04" w:rsidP="004B3F04">
            <w:pPr>
              <w:spacing w:before="60" w:after="60" w:line="240" w:lineRule="auto"/>
              <w:jc w:val="center"/>
              <w:rPr>
                <w:rFonts w:ascii="Times New Roman" w:eastAsia="Times New Roman" w:hAnsi="Times New Roman"/>
                <w:b/>
                <w:color w:val="0D0D0D" w:themeColor="text1" w:themeTint="F2"/>
                <w:sz w:val="16"/>
                <w:szCs w:val="16"/>
                <w:lang w:eastAsia="pl-PL"/>
              </w:rPr>
            </w:pPr>
            <w:r>
              <w:rPr>
                <w:rFonts w:ascii="Times New Roman" w:eastAsia="Times New Roman" w:hAnsi="Times New Roman"/>
                <w:b/>
                <w:color w:val="0D0D0D" w:themeColor="text1" w:themeTint="F2"/>
                <w:sz w:val="16"/>
                <w:szCs w:val="16"/>
                <w:lang w:eastAsia="pl-PL"/>
              </w:rPr>
              <w:t>5</w:t>
            </w:r>
          </w:p>
        </w:tc>
        <w:tc>
          <w:tcPr>
            <w:tcW w:w="1276" w:type="dxa"/>
            <w:shd w:val="clear" w:color="auto" w:fill="D9D9D9" w:themeFill="background1" w:themeFillShade="D9"/>
            <w:vAlign w:val="center"/>
          </w:tcPr>
          <w:p w:rsidR="004B3F04" w:rsidRPr="00161069" w:rsidRDefault="004B3F04" w:rsidP="004B3F04">
            <w:pPr>
              <w:spacing w:before="60" w:after="60" w:line="240" w:lineRule="auto"/>
              <w:jc w:val="center"/>
              <w:rPr>
                <w:rFonts w:ascii="Times New Roman" w:eastAsia="Times New Roman" w:hAnsi="Times New Roman"/>
                <w:b/>
                <w:color w:val="0D0D0D" w:themeColor="text1" w:themeTint="F2"/>
                <w:sz w:val="16"/>
                <w:szCs w:val="16"/>
                <w:lang w:eastAsia="pl-PL"/>
              </w:rPr>
            </w:pPr>
            <w:r>
              <w:rPr>
                <w:rFonts w:ascii="Times New Roman" w:eastAsia="Times New Roman" w:hAnsi="Times New Roman"/>
                <w:b/>
                <w:color w:val="0D0D0D" w:themeColor="text1" w:themeTint="F2"/>
                <w:sz w:val="16"/>
                <w:szCs w:val="16"/>
                <w:lang w:eastAsia="pl-PL"/>
              </w:rPr>
              <w:t>6</w:t>
            </w:r>
          </w:p>
        </w:tc>
        <w:tc>
          <w:tcPr>
            <w:tcW w:w="1418" w:type="dxa"/>
            <w:shd w:val="clear" w:color="auto" w:fill="D9D9D9" w:themeFill="background1" w:themeFillShade="D9"/>
            <w:vAlign w:val="center"/>
          </w:tcPr>
          <w:p w:rsidR="004B3F04" w:rsidRPr="00161069" w:rsidRDefault="004B3F04" w:rsidP="004B3F04">
            <w:pPr>
              <w:spacing w:before="60" w:after="60" w:line="240" w:lineRule="auto"/>
              <w:jc w:val="center"/>
              <w:rPr>
                <w:rFonts w:ascii="Times New Roman" w:eastAsia="Times New Roman" w:hAnsi="Times New Roman"/>
                <w:b/>
                <w:color w:val="0D0D0D" w:themeColor="text1" w:themeTint="F2"/>
                <w:sz w:val="16"/>
                <w:szCs w:val="16"/>
                <w:lang w:eastAsia="pl-PL"/>
              </w:rPr>
            </w:pPr>
            <w:r>
              <w:rPr>
                <w:rFonts w:ascii="Times New Roman" w:eastAsia="Times New Roman" w:hAnsi="Times New Roman"/>
                <w:b/>
                <w:color w:val="0D0D0D" w:themeColor="text1" w:themeTint="F2"/>
                <w:sz w:val="16"/>
                <w:szCs w:val="16"/>
                <w:lang w:eastAsia="pl-PL"/>
              </w:rPr>
              <w:t>7</w:t>
            </w:r>
          </w:p>
        </w:tc>
      </w:tr>
      <w:tr w:rsidR="004B3F04" w:rsidRPr="006139F5" w:rsidTr="004B3F04">
        <w:tc>
          <w:tcPr>
            <w:tcW w:w="534" w:type="dxa"/>
            <w:vAlign w:val="center"/>
          </w:tcPr>
          <w:p w:rsidR="004B3F04" w:rsidRPr="006139F5" w:rsidRDefault="004B3F04" w:rsidP="00A91C53">
            <w:pPr>
              <w:pStyle w:val="Akapitzlist"/>
              <w:numPr>
                <w:ilvl w:val="0"/>
                <w:numId w:val="25"/>
              </w:numPr>
              <w:spacing w:before="60" w:after="60" w:line="240" w:lineRule="auto"/>
              <w:jc w:val="center"/>
              <w:rPr>
                <w:rFonts w:ascii="Times New Roman" w:hAnsi="Times New Roman"/>
                <w:color w:val="0D0D0D" w:themeColor="text1" w:themeTint="F2"/>
              </w:rPr>
            </w:pPr>
          </w:p>
        </w:tc>
        <w:tc>
          <w:tcPr>
            <w:tcW w:w="2551" w:type="dxa"/>
            <w:vAlign w:val="center"/>
          </w:tcPr>
          <w:p w:rsidR="004B3F04" w:rsidRPr="006139F5" w:rsidRDefault="004B3F04" w:rsidP="00A91C53">
            <w:pPr>
              <w:spacing w:before="60" w:after="60" w:line="240" w:lineRule="auto"/>
              <w:rPr>
                <w:rFonts w:ascii="Times New Roman" w:hAnsi="Times New Roman"/>
                <w:color w:val="0D0D0D" w:themeColor="text1" w:themeTint="F2"/>
              </w:rPr>
            </w:pPr>
            <w:r>
              <w:rPr>
                <w:rFonts w:ascii="Times New Roman" w:hAnsi="Times New Roman"/>
                <w:color w:val="0D0D0D" w:themeColor="text1" w:themeTint="F2"/>
              </w:rPr>
              <w:t>Badanie profilaktyczne wstępne</w:t>
            </w:r>
          </w:p>
        </w:tc>
        <w:tc>
          <w:tcPr>
            <w:tcW w:w="1134" w:type="dxa"/>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r w:rsidRPr="006139F5">
              <w:rPr>
                <w:rFonts w:ascii="Times New Roman" w:hAnsi="Times New Roman"/>
                <w:color w:val="0D0D0D" w:themeColor="text1" w:themeTint="F2"/>
              </w:rPr>
              <w:t>szt.</w:t>
            </w:r>
          </w:p>
        </w:tc>
        <w:tc>
          <w:tcPr>
            <w:tcW w:w="1276" w:type="dxa"/>
            <w:vAlign w:val="center"/>
          </w:tcPr>
          <w:p w:rsidR="004B3F04" w:rsidRPr="006139F5" w:rsidRDefault="009742F9" w:rsidP="00A91C53">
            <w:pPr>
              <w:spacing w:before="60" w:after="60" w:line="240" w:lineRule="auto"/>
              <w:jc w:val="center"/>
              <w:rPr>
                <w:rFonts w:ascii="Times New Roman" w:hAnsi="Times New Roman"/>
                <w:color w:val="0D0D0D" w:themeColor="text1" w:themeTint="F2"/>
              </w:rPr>
            </w:pPr>
            <w:r>
              <w:rPr>
                <w:rFonts w:ascii="Times New Roman" w:hAnsi="Times New Roman"/>
                <w:color w:val="0D0D0D" w:themeColor="text1" w:themeTint="F2"/>
              </w:rPr>
              <w:t>1</w:t>
            </w:r>
          </w:p>
        </w:tc>
        <w:tc>
          <w:tcPr>
            <w:tcW w:w="1275" w:type="dxa"/>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c>
          <w:tcPr>
            <w:tcW w:w="1276" w:type="dxa"/>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c>
          <w:tcPr>
            <w:tcW w:w="1418" w:type="dxa"/>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r>
      <w:tr w:rsidR="004B3F04" w:rsidRPr="006139F5" w:rsidTr="004B3F04">
        <w:tc>
          <w:tcPr>
            <w:tcW w:w="534" w:type="dxa"/>
            <w:tcBorders>
              <w:bottom w:val="single" w:sz="4" w:space="0" w:color="auto"/>
            </w:tcBorders>
            <w:vAlign w:val="center"/>
          </w:tcPr>
          <w:p w:rsidR="004B3F04" w:rsidRPr="006139F5" w:rsidRDefault="004B3F04" w:rsidP="00A91C53">
            <w:pPr>
              <w:pStyle w:val="Akapitzlist"/>
              <w:numPr>
                <w:ilvl w:val="0"/>
                <w:numId w:val="25"/>
              </w:numPr>
              <w:spacing w:before="60" w:after="60" w:line="240" w:lineRule="auto"/>
              <w:jc w:val="center"/>
              <w:rPr>
                <w:rFonts w:ascii="Times New Roman" w:hAnsi="Times New Roman"/>
                <w:color w:val="0D0D0D" w:themeColor="text1" w:themeTint="F2"/>
              </w:rPr>
            </w:pPr>
          </w:p>
        </w:tc>
        <w:tc>
          <w:tcPr>
            <w:tcW w:w="2551" w:type="dxa"/>
            <w:tcBorders>
              <w:bottom w:val="single" w:sz="4" w:space="0" w:color="auto"/>
            </w:tcBorders>
            <w:vAlign w:val="center"/>
          </w:tcPr>
          <w:p w:rsidR="004B3F04" w:rsidRPr="006139F5" w:rsidRDefault="004B3F04" w:rsidP="00A91C53">
            <w:pPr>
              <w:spacing w:before="60" w:after="60" w:line="240" w:lineRule="auto"/>
              <w:rPr>
                <w:rFonts w:ascii="Times New Roman" w:hAnsi="Times New Roman"/>
                <w:color w:val="0D0D0D" w:themeColor="text1" w:themeTint="F2"/>
              </w:rPr>
            </w:pPr>
            <w:r>
              <w:rPr>
                <w:rFonts w:ascii="Times New Roman" w:hAnsi="Times New Roman"/>
                <w:color w:val="0D0D0D" w:themeColor="text1" w:themeTint="F2"/>
              </w:rPr>
              <w:t>Badanie profilaktyczne okresowe</w:t>
            </w:r>
          </w:p>
        </w:tc>
        <w:tc>
          <w:tcPr>
            <w:tcW w:w="1134" w:type="dxa"/>
            <w:tcBorders>
              <w:bottom w:val="single" w:sz="4" w:space="0" w:color="auto"/>
            </w:tcBorders>
            <w:vAlign w:val="center"/>
          </w:tcPr>
          <w:p w:rsidR="004B3F04" w:rsidRPr="006139F5" w:rsidRDefault="004B3F04" w:rsidP="00A91C53">
            <w:pPr>
              <w:spacing w:before="60" w:after="60" w:line="240" w:lineRule="auto"/>
              <w:jc w:val="center"/>
              <w:rPr>
                <w:rFonts w:ascii="Times New Roman" w:hAnsi="Times New Roman"/>
              </w:rPr>
            </w:pPr>
            <w:r w:rsidRPr="006139F5">
              <w:rPr>
                <w:rFonts w:ascii="Times New Roman" w:hAnsi="Times New Roman"/>
              </w:rPr>
              <w:t>szt.</w:t>
            </w:r>
          </w:p>
        </w:tc>
        <w:tc>
          <w:tcPr>
            <w:tcW w:w="1276" w:type="dxa"/>
            <w:tcBorders>
              <w:bottom w:val="single" w:sz="4" w:space="0" w:color="auto"/>
            </w:tcBorders>
            <w:vAlign w:val="center"/>
          </w:tcPr>
          <w:p w:rsidR="004B3F04" w:rsidRPr="006139F5" w:rsidRDefault="009742F9" w:rsidP="00A91C53">
            <w:pPr>
              <w:spacing w:before="60" w:after="60" w:line="240" w:lineRule="auto"/>
              <w:jc w:val="center"/>
              <w:rPr>
                <w:rFonts w:ascii="Times New Roman" w:hAnsi="Times New Roman"/>
                <w:color w:val="0D0D0D" w:themeColor="text1" w:themeTint="F2"/>
              </w:rPr>
            </w:pPr>
            <w:r>
              <w:rPr>
                <w:rFonts w:ascii="Times New Roman" w:hAnsi="Times New Roman"/>
                <w:color w:val="0D0D0D" w:themeColor="text1" w:themeTint="F2"/>
              </w:rPr>
              <w:t>22</w:t>
            </w:r>
          </w:p>
        </w:tc>
        <w:tc>
          <w:tcPr>
            <w:tcW w:w="1275" w:type="dxa"/>
            <w:tcBorders>
              <w:bottom w:val="single" w:sz="4" w:space="0" w:color="auto"/>
            </w:tcBorders>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c>
          <w:tcPr>
            <w:tcW w:w="1276" w:type="dxa"/>
            <w:tcBorders>
              <w:bottom w:val="single" w:sz="4" w:space="0" w:color="auto"/>
            </w:tcBorders>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c>
          <w:tcPr>
            <w:tcW w:w="1418" w:type="dxa"/>
            <w:tcBorders>
              <w:bottom w:val="single" w:sz="4" w:space="0" w:color="auto"/>
            </w:tcBorders>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r>
      <w:tr w:rsidR="004B3F04" w:rsidRPr="006139F5" w:rsidTr="004B3F04">
        <w:tc>
          <w:tcPr>
            <w:tcW w:w="534" w:type="dxa"/>
            <w:tcBorders>
              <w:top w:val="single" w:sz="4" w:space="0" w:color="auto"/>
              <w:left w:val="single" w:sz="4" w:space="0" w:color="auto"/>
              <w:bottom w:val="single" w:sz="4" w:space="0" w:color="auto"/>
              <w:right w:val="single" w:sz="4" w:space="0" w:color="auto"/>
            </w:tcBorders>
            <w:vAlign w:val="center"/>
          </w:tcPr>
          <w:p w:rsidR="004B3F04" w:rsidRPr="006139F5" w:rsidRDefault="004B3F04" w:rsidP="00A91C53">
            <w:pPr>
              <w:pStyle w:val="Akapitzlist"/>
              <w:numPr>
                <w:ilvl w:val="0"/>
                <w:numId w:val="25"/>
              </w:numPr>
              <w:spacing w:before="60" w:after="6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4B3F04" w:rsidRPr="00837004" w:rsidRDefault="004B3F04" w:rsidP="00A91C53">
            <w:pPr>
              <w:spacing w:before="60" w:after="60" w:line="240" w:lineRule="auto"/>
              <w:rPr>
                <w:rFonts w:ascii="Times New Roman" w:hAnsi="Times New Roman"/>
              </w:rPr>
            </w:pPr>
            <w:r>
              <w:rPr>
                <w:rFonts w:ascii="Times New Roman" w:hAnsi="Times New Roman"/>
              </w:rPr>
              <w:t>Badanie profilaktyczne kontrolne</w:t>
            </w:r>
          </w:p>
        </w:tc>
        <w:tc>
          <w:tcPr>
            <w:tcW w:w="1134" w:type="dxa"/>
            <w:tcBorders>
              <w:top w:val="single" w:sz="4" w:space="0" w:color="auto"/>
              <w:left w:val="single" w:sz="4" w:space="0" w:color="auto"/>
              <w:bottom w:val="single" w:sz="4" w:space="0" w:color="auto"/>
              <w:right w:val="single" w:sz="4" w:space="0" w:color="auto"/>
            </w:tcBorders>
            <w:vAlign w:val="center"/>
          </w:tcPr>
          <w:p w:rsidR="004B3F04" w:rsidRPr="006139F5" w:rsidRDefault="004B3F04" w:rsidP="00A91C53">
            <w:pPr>
              <w:spacing w:before="60" w:after="60" w:line="240" w:lineRule="auto"/>
              <w:jc w:val="center"/>
              <w:rPr>
                <w:rFonts w:ascii="Times New Roman" w:hAnsi="Times New Roman"/>
              </w:rPr>
            </w:pPr>
            <w:r w:rsidRPr="006139F5">
              <w:rPr>
                <w:rFonts w:ascii="Times New Roman" w:hAnsi="Times New Roman"/>
              </w:rPr>
              <w:t>szt.</w:t>
            </w:r>
          </w:p>
        </w:tc>
        <w:tc>
          <w:tcPr>
            <w:tcW w:w="1276" w:type="dxa"/>
            <w:tcBorders>
              <w:top w:val="single" w:sz="4" w:space="0" w:color="auto"/>
              <w:left w:val="single" w:sz="4" w:space="0" w:color="auto"/>
              <w:bottom w:val="single" w:sz="4" w:space="0" w:color="auto"/>
              <w:right w:val="single" w:sz="4" w:space="0" w:color="auto"/>
            </w:tcBorders>
            <w:vAlign w:val="center"/>
          </w:tcPr>
          <w:p w:rsidR="004B3F04" w:rsidRPr="006139F5" w:rsidRDefault="009742F9" w:rsidP="00A91C53">
            <w:pPr>
              <w:spacing w:before="60" w:after="60" w:line="240" w:lineRule="auto"/>
              <w:jc w:val="center"/>
              <w:rPr>
                <w:rFonts w:ascii="Times New Roman" w:hAnsi="Times New Roman"/>
              </w:rPr>
            </w:pPr>
            <w:r>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4B3F04" w:rsidRPr="006139F5" w:rsidRDefault="004B3F04" w:rsidP="00A91C53">
            <w:pPr>
              <w:spacing w:before="60" w:after="6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4B3F04" w:rsidRPr="006139F5" w:rsidRDefault="004B3F04" w:rsidP="00A91C53">
            <w:pPr>
              <w:spacing w:before="60" w:after="6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4B3F04" w:rsidRPr="006139F5" w:rsidRDefault="004B3F04" w:rsidP="00A91C53">
            <w:pPr>
              <w:spacing w:before="60" w:after="60" w:line="240" w:lineRule="auto"/>
              <w:jc w:val="center"/>
              <w:rPr>
                <w:rFonts w:ascii="Times New Roman" w:hAnsi="Times New Roman"/>
              </w:rPr>
            </w:pPr>
          </w:p>
        </w:tc>
      </w:tr>
      <w:tr w:rsidR="004B3F04" w:rsidRPr="006139F5" w:rsidTr="004B3F04">
        <w:tc>
          <w:tcPr>
            <w:tcW w:w="534" w:type="dxa"/>
            <w:tcBorders>
              <w:top w:val="single" w:sz="4" w:space="0" w:color="auto"/>
              <w:left w:val="single" w:sz="4" w:space="0" w:color="auto"/>
              <w:bottom w:val="single" w:sz="4" w:space="0" w:color="auto"/>
              <w:right w:val="single" w:sz="4" w:space="0" w:color="auto"/>
            </w:tcBorders>
            <w:vAlign w:val="center"/>
          </w:tcPr>
          <w:p w:rsidR="004B3F04" w:rsidRPr="006139F5" w:rsidRDefault="004B3F04" w:rsidP="00A91C53">
            <w:pPr>
              <w:pStyle w:val="Akapitzlist"/>
              <w:numPr>
                <w:ilvl w:val="0"/>
                <w:numId w:val="25"/>
              </w:numPr>
              <w:spacing w:before="60" w:after="60" w:line="240" w:lineRule="auto"/>
              <w:jc w:val="center"/>
              <w:rPr>
                <w:rFonts w:ascii="Times New Roman" w:hAnsi="Times New Roman"/>
                <w:color w:val="0D0D0D" w:themeColor="text1" w:themeTint="F2"/>
              </w:rPr>
            </w:pPr>
          </w:p>
        </w:tc>
        <w:tc>
          <w:tcPr>
            <w:tcW w:w="2551" w:type="dxa"/>
            <w:tcBorders>
              <w:top w:val="single" w:sz="4" w:space="0" w:color="auto"/>
              <w:left w:val="single" w:sz="4" w:space="0" w:color="auto"/>
              <w:bottom w:val="single" w:sz="4" w:space="0" w:color="auto"/>
              <w:right w:val="single" w:sz="4" w:space="0" w:color="auto"/>
            </w:tcBorders>
            <w:vAlign w:val="center"/>
          </w:tcPr>
          <w:p w:rsidR="004B3F04" w:rsidRPr="006139F5" w:rsidRDefault="004B3F04" w:rsidP="00A91C53">
            <w:pPr>
              <w:spacing w:before="60" w:after="60" w:line="240" w:lineRule="auto"/>
              <w:rPr>
                <w:rFonts w:ascii="Times New Roman" w:hAnsi="Times New Roman"/>
              </w:rPr>
            </w:pPr>
            <w:r>
              <w:rPr>
                <w:rFonts w:ascii="Times New Roman" w:hAnsi="Times New Roman"/>
              </w:rPr>
              <w:t>Badanie osoby kierującej samochodem osobowym w c</w:t>
            </w:r>
            <w:r w:rsidR="00840B68">
              <w:rPr>
                <w:rFonts w:ascii="Times New Roman" w:hAnsi="Times New Roman"/>
              </w:rPr>
              <w:t>elach służbowych niezatrudnionej</w:t>
            </w:r>
            <w:r>
              <w:rPr>
                <w:rFonts w:ascii="Times New Roman" w:hAnsi="Times New Roman"/>
              </w:rPr>
              <w:t xml:space="preserve"> na stanowisku kierowcy</w:t>
            </w:r>
          </w:p>
        </w:tc>
        <w:tc>
          <w:tcPr>
            <w:tcW w:w="1134" w:type="dxa"/>
            <w:tcBorders>
              <w:top w:val="single" w:sz="4" w:space="0" w:color="auto"/>
              <w:left w:val="single" w:sz="4" w:space="0" w:color="auto"/>
              <w:bottom w:val="single" w:sz="4" w:space="0" w:color="auto"/>
              <w:right w:val="single" w:sz="4" w:space="0" w:color="auto"/>
            </w:tcBorders>
            <w:vAlign w:val="center"/>
          </w:tcPr>
          <w:p w:rsidR="004B3F04" w:rsidRPr="006139F5" w:rsidRDefault="004B3F04" w:rsidP="00A91C53">
            <w:pPr>
              <w:spacing w:before="60" w:after="60" w:line="240" w:lineRule="auto"/>
              <w:jc w:val="center"/>
              <w:rPr>
                <w:rFonts w:ascii="Times New Roman" w:hAnsi="Times New Roman"/>
              </w:rPr>
            </w:pPr>
            <w:r w:rsidRPr="006139F5">
              <w:rPr>
                <w:rFonts w:ascii="Times New Roman" w:hAnsi="Times New Roman"/>
              </w:rPr>
              <w:t>szt.</w:t>
            </w:r>
          </w:p>
        </w:tc>
        <w:tc>
          <w:tcPr>
            <w:tcW w:w="1276" w:type="dxa"/>
            <w:tcBorders>
              <w:top w:val="single" w:sz="4" w:space="0" w:color="auto"/>
              <w:left w:val="single" w:sz="4" w:space="0" w:color="auto"/>
              <w:bottom w:val="single" w:sz="4" w:space="0" w:color="auto"/>
              <w:right w:val="single" w:sz="4" w:space="0" w:color="auto"/>
            </w:tcBorders>
            <w:vAlign w:val="center"/>
          </w:tcPr>
          <w:p w:rsidR="004B3F04" w:rsidRPr="006139F5" w:rsidRDefault="00A91C53" w:rsidP="00A91C53">
            <w:pPr>
              <w:spacing w:before="60" w:after="60" w:line="240" w:lineRule="auto"/>
              <w:jc w:val="center"/>
              <w:rPr>
                <w:rFonts w:ascii="Times New Roman" w:hAnsi="Times New Roman"/>
                <w:color w:val="0D0D0D" w:themeColor="text1" w:themeTint="F2"/>
              </w:rPr>
            </w:pPr>
            <w:r>
              <w:rPr>
                <w:rFonts w:ascii="Times New Roman" w:hAnsi="Times New Roman"/>
                <w:color w:val="0D0D0D" w:themeColor="text1" w:themeTint="F2"/>
              </w:rPr>
              <w:t>15</w:t>
            </w:r>
          </w:p>
        </w:tc>
        <w:tc>
          <w:tcPr>
            <w:tcW w:w="1275" w:type="dxa"/>
            <w:tcBorders>
              <w:top w:val="single" w:sz="4" w:space="0" w:color="auto"/>
              <w:left w:val="single" w:sz="4" w:space="0" w:color="auto"/>
              <w:bottom w:val="single" w:sz="4" w:space="0" w:color="auto"/>
              <w:right w:val="single" w:sz="4" w:space="0" w:color="auto"/>
            </w:tcBorders>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c>
          <w:tcPr>
            <w:tcW w:w="1276" w:type="dxa"/>
            <w:tcBorders>
              <w:top w:val="single" w:sz="4" w:space="0" w:color="auto"/>
              <w:left w:val="single" w:sz="4" w:space="0" w:color="auto"/>
              <w:bottom w:val="single" w:sz="4" w:space="0" w:color="auto"/>
              <w:right w:val="single" w:sz="4" w:space="0" w:color="auto"/>
            </w:tcBorders>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c>
          <w:tcPr>
            <w:tcW w:w="1418" w:type="dxa"/>
            <w:tcBorders>
              <w:top w:val="single" w:sz="4" w:space="0" w:color="auto"/>
              <w:left w:val="single" w:sz="4" w:space="0" w:color="auto"/>
              <w:bottom w:val="single" w:sz="4" w:space="0" w:color="auto"/>
              <w:right w:val="single" w:sz="4" w:space="0" w:color="auto"/>
            </w:tcBorders>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r>
      <w:tr w:rsidR="004B3F04" w:rsidRPr="006139F5" w:rsidTr="004B3F04">
        <w:tc>
          <w:tcPr>
            <w:tcW w:w="534" w:type="dxa"/>
            <w:tcBorders>
              <w:top w:val="single" w:sz="4" w:space="0" w:color="auto"/>
            </w:tcBorders>
            <w:vAlign w:val="center"/>
          </w:tcPr>
          <w:p w:rsidR="004B3F04" w:rsidRPr="006139F5" w:rsidRDefault="004B3F04" w:rsidP="00A91C53">
            <w:pPr>
              <w:pStyle w:val="Akapitzlist"/>
              <w:numPr>
                <w:ilvl w:val="0"/>
                <w:numId w:val="25"/>
              </w:numPr>
              <w:spacing w:before="60" w:after="60" w:line="240" w:lineRule="auto"/>
              <w:jc w:val="center"/>
              <w:rPr>
                <w:rFonts w:ascii="Times New Roman" w:hAnsi="Times New Roman"/>
                <w:color w:val="0D0D0D" w:themeColor="text1" w:themeTint="F2"/>
              </w:rPr>
            </w:pPr>
          </w:p>
        </w:tc>
        <w:tc>
          <w:tcPr>
            <w:tcW w:w="2551" w:type="dxa"/>
            <w:tcBorders>
              <w:top w:val="single" w:sz="4" w:space="0" w:color="auto"/>
            </w:tcBorders>
            <w:vAlign w:val="center"/>
          </w:tcPr>
          <w:p w:rsidR="004B3F04" w:rsidRPr="006139F5" w:rsidRDefault="009742F9" w:rsidP="00A91C53">
            <w:pPr>
              <w:spacing w:before="60" w:after="60" w:line="240" w:lineRule="auto"/>
              <w:rPr>
                <w:rFonts w:ascii="Times New Roman" w:hAnsi="Times New Roman"/>
              </w:rPr>
            </w:pPr>
            <w:r>
              <w:rPr>
                <w:rFonts w:ascii="Times New Roman" w:hAnsi="Times New Roman"/>
              </w:rPr>
              <w:t>Badanie okulistyczne</w:t>
            </w:r>
          </w:p>
        </w:tc>
        <w:tc>
          <w:tcPr>
            <w:tcW w:w="1134" w:type="dxa"/>
            <w:tcBorders>
              <w:top w:val="single" w:sz="4" w:space="0" w:color="auto"/>
            </w:tcBorders>
            <w:vAlign w:val="center"/>
          </w:tcPr>
          <w:p w:rsidR="004B3F04" w:rsidRPr="006139F5" w:rsidRDefault="004B3F04" w:rsidP="00A91C53">
            <w:pPr>
              <w:spacing w:before="60" w:after="60" w:line="240" w:lineRule="auto"/>
              <w:jc w:val="center"/>
              <w:rPr>
                <w:rFonts w:ascii="Times New Roman" w:hAnsi="Times New Roman"/>
              </w:rPr>
            </w:pPr>
            <w:r w:rsidRPr="006139F5">
              <w:rPr>
                <w:rFonts w:ascii="Times New Roman" w:hAnsi="Times New Roman"/>
              </w:rPr>
              <w:t>szt.</w:t>
            </w:r>
          </w:p>
        </w:tc>
        <w:tc>
          <w:tcPr>
            <w:tcW w:w="1276" w:type="dxa"/>
            <w:tcBorders>
              <w:top w:val="single" w:sz="4" w:space="0" w:color="auto"/>
            </w:tcBorders>
            <w:vAlign w:val="center"/>
          </w:tcPr>
          <w:p w:rsidR="004B3F04" w:rsidRPr="006139F5" w:rsidRDefault="009742F9" w:rsidP="00A91C53">
            <w:pPr>
              <w:spacing w:before="60" w:after="60" w:line="240" w:lineRule="auto"/>
              <w:jc w:val="center"/>
              <w:rPr>
                <w:rFonts w:ascii="Times New Roman" w:hAnsi="Times New Roman"/>
                <w:color w:val="0D0D0D" w:themeColor="text1" w:themeTint="F2"/>
              </w:rPr>
            </w:pPr>
            <w:r>
              <w:rPr>
                <w:rFonts w:ascii="Times New Roman" w:hAnsi="Times New Roman"/>
                <w:color w:val="0D0D0D" w:themeColor="text1" w:themeTint="F2"/>
              </w:rPr>
              <w:t>23</w:t>
            </w:r>
          </w:p>
        </w:tc>
        <w:tc>
          <w:tcPr>
            <w:tcW w:w="1275" w:type="dxa"/>
            <w:tcBorders>
              <w:top w:val="single" w:sz="4" w:space="0" w:color="auto"/>
            </w:tcBorders>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c>
          <w:tcPr>
            <w:tcW w:w="1276" w:type="dxa"/>
            <w:tcBorders>
              <w:top w:val="single" w:sz="4" w:space="0" w:color="auto"/>
            </w:tcBorders>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c>
          <w:tcPr>
            <w:tcW w:w="1418" w:type="dxa"/>
            <w:tcBorders>
              <w:top w:val="single" w:sz="4" w:space="0" w:color="auto"/>
            </w:tcBorders>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r>
      <w:tr w:rsidR="004B3F04" w:rsidRPr="006139F5" w:rsidTr="004B3F04">
        <w:tc>
          <w:tcPr>
            <w:tcW w:w="534" w:type="dxa"/>
            <w:vAlign w:val="center"/>
          </w:tcPr>
          <w:p w:rsidR="004B3F04" w:rsidRPr="006139F5" w:rsidRDefault="004B3F04" w:rsidP="00A91C53">
            <w:pPr>
              <w:pStyle w:val="Akapitzlist"/>
              <w:numPr>
                <w:ilvl w:val="0"/>
                <w:numId w:val="25"/>
              </w:numPr>
              <w:spacing w:before="60" w:after="60" w:line="240" w:lineRule="auto"/>
              <w:jc w:val="center"/>
              <w:rPr>
                <w:rFonts w:ascii="Times New Roman" w:hAnsi="Times New Roman"/>
                <w:color w:val="0D0D0D" w:themeColor="text1" w:themeTint="F2"/>
              </w:rPr>
            </w:pPr>
          </w:p>
        </w:tc>
        <w:tc>
          <w:tcPr>
            <w:tcW w:w="2551" w:type="dxa"/>
            <w:vAlign w:val="center"/>
          </w:tcPr>
          <w:p w:rsidR="004B3F04" w:rsidRPr="00837004" w:rsidRDefault="009742F9" w:rsidP="00A91C53">
            <w:pPr>
              <w:spacing w:before="60" w:after="60" w:line="240" w:lineRule="auto"/>
              <w:rPr>
                <w:rFonts w:ascii="Times New Roman" w:hAnsi="Times New Roman"/>
              </w:rPr>
            </w:pPr>
            <w:r>
              <w:rPr>
                <w:rFonts w:ascii="Times New Roman" w:hAnsi="Times New Roman"/>
              </w:rPr>
              <w:t>Badanie poziomu glukozy we krwi</w:t>
            </w:r>
          </w:p>
        </w:tc>
        <w:tc>
          <w:tcPr>
            <w:tcW w:w="1134" w:type="dxa"/>
            <w:vAlign w:val="center"/>
          </w:tcPr>
          <w:p w:rsidR="004B3F04" w:rsidRPr="006139F5" w:rsidRDefault="004B3F04" w:rsidP="00A91C53">
            <w:pPr>
              <w:spacing w:before="60" w:after="60" w:line="240" w:lineRule="auto"/>
              <w:jc w:val="center"/>
              <w:rPr>
                <w:rFonts w:ascii="Times New Roman" w:hAnsi="Times New Roman"/>
              </w:rPr>
            </w:pPr>
            <w:r w:rsidRPr="006139F5">
              <w:rPr>
                <w:rFonts w:ascii="Times New Roman" w:hAnsi="Times New Roman"/>
              </w:rPr>
              <w:t>szt.</w:t>
            </w:r>
          </w:p>
        </w:tc>
        <w:tc>
          <w:tcPr>
            <w:tcW w:w="1276" w:type="dxa"/>
            <w:vAlign w:val="center"/>
          </w:tcPr>
          <w:p w:rsidR="004B3F04" w:rsidRPr="006139F5" w:rsidRDefault="00A91C53" w:rsidP="00A91C53">
            <w:pPr>
              <w:spacing w:before="60" w:after="60" w:line="240" w:lineRule="auto"/>
              <w:jc w:val="center"/>
              <w:rPr>
                <w:rFonts w:ascii="Times New Roman" w:hAnsi="Times New Roman"/>
                <w:color w:val="0D0D0D" w:themeColor="text1" w:themeTint="F2"/>
              </w:rPr>
            </w:pPr>
            <w:r>
              <w:rPr>
                <w:rFonts w:ascii="Times New Roman" w:hAnsi="Times New Roman"/>
                <w:color w:val="0D0D0D" w:themeColor="text1" w:themeTint="F2"/>
              </w:rPr>
              <w:t>15</w:t>
            </w:r>
          </w:p>
        </w:tc>
        <w:tc>
          <w:tcPr>
            <w:tcW w:w="1275" w:type="dxa"/>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c>
          <w:tcPr>
            <w:tcW w:w="1276" w:type="dxa"/>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c>
          <w:tcPr>
            <w:tcW w:w="1418" w:type="dxa"/>
            <w:vAlign w:val="center"/>
          </w:tcPr>
          <w:p w:rsidR="004B3F04" w:rsidRPr="006139F5" w:rsidRDefault="004B3F04" w:rsidP="00A91C53">
            <w:pPr>
              <w:spacing w:before="60" w:after="60" w:line="240" w:lineRule="auto"/>
              <w:jc w:val="center"/>
              <w:rPr>
                <w:rFonts w:ascii="Times New Roman" w:hAnsi="Times New Roman"/>
                <w:color w:val="0D0D0D" w:themeColor="text1" w:themeTint="F2"/>
              </w:rPr>
            </w:pPr>
          </w:p>
        </w:tc>
      </w:tr>
      <w:tr w:rsidR="009742F9" w:rsidRPr="006139F5" w:rsidTr="009742F9">
        <w:tc>
          <w:tcPr>
            <w:tcW w:w="8046" w:type="dxa"/>
            <w:gridSpan w:val="6"/>
            <w:shd w:val="clear" w:color="auto" w:fill="D9D9D9" w:themeFill="background1" w:themeFillShade="D9"/>
            <w:vAlign w:val="center"/>
          </w:tcPr>
          <w:p w:rsidR="009742F9" w:rsidRPr="009742F9" w:rsidRDefault="009742F9" w:rsidP="009742F9">
            <w:pPr>
              <w:spacing w:before="120" w:after="120" w:line="240" w:lineRule="auto"/>
              <w:jc w:val="right"/>
              <w:rPr>
                <w:rFonts w:ascii="Times New Roman" w:hAnsi="Times New Roman"/>
                <w:b/>
                <w:color w:val="0D0D0D" w:themeColor="text1" w:themeTint="F2"/>
              </w:rPr>
            </w:pPr>
            <w:r w:rsidRPr="009742F9">
              <w:rPr>
                <w:rFonts w:ascii="Times New Roman" w:hAnsi="Times New Roman"/>
                <w:b/>
                <w:color w:val="0D0D0D" w:themeColor="text1" w:themeTint="F2"/>
              </w:rPr>
              <w:t>SUMA:</w:t>
            </w:r>
          </w:p>
        </w:tc>
        <w:tc>
          <w:tcPr>
            <w:tcW w:w="1418" w:type="dxa"/>
            <w:shd w:val="clear" w:color="auto" w:fill="D9D9D9" w:themeFill="background1" w:themeFillShade="D9"/>
            <w:vAlign w:val="center"/>
          </w:tcPr>
          <w:p w:rsidR="009742F9" w:rsidRPr="006139F5" w:rsidRDefault="009742F9" w:rsidP="009742F9">
            <w:pPr>
              <w:spacing w:before="120" w:after="120" w:line="240" w:lineRule="auto"/>
              <w:jc w:val="center"/>
              <w:rPr>
                <w:rFonts w:ascii="Times New Roman" w:hAnsi="Times New Roman"/>
                <w:color w:val="0D0D0D" w:themeColor="text1" w:themeTint="F2"/>
              </w:rPr>
            </w:pPr>
          </w:p>
        </w:tc>
      </w:tr>
    </w:tbl>
    <w:p w:rsidR="0064439B" w:rsidRPr="00A91C53" w:rsidRDefault="00A91C53" w:rsidP="00A91C53">
      <w:pPr>
        <w:spacing w:after="0"/>
        <w:jc w:val="both"/>
        <w:rPr>
          <w:rFonts w:ascii="Times New Roman" w:eastAsia="Times New Roman" w:hAnsi="Times New Roman"/>
          <w:color w:val="0D0D0D" w:themeColor="text1" w:themeTint="F2"/>
          <w:lang w:eastAsia="pl-PL"/>
        </w:rPr>
      </w:pPr>
      <w:r>
        <w:rPr>
          <w:rFonts w:ascii="Times New Roman" w:eastAsia="Times New Roman" w:hAnsi="Times New Roman"/>
          <w:color w:val="0D0D0D" w:themeColor="text1" w:themeTint="F2"/>
          <w:lang w:eastAsia="pl-PL"/>
        </w:rPr>
        <w:t>* Uwaga, kolumnę nr 1-4</w:t>
      </w:r>
      <w:r w:rsidR="007D4B77" w:rsidRPr="00454F48">
        <w:rPr>
          <w:rFonts w:ascii="Times New Roman" w:eastAsia="Times New Roman" w:hAnsi="Times New Roman"/>
          <w:color w:val="0D0D0D" w:themeColor="text1" w:themeTint="F2"/>
          <w:lang w:eastAsia="pl-PL"/>
        </w:rPr>
        <w:t xml:space="preserve"> ww. tabeli wypełnia Zamawiający, pozostałe kolumny wypełnia Wykonawca.</w:t>
      </w:r>
    </w:p>
    <w:p w:rsidR="00173426" w:rsidRDefault="00173426" w:rsidP="009F687D">
      <w:pPr>
        <w:spacing w:after="0" w:line="240" w:lineRule="auto"/>
        <w:jc w:val="right"/>
        <w:rPr>
          <w:rFonts w:ascii="Times New Roman" w:hAnsi="Times New Roman"/>
          <w:b/>
          <w:color w:val="0D0D0D" w:themeColor="text1" w:themeTint="F2"/>
          <w:sz w:val="20"/>
          <w:szCs w:val="20"/>
        </w:rPr>
      </w:pPr>
    </w:p>
    <w:p w:rsidR="00173426" w:rsidRDefault="00173426" w:rsidP="009F687D">
      <w:pPr>
        <w:spacing w:after="0" w:line="240" w:lineRule="auto"/>
        <w:jc w:val="right"/>
        <w:rPr>
          <w:rFonts w:ascii="Times New Roman" w:hAnsi="Times New Roman"/>
          <w:b/>
          <w:color w:val="0D0D0D" w:themeColor="text1" w:themeTint="F2"/>
          <w:sz w:val="20"/>
          <w:szCs w:val="20"/>
        </w:rPr>
      </w:pPr>
    </w:p>
    <w:p w:rsidR="00173426" w:rsidRDefault="00173426" w:rsidP="009F687D">
      <w:pPr>
        <w:spacing w:after="0" w:line="240" w:lineRule="auto"/>
        <w:jc w:val="right"/>
        <w:rPr>
          <w:rFonts w:ascii="Times New Roman" w:hAnsi="Times New Roman"/>
          <w:b/>
          <w:color w:val="0D0D0D" w:themeColor="text1" w:themeTint="F2"/>
          <w:sz w:val="20"/>
          <w:szCs w:val="20"/>
        </w:rPr>
      </w:pPr>
    </w:p>
    <w:p w:rsidR="009F687D" w:rsidRDefault="009F687D" w:rsidP="009F687D">
      <w:pPr>
        <w:spacing w:after="0" w:line="240" w:lineRule="auto"/>
        <w:jc w:val="right"/>
        <w:rPr>
          <w:rFonts w:ascii="Times New Roman" w:hAnsi="Times New Roman"/>
          <w:b/>
          <w:color w:val="0D0D0D" w:themeColor="text1" w:themeTint="F2"/>
          <w:sz w:val="20"/>
          <w:szCs w:val="20"/>
        </w:rPr>
      </w:pPr>
      <w:r w:rsidRPr="009F687D">
        <w:rPr>
          <w:rFonts w:ascii="Times New Roman" w:hAnsi="Times New Roman"/>
          <w:b/>
          <w:color w:val="0D0D0D" w:themeColor="text1" w:themeTint="F2"/>
          <w:sz w:val="20"/>
          <w:szCs w:val="20"/>
        </w:rPr>
        <w:lastRenderedPageBreak/>
        <w:t xml:space="preserve">Załącznik nr 1 </w:t>
      </w:r>
    </w:p>
    <w:p w:rsidR="009F687D" w:rsidRPr="00D205EB" w:rsidRDefault="009F687D" w:rsidP="00D205EB">
      <w:pPr>
        <w:spacing w:after="0" w:line="240" w:lineRule="auto"/>
        <w:jc w:val="right"/>
        <w:rPr>
          <w:rFonts w:ascii="Times New Roman" w:hAnsi="Times New Roman"/>
          <w:b/>
          <w:color w:val="0D0D0D" w:themeColor="text1" w:themeTint="F2"/>
          <w:sz w:val="20"/>
          <w:szCs w:val="20"/>
        </w:rPr>
      </w:pPr>
      <w:r w:rsidRPr="009F687D">
        <w:rPr>
          <w:rFonts w:ascii="Times New Roman" w:hAnsi="Times New Roman"/>
          <w:b/>
          <w:color w:val="0D0D0D" w:themeColor="text1" w:themeTint="F2"/>
          <w:sz w:val="20"/>
          <w:szCs w:val="20"/>
        </w:rPr>
        <w:t xml:space="preserve">do </w:t>
      </w:r>
      <w:r>
        <w:rPr>
          <w:rFonts w:ascii="Times New Roman" w:hAnsi="Times New Roman"/>
          <w:b/>
          <w:color w:val="0D0D0D" w:themeColor="text1" w:themeTint="F2"/>
          <w:sz w:val="20"/>
          <w:szCs w:val="20"/>
        </w:rPr>
        <w:t>zapytania ofertowego cd.</w:t>
      </w:r>
    </w:p>
    <w:p w:rsidR="009F687D" w:rsidRDefault="009F687D" w:rsidP="009F687D">
      <w:pPr>
        <w:widowControl w:val="0"/>
        <w:suppressAutoHyphens w:val="0"/>
        <w:autoSpaceDE w:val="0"/>
        <w:autoSpaceDN w:val="0"/>
        <w:adjustRightInd w:val="0"/>
        <w:spacing w:after="120" w:line="240" w:lineRule="auto"/>
        <w:textAlignment w:val="auto"/>
        <w:rPr>
          <w:rFonts w:ascii="Times New Roman" w:eastAsia="Times New Roman" w:hAnsi="Times New Roman"/>
          <w:b/>
          <w:color w:val="0D0D0D" w:themeColor="text1" w:themeTint="F2"/>
          <w:sz w:val="24"/>
          <w:szCs w:val="24"/>
          <w:lang w:eastAsia="pl-PL"/>
        </w:rPr>
      </w:pPr>
    </w:p>
    <w:p w:rsidR="007D4B77" w:rsidRPr="00454F48" w:rsidRDefault="007D4B77" w:rsidP="007D4B77">
      <w:pPr>
        <w:widowControl w:val="0"/>
        <w:suppressAutoHyphens w:val="0"/>
        <w:autoSpaceDE w:val="0"/>
        <w:autoSpaceDN w:val="0"/>
        <w:adjustRightInd w:val="0"/>
        <w:spacing w:after="120" w:line="240" w:lineRule="auto"/>
        <w:jc w:val="center"/>
        <w:textAlignment w:val="auto"/>
        <w:rPr>
          <w:rFonts w:ascii="Times New Roman" w:eastAsia="Times New Roman" w:hAnsi="Times New Roman"/>
          <w:b/>
          <w:color w:val="0D0D0D" w:themeColor="text1" w:themeTint="F2"/>
          <w:sz w:val="24"/>
          <w:szCs w:val="24"/>
          <w:lang w:eastAsia="pl-PL"/>
        </w:rPr>
      </w:pPr>
      <w:r w:rsidRPr="00454F48">
        <w:rPr>
          <w:rFonts w:ascii="Times New Roman" w:eastAsia="Times New Roman" w:hAnsi="Times New Roman"/>
          <w:b/>
          <w:color w:val="0D0D0D" w:themeColor="text1" w:themeTint="F2"/>
          <w:sz w:val="24"/>
          <w:szCs w:val="24"/>
          <w:lang w:eastAsia="pl-PL"/>
        </w:rPr>
        <w:t>Oświadczenie Wykonawcy</w:t>
      </w:r>
    </w:p>
    <w:p w:rsidR="007D4B77" w:rsidRPr="00454F48" w:rsidRDefault="007D4B77" w:rsidP="007D4B77">
      <w:pPr>
        <w:widowControl w:val="0"/>
        <w:suppressAutoHyphens w:val="0"/>
        <w:autoSpaceDE w:val="0"/>
        <w:autoSpaceDN w:val="0"/>
        <w:adjustRightInd w:val="0"/>
        <w:spacing w:after="120" w:line="240" w:lineRule="auto"/>
        <w:textAlignment w:val="auto"/>
        <w:rPr>
          <w:rFonts w:ascii="Times New Roman" w:eastAsia="Times New Roman" w:hAnsi="Times New Roman"/>
          <w:b/>
          <w:color w:val="0D0D0D" w:themeColor="text1" w:themeTint="F2"/>
          <w:u w:val="single"/>
          <w:lang w:eastAsia="pl-PL"/>
        </w:rPr>
      </w:pPr>
      <w:r w:rsidRPr="00454F48">
        <w:rPr>
          <w:rFonts w:ascii="Times New Roman" w:eastAsia="Times New Roman" w:hAnsi="Times New Roman"/>
          <w:b/>
          <w:color w:val="0D0D0D" w:themeColor="text1" w:themeTint="F2"/>
          <w:u w:val="single"/>
          <w:lang w:eastAsia="pl-PL"/>
        </w:rPr>
        <w:t xml:space="preserve">Oświadczam, że: </w:t>
      </w:r>
    </w:p>
    <w:p w:rsidR="00A91C53" w:rsidRPr="00A91C53" w:rsidRDefault="007D4B77" w:rsidP="00A91C53">
      <w:pPr>
        <w:widowControl w:val="0"/>
        <w:numPr>
          <w:ilvl w:val="0"/>
          <w:numId w:val="2"/>
        </w:numPr>
        <w:suppressAutoHyphens w:val="0"/>
        <w:autoSpaceDE w:val="0"/>
        <w:autoSpaceDN w:val="0"/>
        <w:adjustRightInd w:val="0"/>
        <w:spacing w:after="120" w:line="240" w:lineRule="auto"/>
        <w:ind w:left="426" w:hanging="426"/>
        <w:jc w:val="both"/>
        <w:textAlignment w:val="auto"/>
        <w:rPr>
          <w:rFonts w:ascii="Times New Roman" w:eastAsia="Times New Roman" w:hAnsi="Times New Roman"/>
          <w:color w:val="0D0D0D" w:themeColor="text1" w:themeTint="F2"/>
          <w:lang w:eastAsia="pl-PL"/>
        </w:rPr>
      </w:pPr>
      <w:r w:rsidRPr="00F6177D">
        <w:rPr>
          <w:rFonts w:ascii="Times New Roman" w:eastAsia="Times New Roman" w:hAnsi="Times New Roman"/>
          <w:color w:val="0D0D0D" w:themeColor="text1" w:themeTint="F2"/>
          <w:lang w:eastAsia="pl-PL"/>
        </w:rPr>
        <w:t xml:space="preserve">zapoznałem się z treścią </w:t>
      </w:r>
      <w:r w:rsidR="00F6177D" w:rsidRPr="00F6177D">
        <w:rPr>
          <w:rFonts w:ascii="Times New Roman" w:eastAsia="Times New Roman" w:hAnsi="Times New Roman"/>
          <w:color w:val="0D0D0D" w:themeColor="text1" w:themeTint="F2"/>
          <w:lang w:eastAsia="pl-PL"/>
        </w:rPr>
        <w:t xml:space="preserve">zapytania ofertowego </w:t>
      </w:r>
      <w:r w:rsidR="00F6177D" w:rsidRPr="00F6177D">
        <w:rPr>
          <w:rFonts w:ascii="Times New Roman" w:eastAsia="Times New Roman" w:hAnsi="Times New Roman"/>
          <w:snapToGrid w:val="0"/>
          <w:color w:val="0D0D0D" w:themeColor="text1" w:themeTint="F2"/>
          <w:lang w:eastAsia="pl-PL"/>
        </w:rPr>
        <w:t>dot. realizacji zamówienia publicznego,</w:t>
      </w:r>
      <w:r w:rsidR="00F6177D" w:rsidRPr="00F6177D">
        <w:rPr>
          <w:rFonts w:ascii="Times New Roman" w:hAnsi="Times New Roman"/>
        </w:rPr>
        <w:t xml:space="preserve"> którego wartość nie przekracza kwoty wskazanej w art. 2 ust. 1 pkt 1 ustawy z dnia 11 września 2019 r. Prawo zamówień publicznych</w:t>
      </w:r>
      <w:r w:rsidR="00F6177D" w:rsidRPr="00F6177D">
        <w:rPr>
          <w:rFonts w:ascii="Times New Roman" w:eastAsia="Times New Roman" w:hAnsi="Times New Roman"/>
          <w:color w:val="0D0D0D" w:themeColor="text1" w:themeTint="F2"/>
          <w:lang w:eastAsia="pl-PL"/>
        </w:rPr>
        <w:t xml:space="preserve"> </w:t>
      </w:r>
      <w:r w:rsidR="00F6177D" w:rsidRPr="00F6177D">
        <w:rPr>
          <w:rFonts w:ascii="Times New Roman" w:eastAsia="Times New Roman" w:hAnsi="Times New Roman"/>
        </w:rPr>
        <w:t>pn.</w:t>
      </w:r>
      <w:r w:rsidR="00A91C53" w:rsidRPr="00A91C53">
        <w:rPr>
          <w:rFonts w:ascii="Times New Roman" w:eastAsia="Times New Roman" w:hAnsi="Times New Roman"/>
          <w:snapToGrid w:val="0"/>
          <w:color w:val="0D0D0D" w:themeColor="text1" w:themeTint="F2"/>
          <w:lang w:eastAsia="pl-PL"/>
        </w:rPr>
        <w:t xml:space="preserve"> „</w:t>
      </w:r>
      <w:r w:rsidR="00A91C53" w:rsidRPr="00A91C53">
        <w:rPr>
          <w:rFonts w:ascii="Times New Roman" w:hAnsi="Times New Roman"/>
          <w:bCs/>
        </w:rPr>
        <w:t xml:space="preserve">Świadczenie usług </w:t>
      </w:r>
      <w:r w:rsidR="00A91C53" w:rsidRPr="00A91C53">
        <w:rPr>
          <w:rFonts w:ascii="Times New Roman" w:eastAsia="Times New Roman" w:hAnsi="Times New Roman"/>
          <w:snapToGrid w:val="0"/>
          <w:color w:val="0D0D0D" w:themeColor="text1" w:themeTint="F2"/>
          <w:lang w:eastAsia="pl-PL"/>
        </w:rPr>
        <w:t>z zakresu medycyny pracy na potrzeby Miejskiego Ośrodka Pomocy Społecznej w Brodnicy w roku 2024”,</w:t>
      </w:r>
    </w:p>
    <w:p w:rsidR="007D4B77" w:rsidRPr="0002657E" w:rsidRDefault="007D4B77" w:rsidP="00570F2C">
      <w:pPr>
        <w:widowControl w:val="0"/>
        <w:numPr>
          <w:ilvl w:val="0"/>
          <w:numId w:val="2"/>
        </w:numPr>
        <w:suppressAutoHyphens w:val="0"/>
        <w:autoSpaceDE w:val="0"/>
        <w:autoSpaceDN w:val="0"/>
        <w:adjustRightInd w:val="0"/>
        <w:spacing w:after="120" w:line="240" w:lineRule="auto"/>
        <w:ind w:left="426" w:hanging="426"/>
        <w:jc w:val="both"/>
        <w:textAlignment w:val="auto"/>
        <w:rPr>
          <w:rFonts w:ascii="Times New Roman" w:eastAsia="Times New Roman" w:hAnsi="Times New Roman"/>
          <w:color w:val="0D0D0D" w:themeColor="text1" w:themeTint="F2"/>
          <w:lang w:eastAsia="pl-PL"/>
        </w:rPr>
      </w:pPr>
      <w:r w:rsidRPr="00454F48">
        <w:rPr>
          <w:rFonts w:ascii="Times New Roman" w:hAnsi="Times New Roman"/>
          <w:bCs/>
          <w:color w:val="0D0D0D" w:themeColor="text1" w:themeTint="F2"/>
        </w:rPr>
        <w:t>spełniam warunki udziału w postępowaniu określone przez Zamawiającego w zakresie opisanym w</w:t>
      </w:r>
      <w:r w:rsidR="00F6177D">
        <w:rPr>
          <w:rFonts w:ascii="Times New Roman" w:hAnsi="Times New Roman"/>
          <w:bCs/>
          <w:color w:val="0D0D0D" w:themeColor="text1" w:themeTint="F2"/>
        </w:rPr>
        <w:t xml:space="preserve"> ww. zapytaniu ofertowym</w:t>
      </w:r>
      <w:r w:rsidR="004645B1">
        <w:rPr>
          <w:rFonts w:ascii="Times New Roman" w:hAnsi="Times New Roman"/>
          <w:bCs/>
          <w:color w:val="0D0D0D" w:themeColor="text1" w:themeTint="F2"/>
        </w:rPr>
        <w:t>,</w:t>
      </w:r>
    </w:p>
    <w:p w:rsidR="0002657E" w:rsidRPr="0002657E" w:rsidRDefault="0002657E" w:rsidP="0002657E">
      <w:pPr>
        <w:widowControl w:val="0"/>
        <w:numPr>
          <w:ilvl w:val="0"/>
          <w:numId w:val="2"/>
        </w:numPr>
        <w:suppressAutoHyphens w:val="0"/>
        <w:autoSpaceDE w:val="0"/>
        <w:autoSpaceDN w:val="0"/>
        <w:adjustRightInd w:val="0"/>
        <w:spacing w:after="120" w:line="240" w:lineRule="auto"/>
        <w:ind w:left="426" w:hanging="426"/>
        <w:jc w:val="both"/>
        <w:textAlignment w:val="auto"/>
        <w:rPr>
          <w:rFonts w:ascii="Times New Roman" w:eastAsia="Times New Roman" w:hAnsi="Times New Roman"/>
          <w:color w:val="0D0D0D" w:themeColor="text1" w:themeTint="F2"/>
          <w:lang w:eastAsia="pl-PL"/>
        </w:rPr>
      </w:pPr>
      <w:r w:rsidRPr="0002657E">
        <w:rPr>
          <w:rFonts w:ascii="Times New Roman" w:hAnsi="Times New Roman"/>
          <w:bCs/>
          <w:color w:val="0D0D0D" w:themeColor="text1" w:themeTint="F2"/>
        </w:rPr>
        <w:t xml:space="preserve">nie podlegam wykluczeniu z przedmiotowego postępowania </w:t>
      </w:r>
      <w:r w:rsidRPr="0002657E">
        <w:rPr>
          <w:rFonts w:ascii="Times New Roman" w:hAnsi="Times New Roman"/>
          <w:iCs/>
          <w:color w:val="0D0D0D" w:themeColor="text1" w:themeTint="F2"/>
        </w:rPr>
        <w:t>na</w:t>
      </w:r>
      <w:r w:rsidRPr="0002657E">
        <w:rPr>
          <w:rFonts w:ascii="Times New Roman" w:hAnsi="Times New Roman"/>
          <w:iCs/>
        </w:rPr>
        <w:t xml:space="preserve"> podstawie </w:t>
      </w:r>
      <w:r w:rsidRPr="0002657E">
        <w:rPr>
          <w:rFonts w:ascii="Times New Roman" w:hAnsi="Times New Roman"/>
        </w:rPr>
        <w:t xml:space="preserve">art. 7 ust. 1 ustawy z dnia 13 kwietnia 2022 r. </w:t>
      </w:r>
      <w:r w:rsidRPr="0002657E">
        <w:rPr>
          <w:rStyle w:val="Uwydatnienie"/>
          <w:rFonts w:ascii="Times New Roman" w:hAnsi="Times New Roman"/>
          <w:i w:val="0"/>
        </w:rPr>
        <w:t>o szczególnych rozwiązaniach w zakresie przeciwdziałania wspieraniu agresji na Ukrainę oraz służących ochronie bezpieczeństwa narodowego (Dz. U. z 2023 r. poz. 1497 ze zm.)</w:t>
      </w:r>
      <w:r w:rsidR="004645B1">
        <w:rPr>
          <w:rFonts w:ascii="Times New Roman" w:hAnsi="Times New Roman"/>
          <w:iCs/>
        </w:rPr>
        <w:t>,</w:t>
      </w:r>
    </w:p>
    <w:p w:rsidR="007D4B77" w:rsidRPr="00454F48" w:rsidRDefault="007D4B77" w:rsidP="00570F2C">
      <w:pPr>
        <w:widowControl w:val="0"/>
        <w:numPr>
          <w:ilvl w:val="0"/>
          <w:numId w:val="2"/>
        </w:numPr>
        <w:suppressAutoHyphens w:val="0"/>
        <w:autoSpaceDE w:val="0"/>
        <w:autoSpaceDN w:val="0"/>
        <w:adjustRightInd w:val="0"/>
        <w:spacing w:after="120" w:line="240" w:lineRule="auto"/>
        <w:ind w:left="426" w:hanging="426"/>
        <w:jc w:val="both"/>
        <w:textAlignment w:val="auto"/>
        <w:rPr>
          <w:rFonts w:ascii="Times New Roman" w:eastAsia="Times New Roman" w:hAnsi="Times New Roman"/>
          <w:color w:val="0D0D0D" w:themeColor="text1" w:themeTint="F2"/>
          <w:lang w:eastAsia="pl-PL"/>
        </w:rPr>
      </w:pPr>
      <w:r w:rsidRPr="00454F48">
        <w:rPr>
          <w:rFonts w:ascii="Times New Roman" w:eastAsia="Times New Roman" w:hAnsi="Times New Roman"/>
          <w:color w:val="0D0D0D" w:themeColor="text1" w:themeTint="F2"/>
          <w:lang w:eastAsia="pl-PL"/>
        </w:rPr>
        <w:t>nie wnoszę żadnych zastrzeżeń do opisu przedmiotu zamówienia ani warunków jego realizacji, a</w:t>
      </w:r>
      <w:r w:rsidR="00A724EF">
        <w:rPr>
          <w:rFonts w:ascii="Times New Roman" w:eastAsia="Times New Roman" w:hAnsi="Times New Roman"/>
          <w:color w:val="0D0D0D" w:themeColor="text1" w:themeTint="F2"/>
          <w:lang w:eastAsia="pl-PL"/>
        </w:rPr>
        <w:t> </w:t>
      </w:r>
      <w:r w:rsidRPr="00454F48">
        <w:rPr>
          <w:rFonts w:ascii="Times New Roman" w:eastAsia="Times New Roman" w:hAnsi="Times New Roman"/>
          <w:color w:val="0D0D0D" w:themeColor="text1" w:themeTint="F2"/>
          <w:lang w:eastAsia="pl-PL"/>
        </w:rPr>
        <w:t xml:space="preserve">zamówienie wykonam zgodnie z wymaganiami </w:t>
      </w:r>
      <w:r w:rsidR="004645B1">
        <w:rPr>
          <w:rFonts w:ascii="Times New Roman" w:eastAsia="Times New Roman" w:hAnsi="Times New Roman"/>
          <w:color w:val="0D0D0D" w:themeColor="text1" w:themeTint="F2"/>
          <w:lang w:eastAsia="pl-PL"/>
        </w:rPr>
        <w:t>określonymi przez Zamawiającego,</w:t>
      </w:r>
    </w:p>
    <w:p w:rsidR="007D4B77" w:rsidRPr="00454F48" w:rsidRDefault="007D4B77" w:rsidP="00570F2C">
      <w:pPr>
        <w:widowControl w:val="0"/>
        <w:numPr>
          <w:ilvl w:val="0"/>
          <w:numId w:val="2"/>
        </w:numPr>
        <w:suppressAutoHyphens w:val="0"/>
        <w:autoSpaceDE w:val="0"/>
        <w:autoSpaceDN w:val="0"/>
        <w:adjustRightInd w:val="0"/>
        <w:spacing w:after="120" w:line="240" w:lineRule="auto"/>
        <w:ind w:left="426" w:hanging="426"/>
        <w:jc w:val="both"/>
        <w:textAlignment w:val="auto"/>
        <w:rPr>
          <w:rFonts w:ascii="Times New Roman" w:eastAsia="Times New Roman" w:hAnsi="Times New Roman"/>
          <w:color w:val="0D0D0D" w:themeColor="text1" w:themeTint="F2"/>
          <w:lang w:eastAsia="pl-PL"/>
        </w:rPr>
      </w:pPr>
      <w:r w:rsidRPr="00454F48">
        <w:rPr>
          <w:rFonts w:ascii="Times New Roman" w:eastAsia="Times New Roman" w:hAnsi="Times New Roman"/>
          <w:color w:val="0D0D0D" w:themeColor="text1" w:themeTint="F2"/>
          <w:lang w:eastAsia="pl-PL"/>
        </w:rPr>
        <w:t xml:space="preserve">posiadam informacje konieczne do przygotowania oferty i należytego wykonania zamówienia, </w:t>
      </w:r>
      <w:r w:rsidRPr="00454F48">
        <w:rPr>
          <w:rFonts w:ascii="Times New Roman" w:hAnsi="Times New Roman"/>
          <w:bCs/>
          <w:color w:val="0D0D0D" w:themeColor="text1" w:themeTint="F2"/>
        </w:rPr>
        <w:t>a</w:t>
      </w:r>
      <w:r w:rsidR="00A724EF">
        <w:rPr>
          <w:rFonts w:ascii="Times New Roman" w:hAnsi="Times New Roman"/>
          <w:bCs/>
          <w:color w:val="0D0D0D" w:themeColor="text1" w:themeTint="F2"/>
        </w:rPr>
        <w:t> </w:t>
      </w:r>
      <w:r w:rsidRPr="00454F48">
        <w:rPr>
          <w:rFonts w:ascii="Times New Roman" w:hAnsi="Times New Roman"/>
          <w:bCs/>
          <w:color w:val="0D0D0D" w:themeColor="text1" w:themeTint="F2"/>
        </w:rPr>
        <w:t xml:space="preserve">wszelkie koszty realizacji zamówienia ujęte w ofercie zostały </w:t>
      </w:r>
      <w:r w:rsidR="004645B1">
        <w:rPr>
          <w:rFonts w:ascii="Times New Roman" w:hAnsi="Times New Roman"/>
          <w:bCs/>
          <w:color w:val="0D0D0D" w:themeColor="text1" w:themeTint="F2"/>
        </w:rPr>
        <w:t>oszacowane w sposób kompleksowy,</w:t>
      </w:r>
    </w:p>
    <w:p w:rsidR="007D4B77" w:rsidRPr="00A724EF" w:rsidRDefault="007D4B77" w:rsidP="00570F2C">
      <w:pPr>
        <w:widowControl w:val="0"/>
        <w:numPr>
          <w:ilvl w:val="0"/>
          <w:numId w:val="2"/>
        </w:numPr>
        <w:suppressAutoHyphens w:val="0"/>
        <w:autoSpaceDE w:val="0"/>
        <w:autoSpaceDN w:val="0"/>
        <w:adjustRightInd w:val="0"/>
        <w:spacing w:after="120" w:line="240" w:lineRule="auto"/>
        <w:ind w:left="426" w:hanging="426"/>
        <w:jc w:val="both"/>
        <w:textAlignment w:val="auto"/>
        <w:rPr>
          <w:rFonts w:ascii="Times New Roman" w:eastAsia="Times New Roman" w:hAnsi="Times New Roman"/>
          <w:bCs/>
          <w:color w:val="0D0D0D" w:themeColor="text1" w:themeTint="F2"/>
          <w:lang w:eastAsia="pl-PL"/>
        </w:rPr>
      </w:pPr>
      <w:r w:rsidRPr="00A724EF">
        <w:rPr>
          <w:rFonts w:ascii="Times New Roman" w:eastAsia="Times New Roman" w:hAnsi="Times New Roman"/>
          <w:bCs/>
          <w:color w:val="0D0D0D" w:themeColor="text1" w:themeTint="F2"/>
          <w:lang w:eastAsia="pl-PL"/>
        </w:rPr>
        <w:t>zapoznałem się z klauzulą informacyjną dotyczącą przetwarzania danyc</w:t>
      </w:r>
      <w:r w:rsidR="004645B1">
        <w:rPr>
          <w:rFonts w:ascii="Times New Roman" w:eastAsia="Times New Roman" w:hAnsi="Times New Roman"/>
          <w:bCs/>
          <w:color w:val="0D0D0D" w:themeColor="text1" w:themeTint="F2"/>
          <w:lang w:eastAsia="pl-PL"/>
        </w:rPr>
        <w:t>h osobowych przez Zamawiającego,</w:t>
      </w:r>
    </w:p>
    <w:p w:rsidR="007D4B77" w:rsidRPr="00A724EF" w:rsidRDefault="007D4B77" w:rsidP="00570F2C">
      <w:pPr>
        <w:widowControl w:val="0"/>
        <w:numPr>
          <w:ilvl w:val="0"/>
          <w:numId w:val="2"/>
        </w:numPr>
        <w:suppressAutoHyphens w:val="0"/>
        <w:autoSpaceDE w:val="0"/>
        <w:autoSpaceDN w:val="0"/>
        <w:adjustRightInd w:val="0"/>
        <w:spacing w:after="120" w:line="240" w:lineRule="auto"/>
        <w:ind w:left="426" w:hanging="426"/>
        <w:jc w:val="both"/>
        <w:textAlignment w:val="auto"/>
        <w:rPr>
          <w:rFonts w:ascii="Times New Roman" w:eastAsia="Times New Roman" w:hAnsi="Times New Roman"/>
          <w:bCs/>
          <w:color w:val="0D0D0D" w:themeColor="text1" w:themeTint="F2"/>
          <w:lang w:eastAsia="pl-PL"/>
        </w:rPr>
      </w:pPr>
      <w:r w:rsidRPr="00A724EF">
        <w:rPr>
          <w:rFonts w:ascii="Times New Roman" w:eastAsia="Times New Roman" w:hAnsi="Times New Roman"/>
          <w:bCs/>
          <w:color w:val="0D0D0D" w:themeColor="text1" w:themeTint="F2"/>
          <w:lang w:eastAsia="pl-PL"/>
        </w:rPr>
        <w:t>wyrażam zgodę na przetwarzanie moich danych osobowych do celów związanych z</w:t>
      </w:r>
      <w:r w:rsidR="00A724EF" w:rsidRPr="00A724EF">
        <w:rPr>
          <w:rFonts w:ascii="Times New Roman" w:eastAsia="Times New Roman" w:hAnsi="Times New Roman"/>
          <w:bCs/>
          <w:color w:val="0D0D0D" w:themeColor="text1" w:themeTint="F2"/>
          <w:lang w:eastAsia="pl-PL"/>
        </w:rPr>
        <w:t> </w:t>
      </w:r>
      <w:r w:rsidR="004645B1">
        <w:rPr>
          <w:rFonts w:ascii="Times New Roman" w:eastAsia="Times New Roman" w:hAnsi="Times New Roman"/>
          <w:bCs/>
          <w:color w:val="0D0D0D" w:themeColor="text1" w:themeTint="F2"/>
          <w:lang w:eastAsia="pl-PL"/>
        </w:rPr>
        <w:t>prowadzonym postępowaniem,</w:t>
      </w:r>
    </w:p>
    <w:p w:rsidR="007D4B77" w:rsidRPr="00454F48" w:rsidRDefault="007D4B77" w:rsidP="00570F2C">
      <w:pPr>
        <w:widowControl w:val="0"/>
        <w:numPr>
          <w:ilvl w:val="0"/>
          <w:numId w:val="2"/>
        </w:numPr>
        <w:suppressAutoHyphens w:val="0"/>
        <w:autoSpaceDE w:val="0"/>
        <w:autoSpaceDN w:val="0"/>
        <w:adjustRightInd w:val="0"/>
        <w:spacing w:after="120" w:line="240" w:lineRule="auto"/>
        <w:ind w:left="426" w:hanging="426"/>
        <w:jc w:val="both"/>
        <w:textAlignment w:val="auto"/>
        <w:rPr>
          <w:rFonts w:ascii="Times New Roman" w:eastAsia="Times New Roman" w:hAnsi="Times New Roman"/>
          <w:color w:val="0D0D0D" w:themeColor="text1" w:themeTint="F2"/>
          <w:lang w:eastAsia="pl-PL"/>
        </w:rPr>
      </w:pPr>
      <w:r w:rsidRPr="00454F48">
        <w:rPr>
          <w:rFonts w:ascii="Times New Roman" w:hAnsi="Times New Roman"/>
          <w:color w:val="0D0D0D" w:themeColor="text1" w:themeTint="F2"/>
        </w:rPr>
        <w:t>oświadczam, że wypełniłem obowiązki informacyjne, przewidziane w art. 13 lub art. 14 Rozporządzenia Parlamentu Europejskiego i Rady (UE) z dnia 27</w:t>
      </w:r>
      <w:r>
        <w:rPr>
          <w:rFonts w:ascii="Times New Roman" w:hAnsi="Times New Roman"/>
          <w:color w:val="0D0D0D" w:themeColor="text1" w:themeTint="F2"/>
        </w:rPr>
        <w:t>.04.</w:t>
      </w:r>
      <w:r w:rsidRPr="00454F48">
        <w:rPr>
          <w:rFonts w:ascii="Times New Roman" w:hAnsi="Times New Roman"/>
          <w:color w:val="0D0D0D" w:themeColor="text1" w:themeTint="F2"/>
        </w:rPr>
        <w:t>2016 r. w sprawie ochrony osób fizycznych w związku z przetwarzaniem danych osobowych i w sprawie swobodnego przepływu takich danych oraz uchylenia dyrektywy 95/46/WE (ogólne rozporządzenie o ochronie danych) Dziennik Urzędowy Unii Europejskiej nr L 119/1 tzw. „RODO”, wobec osób fizycznych, od których dane osobowe bezpośrednio lub pośrednio pozyskałem w celu ubiegania się o udzielenie przedmiotowego zamówienia publiczn</w:t>
      </w:r>
      <w:r w:rsidR="004645B1">
        <w:rPr>
          <w:rFonts w:ascii="Times New Roman" w:hAnsi="Times New Roman"/>
          <w:color w:val="0D0D0D" w:themeColor="text1" w:themeTint="F2"/>
        </w:rPr>
        <w:t>ego,</w:t>
      </w:r>
    </w:p>
    <w:p w:rsidR="007D4B77" w:rsidRPr="00454F48" w:rsidRDefault="007D4B77" w:rsidP="00570F2C">
      <w:pPr>
        <w:widowControl w:val="0"/>
        <w:numPr>
          <w:ilvl w:val="0"/>
          <w:numId w:val="2"/>
        </w:numPr>
        <w:suppressAutoHyphens w:val="0"/>
        <w:autoSpaceDE w:val="0"/>
        <w:autoSpaceDN w:val="0"/>
        <w:adjustRightInd w:val="0"/>
        <w:spacing w:after="120" w:line="240" w:lineRule="auto"/>
        <w:ind w:left="426" w:hanging="426"/>
        <w:jc w:val="both"/>
        <w:textAlignment w:val="auto"/>
        <w:rPr>
          <w:rFonts w:ascii="Times New Roman" w:eastAsia="Times New Roman" w:hAnsi="Times New Roman"/>
          <w:color w:val="0D0D0D" w:themeColor="text1" w:themeTint="F2"/>
          <w:lang w:eastAsia="pl-PL"/>
        </w:rPr>
      </w:pPr>
      <w:r w:rsidRPr="00454F48">
        <w:rPr>
          <w:rFonts w:ascii="Times New Roman" w:eastAsia="Times New Roman" w:hAnsi="Times New Roman"/>
          <w:color w:val="0D0D0D" w:themeColor="text1" w:themeTint="F2"/>
          <w:lang w:eastAsia="pl-PL"/>
        </w:rPr>
        <w:t>zobowiązuję się, w przypadku wyboru mojej oferty, do zawa</w:t>
      </w:r>
      <w:r w:rsidR="00F6177D">
        <w:rPr>
          <w:rFonts w:ascii="Times New Roman" w:eastAsia="Times New Roman" w:hAnsi="Times New Roman"/>
          <w:color w:val="0D0D0D" w:themeColor="text1" w:themeTint="F2"/>
          <w:lang w:eastAsia="pl-PL"/>
        </w:rPr>
        <w:t xml:space="preserve">rcia umowy z Zamawiającym, </w:t>
      </w:r>
      <w:r w:rsidRPr="00454F48">
        <w:rPr>
          <w:rFonts w:ascii="Times New Roman" w:eastAsia="Times New Roman" w:hAnsi="Times New Roman"/>
          <w:color w:val="0D0D0D" w:themeColor="text1" w:themeTint="F2"/>
          <w:lang w:eastAsia="pl-PL"/>
        </w:rPr>
        <w:t>w terminie i w</w:t>
      </w:r>
      <w:r w:rsidR="004645B1">
        <w:rPr>
          <w:rFonts w:ascii="Times New Roman" w:eastAsia="Times New Roman" w:hAnsi="Times New Roman"/>
          <w:color w:val="0D0D0D" w:themeColor="text1" w:themeTint="F2"/>
          <w:lang w:eastAsia="pl-PL"/>
        </w:rPr>
        <w:t xml:space="preserve"> miejscu przez niego określonym,</w:t>
      </w:r>
    </w:p>
    <w:p w:rsidR="007D4B77" w:rsidRPr="00A74EAF" w:rsidRDefault="007D4B77" w:rsidP="00A74EAF">
      <w:pPr>
        <w:widowControl w:val="0"/>
        <w:numPr>
          <w:ilvl w:val="0"/>
          <w:numId w:val="2"/>
        </w:numPr>
        <w:suppressAutoHyphens w:val="0"/>
        <w:autoSpaceDE w:val="0"/>
        <w:autoSpaceDN w:val="0"/>
        <w:adjustRightInd w:val="0"/>
        <w:spacing w:after="120" w:line="240" w:lineRule="auto"/>
        <w:ind w:left="426" w:hanging="426"/>
        <w:jc w:val="both"/>
        <w:textAlignment w:val="auto"/>
        <w:rPr>
          <w:rFonts w:ascii="Times New Roman" w:eastAsia="Times New Roman" w:hAnsi="Times New Roman"/>
          <w:color w:val="0D0D0D" w:themeColor="text1" w:themeTint="F2"/>
          <w:lang w:eastAsia="pl-PL"/>
        </w:rPr>
      </w:pPr>
      <w:r w:rsidRPr="00454F48">
        <w:rPr>
          <w:rFonts w:ascii="Times New Roman" w:hAnsi="Times New Roman"/>
          <w:bCs/>
          <w:color w:val="0D0D0D" w:themeColor="text1" w:themeTint="F2"/>
        </w:rPr>
        <w:t>wszystkie informacje podane w ofercie i załącznikach do niej są aktualne i zgodne z prawdą oraz zostały przedstawione z pełną świadomością konsekwencji wprowadzenia Zamawiającego w błąd.</w:t>
      </w:r>
    </w:p>
    <w:p w:rsidR="00F536F6" w:rsidRPr="00454F48" w:rsidRDefault="00F536F6" w:rsidP="007D4B77">
      <w:pPr>
        <w:suppressAutoHyphens w:val="0"/>
        <w:autoSpaceDE w:val="0"/>
        <w:autoSpaceDN w:val="0"/>
        <w:adjustRightInd w:val="0"/>
        <w:spacing w:after="0" w:line="240" w:lineRule="auto"/>
        <w:textAlignment w:val="auto"/>
        <w:rPr>
          <w:rFonts w:ascii="Times New Roman" w:eastAsia="Times New Roman" w:hAnsi="Times New Roman"/>
          <w:b/>
          <w:color w:val="0D0D0D" w:themeColor="text1" w:themeTint="F2"/>
          <w:lang w:eastAsia="pl-PL"/>
        </w:rPr>
      </w:pPr>
    </w:p>
    <w:p w:rsidR="007D4B77" w:rsidRPr="00454F48" w:rsidRDefault="007D4B77" w:rsidP="007D4B77">
      <w:pPr>
        <w:widowControl w:val="0"/>
        <w:suppressAutoHyphens w:val="0"/>
        <w:autoSpaceDE w:val="0"/>
        <w:autoSpaceDN w:val="0"/>
        <w:adjustRightInd w:val="0"/>
        <w:spacing w:after="120" w:line="240" w:lineRule="auto"/>
        <w:jc w:val="both"/>
        <w:textAlignment w:val="auto"/>
        <w:rPr>
          <w:rFonts w:ascii="Times New Roman" w:eastAsia="Times New Roman" w:hAnsi="Times New Roman"/>
          <w:b/>
          <w:color w:val="0D0D0D" w:themeColor="text1" w:themeTint="F2"/>
          <w:u w:val="single"/>
          <w:lang w:eastAsia="pl-PL"/>
        </w:rPr>
      </w:pPr>
      <w:r w:rsidRPr="00454F48">
        <w:rPr>
          <w:rFonts w:ascii="Times New Roman" w:hAnsi="Times New Roman"/>
          <w:b/>
          <w:color w:val="0D0D0D" w:themeColor="text1" w:themeTint="F2"/>
          <w:u w:val="single"/>
          <w:lang w:eastAsia="en-US"/>
        </w:rPr>
        <w:t>Załącznikami do niniejszego formularza, stanowiącymi integralną część oferty są:</w:t>
      </w:r>
      <w:r w:rsidR="00F6177D">
        <w:rPr>
          <w:rFonts w:ascii="Times New Roman" w:hAnsi="Times New Roman"/>
          <w:color w:val="0D0D0D" w:themeColor="text1" w:themeTint="F2"/>
          <w:lang w:eastAsia="en-US"/>
        </w:rPr>
        <w:t xml:space="preserve"> </w:t>
      </w:r>
      <w:r w:rsidRPr="00454F48">
        <w:rPr>
          <w:rFonts w:ascii="Times New Roman" w:hAnsi="Times New Roman"/>
          <w:i/>
          <w:color w:val="0D0D0D" w:themeColor="text1" w:themeTint="F2"/>
          <w:lang w:eastAsia="en-US"/>
        </w:rPr>
        <w:t>(proszę wpisać</w:t>
      </w:r>
      <w:r w:rsidR="00F6177D">
        <w:rPr>
          <w:rFonts w:ascii="Times New Roman" w:hAnsi="Times New Roman"/>
          <w:i/>
          <w:color w:val="0D0D0D" w:themeColor="text1" w:themeTint="F2"/>
          <w:lang w:eastAsia="en-US"/>
        </w:rPr>
        <w:t>, jeśli dotyczy</w:t>
      </w:r>
      <w:r w:rsidRPr="00454F48">
        <w:rPr>
          <w:rFonts w:ascii="Times New Roman" w:hAnsi="Times New Roman"/>
          <w:i/>
          <w:color w:val="0D0D0D" w:themeColor="text1" w:themeTint="F2"/>
          <w:lang w:eastAsia="en-US"/>
        </w:rPr>
        <w:t>)</w:t>
      </w:r>
    </w:p>
    <w:p w:rsidR="007D4B77" w:rsidRPr="00454F48" w:rsidRDefault="007D4B77" w:rsidP="00570F2C">
      <w:pPr>
        <w:pStyle w:val="Akapitzlist"/>
        <w:numPr>
          <w:ilvl w:val="0"/>
          <w:numId w:val="3"/>
        </w:numPr>
        <w:spacing w:after="120" w:line="240" w:lineRule="auto"/>
        <w:ind w:left="567" w:hanging="567"/>
        <w:rPr>
          <w:rFonts w:ascii="Times New Roman" w:hAnsi="Times New Roman"/>
          <w:color w:val="0D0D0D" w:themeColor="text1" w:themeTint="F2"/>
        </w:rPr>
      </w:pPr>
      <w:r w:rsidRPr="00454F48">
        <w:rPr>
          <w:rFonts w:ascii="Times New Roman" w:hAnsi="Times New Roman"/>
          <w:color w:val="0D0D0D" w:themeColor="text1" w:themeTint="F2"/>
          <w:sz w:val="16"/>
          <w:szCs w:val="16"/>
        </w:rPr>
        <w:t>....................................................................................................................................................................................................................</w:t>
      </w:r>
    </w:p>
    <w:p w:rsidR="007D4B77" w:rsidRPr="0002657E" w:rsidRDefault="007D4B77" w:rsidP="00570F2C">
      <w:pPr>
        <w:pStyle w:val="Akapitzlist"/>
        <w:numPr>
          <w:ilvl w:val="0"/>
          <w:numId w:val="3"/>
        </w:numPr>
        <w:spacing w:after="120" w:line="240" w:lineRule="auto"/>
        <w:ind w:left="567" w:hanging="567"/>
        <w:rPr>
          <w:rFonts w:ascii="Times New Roman" w:hAnsi="Times New Roman"/>
          <w:color w:val="0D0D0D" w:themeColor="text1" w:themeTint="F2"/>
        </w:rPr>
      </w:pPr>
      <w:r w:rsidRPr="00454F48">
        <w:rPr>
          <w:rFonts w:ascii="Times New Roman" w:hAnsi="Times New Roman"/>
          <w:color w:val="0D0D0D" w:themeColor="text1" w:themeTint="F2"/>
          <w:sz w:val="16"/>
          <w:szCs w:val="16"/>
        </w:rPr>
        <w:t>....................................................................................................................................................................................................................</w:t>
      </w:r>
    </w:p>
    <w:p w:rsidR="0002657E" w:rsidRPr="0002657E" w:rsidRDefault="0002657E" w:rsidP="0002657E">
      <w:pPr>
        <w:pStyle w:val="Akapitzlist"/>
        <w:numPr>
          <w:ilvl w:val="0"/>
          <w:numId w:val="3"/>
        </w:numPr>
        <w:spacing w:after="120" w:line="240" w:lineRule="auto"/>
        <w:ind w:left="567" w:hanging="567"/>
        <w:rPr>
          <w:rFonts w:ascii="Times New Roman" w:hAnsi="Times New Roman"/>
          <w:color w:val="0D0D0D" w:themeColor="text1" w:themeTint="F2"/>
        </w:rPr>
      </w:pPr>
      <w:r w:rsidRPr="00454F48">
        <w:rPr>
          <w:rFonts w:ascii="Times New Roman" w:hAnsi="Times New Roman"/>
          <w:color w:val="0D0D0D" w:themeColor="text1" w:themeTint="F2"/>
          <w:sz w:val="16"/>
          <w:szCs w:val="16"/>
        </w:rPr>
        <w:t>....................................................................................................................................................................................................................</w:t>
      </w:r>
    </w:p>
    <w:p w:rsidR="00A74EAF" w:rsidRDefault="00A74EAF" w:rsidP="007D4B77">
      <w:pPr>
        <w:spacing w:after="0" w:line="240" w:lineRule="auto"/>
        <w:rPr>
          <w:rFonts w:ascii="Times New Roman" w:hAnsi="Times New Roman"/>
          <w:color w:val="0D0D0D" w:themeColor="text1" w:themeTint="F2"/>
        </w:rPr>
      </w:pPr>
    </w:p>
    <w:p w:rsidR="00A91C53" w:rsidRDefault="00A91C53" w:rsidP="007D4B77">
      <w:pPr>
        <w:spacing w:after="0" w:line="240" w:lineRule="auto"/>
        <w:rPr>
          <w:rFonts w:ascii="Times New Roman" w:hAnsi="Times New Roman"/>
          <w:color w:val="0D0D0D" w:themeColor="text1" w:themeTint="F2"/>
        </w:rPr>
      </w:pPr>
    </w:p>
    <w:p w:rsidR="00A91C53" w:rsidRDefault="00A91C53" w:rsidP="007D4B77">
      <w:pPr>
        <w:spacing w:after="0" w:line="240" w:lineRule="auto"/>
        <w:rPr>
          <w:rFonts w:ascii="Times New Roman" w:hAnsi="Times New Roman"/>
          <w:color w:val="0D0D0D" w:themeColor="text1" w:themeTint="F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1"/>
        <w:gridCol w:w="4737"/>
      </w:tblGrid>
      <w:tr w:rsidR="00F6177D" w:rsidTr="00F6177D">
        <w:trPr>
          <w:jc w:val="center"/>
        </w:trPr>
        <w:tc>
          <w:tcPr>
            <w:tcW w:w="7072" w:type="dxa"/>
            <w:vAlign w:val="center"/>
          </w:tcPr>
          <w:p w:rsidR="00F6177D" w:rsidRDefault="00F6177D" w:rsidP="00F6177D">
            <w:pPr>
              <w:spacing w:after="0" w:line="240" w:lineRule="auto"/>
              <w:jc w:val="center"/>
              <w:rPr>
                <w:rFonts w:ascii="Times New Roman" w:hAnsi="Times New Roman"/>
                <w:color w:val="0D0D0D" w:themeColor="text1" w:themeTint="F2"/>
              </w:rPr>
            </w:pPr>
            <w:r w:rsidRPr="00454F48">
              <w:rPr>
                <w:rFonts w:ascii="Times New Roman" w:eastAsia="Times New Roman" w:hAnsi="Times New Roman"/>
                <w:color w:val="0D0D0D" w:themeColor="text1" w:themeTint="F2"/>
                <w:sz w:val="20"/>
                <w:szCs w:val="20"/>
                <w:lang w:eastAsia="pl-PL"/>
              </w:rPr>
              <w:t>………………………………………...................…</w:t>
            </w:r>
          </w:p>
        </w:tc>
        <w:tc>
          <w:tcPr>
            <w:tcW w:w="7072" w:type="dxa"/>
            <w:vAlign w:val="center"/>
          </w:tcPr>
          <w:p w:rsidR="00F6177D" w:rsidRDefault="00F6177D" w:rsidP="00F6177D">
            <w:pPr>
              <w:spacing w:after="0" w:line="240" w:lineRule="auto"/>
              <w:jc w:val="center"/>
              <w:rPr>
                <w:rFonts w:ascii="Times New Roman" w:hAnsi="Times New Roman"/>
                <w:color w:val="0D0D0D" w:themeColor="text1" w:themeTint="F2"/>
              </w:rPr>
            </w:pPr>
            <w:r w:rsidRPr="00454F48">
              <w:rPr>
                <w:rFonts w:ascii="Times New Roman" w:eastAsia="Times New Roman" w:hAnsi="Times New Roman"/>
                <w:color w:val="0D0D0D" w:themeColor="text1" w:themeTint="F2"/>
                <w:sz w:val="20"/>
                <w:szCs w:val="20"/>
                <w:lang w:eastAsia="pl-PL"/>
              </w:rPr>
              <w:t>…………………………...................…</w:t>
            </w:r>
            <w:r>
              <w:rPr>
                <w:rFonts w:ascii="Times New Roman" w:eastAsia="Times New Roman" w:hAnsi="Times New Roman"/>
                <w:color w:val="0D0D0D" w:themeColor="text1" w:themeTint="F2"/>
                <w:sz w:val="20"/>
                <w:szCs w:val="20"/>
                <w:lang w:eastAsia="pl-PL"/>
              </w:rPr>
              <w:t>………………</w:t>
            </w:r>
          </w:p>
        </w:tc>
      </w:tr>
      <w:tr w:rsidR="00F6177D" w:rsidTr="00F6177D">
        <w:trPr>
          <w:jc w:val="center"/>
        </w:trPr>
        <w:tc>
          <w:tcPr>
            <w:tcW w:w="7072" w:type="dxa"/>
            <w:vAlign w:val="center"/>
          </w:tcPr>
          <w:p w:rsidR="00F6177D" w:rsidRDefault="00D61722" w:rsidP="00F6177D">
            <w:pPr>
              <w:spacing w:after="0" w:line="240" w:lineRule="auto"/>
              <w:jc w:val="center"/>
              <w:rPr>
                <w:rFonts w:ascii="Times New Roman" w:hAnsi="Times New Roman"/>
                <w:color w:val="0D0D0D" w:themeColor="text1" w:themeTint="F2"/>
              </w:rPr>
            </w:pPr>
            <w:r>
              <w:rPr>
                <w:rFonts w:ascii="Times New Roman" w:eastAsia="Times New Roman" w:hAnsi="Times New Roman"/>
                <w:i/>
                <w:color w:val="0D0D0D" w:themeColor="text1" w:themeTint="F2"/>
                <w:sz w:val="20"/>
                <w:szCs w:val="20"/>
                <w:lang w:eastAsia="pl-PL"/>
              </w:rPr>
              <w:t xml:space="preserve">(miejscowość i </w:t>
            </w:r>
            <w:r w:rsidR="00F6177D" w:rsidRPr="00454F48">
              <w:rPr>
                <w:rFonts w:ascii="Times New Roman" w:eastAsia="Times New Roman" w:hAnsi="Times New Roman"/>
                <w:i/>
                <w:color w:val="0D0D0D" w:themeColor="text1" w:themeTint="F2"/>
                <w:sz w:val="20"/>
                <w:szCs w:val="20"/>
                <w:lang w:eastAsia="pl-PL"/>
              </w:rPr>
              <w:t>data)</w:t>
            </w:r>
          </w:p>
        </w:tc>
        <w:tc>
          <w:tcPr>
            <w:tcW w:w="7072" w:type="dxa"/>
            <w:vAlign w:val="center"/>
          </w:tcPr>
          <w:p w:rsidR="00F6177D" w:rsidRDefault="00F6177D" w:rsidP="00F6177D">
            <w:pPr>
              <w:spacing w:after="0" w:line="240" w:lineRule="auto"/>
              <w:jc w:val="center"/>
              <w:rPr>
                <w:rFonts w:ascii="Times New Roman" w:hAnsi="Times New Roman"/>
                <w:color w:val="0D0D0D" w:themeColor="text1" w:themeTint="F2"/>
              </w:rPr>
            </w:pPr>
            <w:r w:rsidRPr="00454F48">
              <w:rPr>
                <w:rFonts w:ascii="Times New Roman" w:eastAsia="Times New Roman" w:hAnsi="Times New Roman"/>
                <w:i/>
                <w:color w:val="0D0D0D" w:themeColor="text1" w:themeTint="F2"/>
                <w:sz w:val="20"/>
                <w:szCs w:val="20"/>
                <w:lang w:eastAsia="pl-PL"/>
              </w:rPr>
              <w:t xml:space="preserve">(podpis </w:t>
            </w:r>
            <w:r>
              <w:rPr>
                <w:rFonts w:ascii="Times New Roman" w:eastAsia="Times New Roman" w:hAnsi="Times New Roman"/>
                <w:i/>
                <w:color w:val="0D0D0D" w:themeColor="text1" w:themeTint="F2"/>
                <w:sz w:val="20"/>
                <w:szCs w:val="20"/>
                <w:lang w:eastAsia="pl-PL"/>
              </w:rPr>
              <w:t xml:space="preserve">i pieczątka </w:t>
            </w:r>
            <w:r w:rsidRPr="00454F48">
              <w:rPr>
                <w:rFonts w:ascii="Times New Roman" w:eastAsia="Times New Roman" w:hAnsi="Times New Roman"/>
                <w:i/>
                <w:color w:val="0D0D0D" w:themeColor="text1" w:themeTint="F2"/>
                <w:sz w:val="20"/>
                <w:szCs w:val="20"/>
                <w:lang w:eastAsia="pl-PL"/>
              </w:rPr>
              <w:t>Wykonawcy</w:t>
            </w:r>
            <w:r w:rsidR="0002657E">
              <w:rPr>
                <w:rFonts w:ascii="Times New Roman" w:eastAsia="Times New Roman" w:hAnsi="Times New Roman"/>
                <w:i/>
                <w:color w:val="0D0D0D" w:themeColor="text1" w:themeTint="F2"/>
                <w:sz w:val="20"/>
                <w:szCs w:val="20"/>
                <w:lang w:eastAsia="pl-PL"/>
              </w:rPr>
              <w:t>)</w:t>
            </w:r>
          </w:p>
        </w:tc>
      </w:tr>
    </w:tbl>
    <w:p w:rsidR="00F057A9" w:rsidRPr="00A74EAF" w:rsidRDefault="00F057A9" w:rsidP="003C2E30">
      <w:pPr>
        <w:spacing w:after="0" w:line="240" w:lineRule="auto"/>
        <w:rPr>
          <w:rFonts w:ascii="Times New Roman" w:eastAsia="Times New Roman" w:hAnsi="Times New Roman"/>
          <w:color w:val="0D0D0D" w:themeColor="text1" w:themeTint="F2"/>
          <w:sz w:val="4"/>
          <w:szCs w:val="4"/>
          <w:lang w:eastAsia="pl-PL"/>
        </w:rPr>
      </w:pPr>
    </w:p>
    <w:sectPr w:rsidR="00F057A9" w:rsidRPr="00A74EAF" w:rsidSect="0064439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5E5" w:rsidRDefault="00A425E5" w:rsidP="001033A2">
      <w:pPr>
        <w:spacing w:after="0" w:line="240" w:lineRule="auto"/>
      </w:pPr>
      <w:r>
        <w:separator/>
      </w:r>
    </w:p>
  </w:endnote>
  <w:endnote w:type="continuationSeparator" w:id="1">
    <w:p w:rsidR="00A425E5" w:rsidRDefault="00A425E5" w:rsidP="00103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EE"/>
    <w:family w:val="auto"/>
    <w:pitch w:val="variable"/>
    <w:sig w:usb0="00000000" w:usb1="00000000" w:usb2="00000000" w:usb3="00000000" w:csb0="00000000" w:csb1="00000000"/>
  </w:font>
  <w:font w:name="Segoe UI Symbol">
    <w:panose1 w:val="020B05020402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5E5" w:rsidRDefault="00A425E5" w:rsidP="001033A2">
      <w:pPr>
        <w:spacing w:after="0" w:line="240" w:lineRule="auto"/>
      </w:pPr>
      <w:r>
        <w:separator/>
      </w:r>
    </w:p>
  </w:footnote>
  <w:footnote w:type="continuationSeparator" w:id="1">
    <w:p w:rsidR="00A425E5" w:rsidRDefault="00A425E5" w:rsidP="001033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upperRoman"/>
      <w:lvlText w:val="%1."/>
      <w:lvlJc w:val="left"/>
      <w:pPr>
        <w:tabs>
          <w:tab w:val="num" w:pos="0"/>
        </w:tabs>
        <w:ind w:left="1080" w:hanging="720"/>
      </w:pPr>
      <w:rPr>
        <w:rFonts w:hint="default"/>
        <w:b/>
        <w:bCs/>
      </w:rPr>
    </w:lvl>
  </w:abstractNum>
  <w:abstractNum w:abstractNumId="1">
    <w:nsid w:val="0000001D"/>
    <w:multiLevelType w:val="multilevel"/>
    <w:tmpl w:val="0000001D"/>
    <w:name w:val="WW8Num4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3230B0F"/>
    <w:multiLevelType w:val="hybridMultilevel"/>
    <w:tmpl w:val="BD5C04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8A61F7"/>
    <w:multiLevelType w:val="hybridMultilevel"/>
    <w:tmpl w:val="35EE7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E23417"/>
    <w:multiLevelType w:val="hybridMultilevel"/>
    <w:tmpl w:val="0FB011B8"/>
    <w:lvl w:ilvl="0" w:tplc="D286E120">
      <w:start w:val="1"/>
      <w:numFmt w:val="decimal"/>
      <w:lvlText w:val="%1."/>
      <w:lvlJc w:val="left"/>
      <w:pPr>
        <w:ind w:left="720" w:hanging="360"/>
      </w:pPr>
      <w:rPr>
        <w:rFonts w:ascii="Times New Roman" w:hAnsi="Times New Roman" w:cs="Times New Roman" w:hint="default"/>
      </w:rPr>
    </w:lvl>
    <w:lvl w:ilvl="1" w:tplc="427C20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DA1A58"/>
    <w:multiLevelType w:val="hybridMultilevel"/>
    <w:tmpl w:val="2C68DBC8"/>
    <w:lvl w:ilvl="0" w:tplc="3A16D3D6">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8651440"/>
    <w:multiLevelType w:val="hybridMultilevel"/>
    <w:tmpl w:val="3E00F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4C0102"/>
    <w:multiLevelType w:val="hybridMultilevel"/>
    <w:tmpl w:val="E9D4F2B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26C57A86"/>
    <w:multiLevelType w:val="hybridMultilevel"/>
    <w:tmpl w:val="5BD8C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7B3F65"/>
    <w:multiLevelType w:val="hybridMultilevel"/>
    <w:tmpl w:val="A2DA25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0C3946"/>
    <w:multiLevelType w:val="singleLevel"/>
    <w:tmpl w:val="04150011"/>
    <w:lvl w:ilvl="0">
      <w:start w:val="1"/>
      <w:numFmt w:val="decimal"/>
      <w:lvlText w:val="%1)"/>
      <w:lvlJc w:val="left"/>
      <w:pPr>
        <w:ind w:left="720" w:hanging="360"/>
      </w:pPr>
      <w:rPr>
        <w:bCs/>
        <w:iCs/>
      </w:rPr>
    </w:lvl>
  </w:abstractNum>
  <w:abstractNum w:abstractNumId="11">
    <w:nsid w:val="2C3E0CE3"/>
    <w:multiLevelType w:val="hybridMultilevel"/>
    <w:tmpl w:val="1638CE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301725D2"/>
    <w:multiLevelType w:val="hybridMultilevel"/>
    <w:tmpl w:val="8EB2BB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43E7C1F"/>
    <w:multiLevelType w:val="hybridMultilevel"/>
    <w:tmpl w:val="D98EA198"/>
    <w:lvl w:ilvl="0" w:tplc="24424E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34C5159C"/>
    <w:multiLevelType w:val="hybridMultilevel"/>
    <w:tmpl w:val="718A35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5D27920"/>
    <w:multiLevelType w:val="hybridMultilevel"/>
    <w:tmpl w:val="EF288D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61A43E4"/>
    <w:multiLevelType w:val="hybridMultilevel"/>
    <w:tmpl w:val="B86ED0D4"/>
    <w:lvl w:ilvl="0" w:tplc="FD50AA56">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6F81958"/>
    <w:multiLevelType w:val="hybridMultilevel"/>
    <w:tmpl w:val="0DB65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B15E90"/>
    <w:multiLevelType w:val="hybridMultilevel"/>
    <w:tmpl w:val="088AE3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694906"/>
    <w:multiLevelType w:val="hybridMultilevel"/>
    <w:tmpl w:val="C15C9022"/>
    <w:lvl w:ilvl="0" w:tplc="00B6C8D6">
      <w:start w:val="1"/>
      <w:numFmt w:val="decimal"/>
      <w:lvlText w:val="%1."/>
      <w:lvlJc w:val="left"/>
      <w:pPr>
        <w:ind w:left="360" w:hanging="360"/>
      </w:pPr>
      <w:rPr>
        <w:b w:val="0"/>
        <w:bCs/>
        <w:i w:val="0"/>
        <w:i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7CE7BF8"/>
    <w:multiLevelType w:val="hybridMultilevel"/>
    <w:tmpl w:val="5540D6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94C39A9"/>
    <w:multiLevelType w:val="hybridMultilevel"/>
    <w:tmpl w:val="62D868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4F21D80"/>
    <w:multiLevelType w:val="hybridMultilevel"/>
    <w:tmpl w:val="CD863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89F0C02"/>
    <w:multiLevelType w:val="hybridMultilevel"/>
    <w:tmpl w:val="A7CCD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B83B1F"/>
    <w:multiLevelType w:val="hybridMultilevel"/>
    <w:tmpl w:val="ACC487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1967A41"/>
    <w:multiLevelType w:val="hybridMultilevel"/>
    <w:tmpl w:val="B0321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AF195E"/>
    <w:multiLevelType w:val="hybridMultilevel"/>
    <w:tmpl w:val="9E9E9E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8C63993"/>
    <w:multiLevelType w:val="hybridMultilevel"/>
    <w:tmpl w:val="F19A52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5F65C5"/>
    <w:multiLevelType w:val="hybridMultilevel"/>
    <w:tmpl w:val="68B0C3FA"/>
    <w:lvl w:ilvl="0" w:tplc="EE2A5256">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D032D1"/>
    <w:multiLevelType w:val="hybridMultilevel"/>
    <w:tmpl w:val="901037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882F35"/>
    <w:multiLevelType w:val="hybridMultilevel"/>
    <w:tmpl w:val="95F07E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78E67134"/>
    <w:multiLevelType w:val="hybridMultilevel"/>
    <w:tmpl w:val="326221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9A4C98"/>
    <w:multiLevelType w:val="hybridMultilevel"/>
    <w:tmpl w:val="291446E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7"/>
  </w:num>
  <w:num w:numId="6">
    <w:abstractNumId w:val="3"/>
  </w:num>
  <w:num w:numId="7">
    <w:abstractNumId w:val="30"/>
  </w:num>
  <w:num w:numId="8">
    <w:abstractNumId w:val="13"/>
  </w:num>
  <w:num w:numId="9">
    <w:abstractNumId w:val="32"/>
  </w:num>
  <w:num w:numId="10">
    <w:abstractNumId w:val="4"/>
  </w:num>
  <w:num w:numId="11">
    <w:abstractNumId w:val="22"/>
  </w:num>
  <w:num w:numId="12">
    <w:abstractNumId w:val="2"/>
  </w:num>
  <w:num w:numId="13">
    <w:abstractNumId w:val="1"/>
  </w:num>
  <w:num w:numId="14">
    <w:abstractNumId w:val="18"/>
  </w:num>
  <w:num w:numId="15">
    <w:abstractNumId w:val="21"/>
  </w:num>
  <w:num w:numId="16">
    <w:abstractNumId w:val="16"/>
  </w:num>
  <w:num w:numId="17">
    <w:abstractNumId w:val="23"/>
  </w:num>
  <w:num w:numId="18">
    <w:abstractNumId w:val="26"/>
  </w:num>
  <w:num w:numId="19">
    <w:abstractNumId w:val="11"/>
  </w:num>
  <w:num w:numId="20">
    <w:abstractNumId w:val="25"/>
  </w:num>
  <w:num w:numId="21">
    <w:abstractNumId w:val="20"/>
  </w:num>
  <w:num w:numId="22">
    <w:abstractNumId w:val="31"/>
  </w:num>
  <w:num w:numId="23">
    <w:abstractNumId w:val="12"/>
  </w:num>
  <w:num w:numId="24">
    <w:abstractNumId w:val="9"/>
  </w:num>
  <w:num w:numId="25">
    <w:abstractNumId w:val="14"/>
  </w:num>
  <w:num w:numId="26">
    <w:abstractNumId w:val="19"/>
  </w:num>
  <w:num w:numId="27">
    <w:abstractNumId w:val="15"/>
  </w:num>
  <w:num w:numId="28">
    <w:abstractNumId w:val="6"/>
  </w:num>
  <w:num w:numId="29">
    <w:abstractNumId w:val="29"/>
  </w:num>
  <w:num w:numId="30">
    <w:abstractNumId w:val="27"/>
  </w:num>
  <w:num w:numId="31">
    <w:abstractNumId w:val="24"/>
  </w:num>
  <w:num w:numId="32">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B2B5F"/>
    <w:rsid w:val="0000167E"/>
    <w:rsid w:val="00001C16"/>
    <w:rsid w:val="00003BD5"/>
    <w:rsid w:val="00003D1E"/>
    <w:rsid w:val="000143BC"/>
    <w:rsid w:val="00024A42"/>
    <w:rsid w:val="00024AF0"/>
    <w:rsid w:val="00026040"/>
    <w:rsid w:val="0002657E"/>
    <w:rsid w:val="00026D8A"/>
    <w:rsid w:val="000275AE"/>
    <w:rsid w:val="00031F18"/>
    <w:rsid w:val="00033A86"/>
    <w:rsid w:val="00033FC4"/>
    <w:rsid w:val="00034189"/>
    <w:rsid w:val="000375F8"/>
    <w:rsid w:val="00040A03"/>
    <w:rsid w:val="000464CC"/>
    <w:rsid w:val="00050A86"/>
    <w:rsid w:val="00051FB1"/>
    <w:rsid w:val="000531C7"/>
    <w:rsid w:val="00053A26"/>
    <w:rsid w:val="0005434C"/>
    <w:rsid w:val="0005792B"/>
    <w:rsid w:val="000614DA"/>
    <w:rsid w:val="00064B8D"/>
    <w:rsid w:val="000703A9"/>
    <w:rsid w:val="00073D7D"/>
    <w:rsid w:val="0008083D"/>
    <w:rsid w:val="0008280D"/>
    <w:rsid w:val="00082ECD"/>
    <w:rsid w:val="000847A9"/>
    <w:rsid w:val="00085907"/>
    <w:rsid w:val="0009271C"/>
    <w:rsid w:val="00092A7A"/>
    <w:rsid w:val="00093B9C"/>
    <w:rsid w:val="00094664"/>
    <w:rsid w:val="000959AB"/>
    <w:rsid w:val="000A1F5D"/>
    <w:rsid w:val="000A7B2F"/>
    <w:rsid w:val="000A7BB9"/>
    <w:rsid w:val="000B2B5F"/>
    <w:rsid w:val="000B7737"/>
    <w:rsid w:val="000B7E9D"/>
    <w:rsid w:val="000C18A0"/>
    <w:rsid w:val="000D294C"/>
    <w:rsid w:val="000D54E3"/>
    <w:rsid w:val="000D556E"/>
    <w:rsid w:val="000D69E2"/>
    <w:rsid w:val="000D7190"/>
    <w:rsid w:val="000E16ED"/>
    <w:rsid w:val="000F2E0F"/>
    <w:rsid w:val="000F3411"/>
    <w:rsid w:val="000F3E5A"/>
    <w:rsid w:val="00100F64"/>
    <w:rsid w:val="00102A4C"/>
    <w:rsid w:val="001033A2"/>
    <w:rsid w:val="00104135"/>
    <w:rsid w:val="0010437D"/>
    <w:rsid w:val="00104DDF"/>
    <w:rsid w:val="00106975"/>
    <w:rsid w:val="0011292B"/>
    <w:rsid w:val="0012432E"/>
    <w:rsid w:val="00126A5F"/>
    <w:rsid w:val="00130309"/>
    <w:rsid w:val="001315D0"/>
    <w:rsid w:val="00132C47"/>
    <w:rsid w:val="00132DD7"/>
    <w:rsid w:val="00137FC7"/>
    <w:rsid w:val="00141D39"/>
    <w:rsid w:val="00145C7D"/>
    <w:rsid w:val="00147194"/>
    <w:rsid w:val="001479A5"/>
    <w:rsid w:val="0015560E"/>
    <w:rsid w:val="00161069"/>
    <w:rsid w:val="00165C61"/>
    <w:rsid w:val="00165F6E"/>
    <w:rsid w:val="00173426"/>
    <w:rsid w:val="001737A2"/>
    <w:rsid w:val="00177422"/>
    <w:rsid w:val="00192448"/>
    <w:rsid w:val="00193C41"/>
    <w:rsid w:val="001A287C"/>
    <w:rsid w:val="001A5432"/>
    <w:rsid w:val="001A6A63"/>
    <w:rsid w:val="001B21B5"/>
    <w:rsid w:val="001B31F7"/>
    <w:rsid w:val="001B3CE2"/>
    <w:rsid w:val="001B4A1A"/>
    <w:rsid w:val="001C309A"/>
    <w:rsid w:val="001C3CF1"/>
    <w:rsid w:val="001C4E2A"/>
    <w:rsid w:val="001C5A01"/>
    <w:rsid w:val="001C60F8"/>
    <w:rsid w:val="001D0395"/>
    <w:rsid w:val="001D09D7"/>
    <w:rsid w:val="001E1C62"/>
    <w:rsid w:val="001E2955"/>
    <w:rsid w:val="001E3366"/>
    <w:rsid w:val="001E7541"/>
    <w:rsid w:val="001F099A"/>
    <w:rsid w:val="001F3EF5"/>
    <w:rsid w:val="001F4A21"/>
    <w:rsid w:val="001F5EB9"/>
    <w:rsid w:val="001F6BDA"/>
    <w:rsid w:val="001F6DCF"/>
    <w:rsid w:val="002004B3"/>
    <w:rsid w:val="00200E2C"/>
    <w:rsid w:val="00205B0E"/>
    <w:rsid w:val="00206783"/>
    <w:rsid w:val="00206B59"/>
    <w:rsid w:val="0021103E"/>
    <w:rsid w:val="0021179E"/>
    <w:rsid w:val="00211D98"/>
    <w:rsid w:val="00223B9D"/>
    <w:rsid w:val="00224EA4"/>
    <w:rsid w:val="002252C8"/>
    <w:rsid w:val="00225438"/>
    <w:rsid w:val="002255FD"/>
    <w:rsid w:val="00231E5D"/>
    <w:rsid w:val="00236597"/>
    <w:rsid w:val="00236F0C"/>
    <w:rsid w:val="00237A32"/>
    <w:rsid w:val="00245310"/>
    <w:rsid w:val="002466C5"/>
    <w:rsid w:val="002509FD"/>
    <w:rsid w:val="0025448E"/>
    <w:rsid w:val="0025544D"/>
    <w:rsid w:val="0026714A"/>
    <w:rsid w:val="00284B5A"/>
    <w:rsid w:val="00291E06"/>
    <w:rsid w:val="00292037"/>
    <w:rsid w:val="00293282"/>
    <w:rsid w:val="0029423E"/>
    <w:rsid w:val="002953A6"/>
    <w:rsid w:val="002956FD"/>
    <w:rsid w:val="002A62FC"/>
    <w:rsid w:val="002B299C"/>
    <w:rsid w:val="002B422E"/>
    <w:rsid w:val="002B6D79"/>
    <w:rsid w:val="002B7073"/>
    <w:rsid w:val="002D45D3"/>
    <w:rsid w:val="002E0F3B"/>
    <w:rsid w:val="002E2977"/>
    <w:rsid w:val="002E3822"/>
    <w:rsid w:val="002E4467"/>
    <w:rsid w:val="002E7400"/>
    <w:rsid w:val="002F5059"/>
    <w:rsid w:val="00301C4E"/>
    <w:rsid w:val="00310483"/>
    <w:rsid w:val="00311160"/>
    <w:rsid w:val="00312386"/>
    <w:rsid w:val="003133C5"/>
    <w:rsid w:val="00315A9B"/>
    <w:rsid w:val="00320159"/>
    <w:rsid w:val="003201E3"/>
    <w:rsid w:val="00320334"/>
    <w:rsid w:val="00321B14"/>
    <w:rsid w:val="0032402E"/>
    <w:rsid w:val="00324060"/>
    <w:rsid w:val="00330665"/>
    <w:rsid w:val="00344533"/>
    <w:rsid w:val="00344F38"/>
    <w:rsid w:val="00346616"/>
    <w:rsid w:val="0034789E"/>
    <w:rsid w:val="00351144"/>
    <w:rsid w:val="003518DB"/>
    <w:rsid w:val="003542A0"/>
    <w:rsid w:val="00356508"/>
    <w:rsid w:val="00362D52"/>
    <w:rsid w:val="0036401E"/>
    <w:rsid w:val="00366B2F"/>
    <w:rsid w:val="0037022F"/>
    <w:rsid w:val="00370906"/>
    <w:rsid w:val="00372472"/>
    <w:rsid w:val="0038783F"/>
    <w:rsid w:val="00390CAA"/>
    <w:rsid w:val="003943CF"/>
    <w:rsid w:val="003947FF"/>
    <w:rsid w:val="0039539D"/>
    <w:rsid w:val="00396F09"/>
    <w:rsid w:val="003A318E"/>
    <w:rsid w:val="003A32CD"/>
    <w:rsid w:val="003A4134"/>
    <w:rsid w:val="003A7CC7"/>
    <w:rsid w:val="003B07A4"/>
    <w:rsid w:val="003B16AC"/>
    <w:rsid w:val="003C10FD"/>
    <w:rsid w:val="003C2E30"/>
    <w:rsid w:val="003C4C74"/>
    <w:rsid w:val="003C5B08"/>
    <w:rsid w:val="003D7BF3"/>
    <w:rsid w:val="003D7E85"/>
    <w:rsid w:val="003E0E7B"/>
    <w:rsid w:val="003E27E1"/>
    <w:rsid w:val="003E6435"/>
    <w:rsid w:val="003E79E3"/>
    <w:rsid w:val="003E7E5B"/>
    <w:rsid w:val="003F3748"/>
    <w:rsid w:val="003F429F"/>
    <w:rsid w:val="00400F1B"/>
    <w:rsid w:val="00406AF0"/>
    <w:rsid w:val="00422745"/>
    <w:rsid w:val="004270A4"/>
    <w:rsid w:val="00432C25"/>
    <w:rsid w:val="0043351B"/>
    <w:rsid w:val="00441D46"/>
    <w:rsid w:val="00446912"/>
    <w:rsid w:val="004523AC"/>
    <w:rsid w:val="00462B9F"/>
    <w:rsid w:val="004645B1"/>
    <w:rsid w:val="0047006C"/>
    <w:rsid w:val="0047122F"/>
    <w:rsid w:val="00472B6A"/>
    <w:rsid w:val="0047408F"/>
    <w:rsid w:val="004761AF"/>
    <w:rsid w:val="004850D1"/>
    <w:rsid w:val="0049329E"/>
    <w:rsid w:val="00493B3E"/>
    <w:rsid w:val="00494916"/>
    <w:rsid w:val="004A0AA2"/>
    <w:rsid w:val="004A1CC3"/>
    <w:rsid w:val="004A32E9"/>
    <w:rsid w:val="004A63B1"/>
    <w:rsid w:val="004B0D9F"/>
    <w:rsid w:val="004B3F04"/>
    <w:rsid w:val="004B4DA5"/>
    <w:rsid w:val="004C06D0"/>
    <w:rsid w:val="004C281D"/>
    <w:rsid w:val="004C2FE7"/>
    <w:rsid w:val="004C7FA3"/>
    <w:rsid w:val="004D1189"/>
    <w:rsid w:val="004D42D8"/>
    <w:rsid w:val="004D6F88"/>
    <w:rsid w:val="004E3CB3"/>
    <w:rsid w:val="004E3EAA"/>
    <w:rsid w:val="004E4222"/>
    <w:rsid w:val="004E42B4"/>
    <w:rsid w:val="004E4FD6"/>
    <w:rsid w:val="004E7ABD"/>
    <w:rsid w:val="004F59AD"/>
    <w:rsid w:val="005000BE"/>
    <w:rsid w:val="00500BB9"/>
    <w:rsid w:val="0050234E"/>
    <w:rsid w:val="00502D73"/>
    <w:rsid w:val="00503E5C"/>
    <w:rsid w:val="005059F0"/>
    <w:rsid w:val="00506659"/>
    <w:rsid w:val="00511E83"/>
    <w:rsid w:val="0051296B"/>
    <w:rsid w:val="005224BB"/>
    <w:rsid w:val="00522A04"/>
    <w:rsid w:val="0052791F"/>
    <w:rsid w:val="0053311E"/>
    <w:rsid w:val="005339D4"/>
    <w:rsid w:val="00533FBD"/>
    <w:rsid w:val="00534C9D"/>
    <w:rsid w:val="00534D58"/>
    <w:rsid w:val="005352AF"/>
    <w:rsid w:val="005353C0"/>
    <w:rsid w:val="005378AE"/>
    <w:rsid w:val="005379FF"/>
    <w:rsid w:val="005452B9"/>
    <w:rsid w:val="00546684"/>
    <w:rsid w:val="005531F5"/>
    <w:rsid w:val="005535B3"/>
    <w:rsid w:val="00556D06"/>
    <w:rsid w:val="00556DF1"/>
    <w:rsid w:val="005633BB"/>
    <w:rsid w:val="00563E35"/>
    <w:rsid w:val="00564668"/>
    <w:rsid w:val="00565313"/>
    <w:rsid w:val="00570F2C"/>
    <w:rsid w:val="00571D29"/>
    <w:rsid w:val="0057431C"/>
    <w:rsid w:val="00575E66"/>
    <w:rsid w:val="00577389"/>
    <w:rsid w:val="005832E7"/>
    <w:rsid w:val="00584D31"/>
    <w:rsid w:val="00587D8D"/>
    <w:rsid w:val="00591F93"/>
    <w:rsid w:val="00595A26"/>
    <w:rsid w:val="00596200"/>
    <w:rsid w:val="00596346"/>
    <w:rsid w:val="005963E7"/>
    <w:rsid w:val="00597683"/>
    <w:rsid w:val="005A3805"/>
    <w:rsid w:val="005B06F3"/>
    <w:rsid w:val="005B0B43"/>
    <w:rsid w:val="005B0B53"/>
    <w:rsid w:val="005B162F"/>
    <w:rsid w:val="005B3340"/>
    <w:rsid w:val="005B38DE"/>
    <w:rsid w:val="005B4F5B"/>
    <w:rsid w:val="005B576B"/>
    <w:rsid w:val="005C056A"/>
    <w:rsid w:val="005C0DC3"/>
    <w:rsid w:val="005C0FDB"/>
    <w:rsid w:val="005C3328"/>
    <w:rsid w:val="005C4478"/>
    <w:rsid w:val="005D330B"/>
    <w:rsid w:val="005D37FA"/>
    <w:rsid w:val="005D4895"/>
    <w:rsid w:val="005D7C68"/>
    <w:rsid w:val="005E38BF"/>
    <w:rsid w:val="005E4DCA"/>
    <w:rsid w:val="005E7FBB"/>
    <w:rsid w:val="005E7FDA"/>
    <w:rsid w:val="005F2CE2"/>
    <w:rsid w:val="005F2E44"/>
    <w:rsid w:val="00606B01"/>
    <w:rsid w:val="00607BF8"/>
    <w:rsid w:val="0061253C"/>
    <w:rsid w:val="006139F5"/>
    <w:rsid w:val="0061471C"/>
    <w:rsid w:val="006158B6"/>
    <w:rsid w:val="00623F79"/>
    <w:rsid w:val="00625983"/>
    <w:rsid w:val="00626860"/>
    <w:rsid w:val="006310A4"/>
    <w:rsid w:val="00632D92"/>
    <w:rsid w:val="006357B1"/>
    <w:rsid w:val="00635A42"/>
    <w:rsid w:val="00635C10"/>
    <w:rsid w:val="00635E82"/>
    <w:rsid w:val="006417DE"/>
    <w:rsid w:val="006426EC"/>
    <w:rsid w:val="0064439B"/>
    <w:rsid w:val="006444DF"/>
    <w:rsid w:val="0064712F"/>
    <w:rsid w:val="006506D0"/>
    <w:rsid w:val="0065073E"/>
    <w:rsid w:val="006540E9"/>
    <w:rsid w:val="006561D4"/>
    <w:rsid w:val="0066311B"/>
    <w:rsid w:val="00663C0C"/>
    <w:rsid w:val="00664D5E"/>
    <w:rsid w:val="00670C15"/>
    <w:rsid w:val="006713EE"/>
    <w:rsid w:val="006738AE"/>
    <w:rsid w:val="00680AF3"/>
    <w:rsid w:val="00682839"/>
    <w:rsid w:val="006864E9"/>
    <w:rsid w:val="00687325"/>
    <w:rsid w:val="0069413D"/>
    <w:rsid w:val="006B02EE"/>
    <w:rsid w:val="006B13FF"/>
    <w:rsid w:val="006B21FF"/>
    <w:rsid w:val="006B378F"/>
    <w:rsid w:val="006C1399"/>
    <w:rsid w:val="006C2930"/>
    <w:rsid w:val="006C7324"/>
    <w:rsid w:val="006D00ED"/>
    <w:rsid w:val="006D0FF2"/>
    <w:rsid w:val="006D5333"/>
    <w:rsid w:val="006D6682"/>
    <w:rsid w:val="006D789F"/>
    <w:rsid w:val="006D7DD9"/>
    <w:rsid w:val="006E2535"/>
    <w:rsid w:val="006E2CBB"/>
    <w:rsid w:val="006E58A9"/>
    <w:rsid w:val="006F1445"/>
    <w:rsid w:val="006F5688"/>
    <w:rsid w:val="0070033D"/>
    <w:rsid w:val="00700693"/>
    <w:rsid w:val="007016F0"/>
    <w:rsid w:val="007026D2"/>
    <w:rsid w:val="00713194"/>
    <w:rsid w:val="0071726A"/>
    <w:rsid w:val="00731306"/>
    <w:rsid w:val="00731445"/>
    <w:rsid w:val="00732F7E"/>
    <w:rsid w:val="0073734A"/>
    <w:rsid w:val="00744DD4"/>
    <w:rsid w:val="00746294"/>
    <w:rsid w:val="007463BE"/>
    <w:rsid w:val="00750734"/>
    <w:rsid w:val="00751C13"/>
    <w:rsid w:val="00751EDD"/>
    <w:rsid w:val="0075374A"/>
    <w:rsid w:val="00757F7B"/>
    <w:rsid w:val="007623EC"/>
    <w:rsid w:val="00763936"/>
    <w:rsid w:val="0076570F"/>
    <w:rsid w:val="00767C60"/>
    <w:rsid w:val="007743A0"/>
    <w:rsid w:val="00776B33"/>
    <w:rsid w:val="007776E0"/>
    <w:rsid w:val="00777CF9"/>
    <w:rsid w:val="0078222A"/>
    <w:rsid w:val="00782571"/>
    <w:rsid w:val="007853FC"/>
    <w:rsid w:val="00793AD6"/>
    <w:rsid w:val="00795529"/>
    <w:rsid w:val="00796BB3"/>
    <w:rsid w:val="007A17C4"/>
    <w:rsid w:val="007B0E0B"/>
    <w:rsid w:val="007B1810"/>
    <w:rsid w:val="007B2868"/>
    <w:rsid w:val="007B5500"/>
    <w:rsid w:val="007C20DA"/>
    <w:rsid w:val="007C4359"/>
    <w:rsid w:val="007C4786"/>
    <w:rsid w:val="007C5F4C"/>
    <w:rsid w:val="007C65B2"/>
    <w:rsid w:val="007C708E"/>
    <w:rsid w:val="007D398C"/>
    <w:rsid w:val="007D4B77"/>
    <w:rsid w:val="007D5D7C"/>
    <w:rsid w:val="007D7F3B"/>
    <w:rsid w:val="007E43E3"/>
    <w:rsid w:val="007F03CB"/>
    <w:rsid w:val="007F4C89"/>
    <w:rsid w:val="007F57D7"/>
    <w:rsid w:val="007F6476"/>
    <w:rsid w:val="007F6A4A"/>
    <w:rsid w:val="00800366"/>
    <w:rsid w:val="008056C9"/>
    <w:rsid w:val="00816ECA"/>
    <w:rsid w:val="008202E3"/>
    <w:rsid w:val="00826BDD"/>
    <w:rsid w:val="00833E11"/>
    <w:rsid w:val="00837004"/>
    <w:rsid w:val="00840623"/>
    <w:rsid w:val="00840862"/>
    <w:rsid w:val="00840B68"/>
    <w:rsid w:val="00841A70"/>
    <w:rsid w:val="00844DD7"/>
    <w:rsid w:val="00846EFE"/>
    <w:rsid w:val="00850BC0"/>
    <w:rsid w:val="00852CBF"/>
    <w:rsid w:val="008530F2"/>
    <w:rsid w:val="00854511"/>
    <w:rsid w:val="0085739A"/>
    <w:rsid w:val="00857EDC"/>
    <w:rsid w:val="00860B0C"/>
    <w:rsid w:val="008638AB"/>
    <w:rsid w:val="00864444"/>
    <w:rsid w:val="008662A3"/>
    <w:rsid w:val="00866CD5"/>
    <w:rsid w:val="00867938"/>
    <w:rsid w:val="00870A0E"/>
    <w:rsid w:val="00870C17"/>
    <w:rsid w:val="008728BD"/>
    <w:rsid w:val="0088430A"/>
    <w:rsid w:val="00884DDC"/>
    <w:rsid w:val="00884FD8"/>
    <w:rsid w:val="00885300"/>
    <w:rsid w:val="00886744"/>
    <w:rsid w:val="00887034"/>
    <w:rsid w:val="00887A96"/>
    <w:rsid w:val="0089294E"/>
    <w:rsid w:val="008953EE"/>
    <w:rsid w:val="00897469"/>
    <w:rsid w:val="008A13D7"/>
    <w:rsid w:val="008A2660"/>
    <w:rsid w:val="008A4381"/>
    <w:rsid w:val="008A5A98"/>
    <w:rsid w:val="008A5EB0"/>
    <w:rsid w:val="008A7FEC"/>
    <w:rsid w:val="008C1B5D"/>
    <w:rsid w:val="008C1E01"/>
    <w:rsid w:val="008C24EA"/>
    <w:rsid w:val="008C2C8B"/>
    <w:rsid w:val="008C3FD7"/>
    <w:rsid w:val="008C7DF0"/>
    <w:rsid w:val="008D2140"/>
    <w:rsid w:val="008D39B1"/>
    <w:rsid w:val="008D42DB"/>
    <w:rsid w:val="008D4A28"/>
    <w:rsid w:val="008D4DCD"/>
    <w:rsid w:val="008E00DB"/>
    <w:rsid w:val="008E1F98"/>
    <w:rsid w:val="008F0306"/>
    <w:rsid w:val="008F33C0"/>
    <w:rsid w:val="00900316"/>
    <w:rsid w:val="00904612"/>
    <w:rsid w:val="0091141D"/>
    <w:rsid w:val="009178E8"/>
    <w:rsid w:val="00917EC7"/>
    <w:rsid w:val="00922B91"/>
    <w:rsid w:val="009267B1"/>
    <w:rsid w:val="00933BB9"/>
    <w:rsid w:val="00934657"/>
    <w:rsid w:val="00936613"/>
    <w:rsid w:val="00937EC8"/>
    <w:rsid w:val="00944C16"/>
    <w:rsid w:val="009458A8"/>
    <w:rsid w:val="00945FF0"/>
    <w:rsid w:val="00950F1A"/>
    <w:rsid w:val="009619F4"/>
    <w:rsid w:val="0096401B"/>
    <w:rsid w:val="00966596"/>
    <w:rsid w:val="009672C1"/>
    <w:rsid w:val="00971242"/>
    <w:rsid w:val="0097209B"/>
    <w:rsid w:val="009742F9"/>
    <w:rsid w:val="009759D1"/>
    <w:rsid w:val="00976AFF"/>
    <w:rsid w:val="00976E20"/>
    <w:rsid w:val="009771D7"/>
    <w:rsid w:val="009804E4"/>
    <w:rsid w:val="00982844"/>
    <w:rsid w:val="009851DA"/>
    <w:rsid w:val="0098615A"/>
    <w:rsid w:val="00990A82"/>
    <w:rsid w:val="00993283"/>
    <w:rsid w:val="009971B9"/>
    <w:rsid w:val="00997B81"/>
    <w:rsid w:val="009A3963"/>
    <w:rsid w:val="009A614E"/>
    <w:rsid w:val="009B19C4"/>
    <w:rsid w:val="009B2549"/>
    <w:rsid w:val="009B7F34"/>
    <w:rsid w:val="009C0B47"/>
    <w:rsid w:val="009C240B"/>
    <w:rsid w:val="009C25D8"/>
    <w:rsid w:val="009C4F23"/>
    <w:rsid w:val="009D0C2A"/>
    <w:rsid w:val="009D3B88"/>
    <w:rsid w:val="009D5181"/>
    <w:rsid w:val="009D5D22"/>
    <w:rsid w:val="009D72C5"/>
    <w:rsid w:val="009E3DF3"/>
    <w:rsid w:val="009E55FC"/>
    <w:rsid w:val="009E59F0"/>
    <w:rsid w:val="009E62ED"/>
    <w:rsid w:val="009F0181"/>
    <w:rsid w:val="009F0963"/>
    <w:rsid w:val="009F2B95"/>
    <w:rsid w:val="009F687D"/>
    <w:rsid w:val="00A0275E"/>
    <w:rsid w:val="00A04881"/>
    <w:rsid w:val="00A048D4"/>
    <w:rsid w:val="00A04A06"/>
    <w:rsid w:val="00A05D25"/>
    <w:rsid w:val="00A06F21"/>
    <w:rsid w:val="00A10359"/>
    <w:rsid w:val="00A2095D"/>
    <w:rsid w:val="00A20CD1"/>
    <w:rsid w:val="00A23924"/>
    <w:rsid w:val="00A25C81"/>
    <w:rsid w:val="00A300F6"/>
    <w:rsid w:val="00A30326"/>
    <w:rsid w:val="00A34340"/>
    <w:rsid w:val="00A355F6"/>
    <w:rsid w:val="00A36025"/>
    <w:rsid w:val="00A407EA"/>
    <w:rsid w:val="00A41922"/>
    <w:rsid w:val="00A425E5"/>
    <w:rsid w:val="00A42B1C"/>
    <w:rsid w:val="00A43F88"/>
    <w:rsid w:val="00A44640"/>
    <w:rsid w:val="00A46233"/>
    <w:rsid w:val="00A464AA"/>
    <w:rsid w:val="00A472B0"/>
    <w:rsid w:val="00A50CA1"/>
    <w:rsid w:val="00A51F2E"/>
    <w:rsid w:val="00A52738"/>
    <w:rsid w:val="00A5364F"/>
    <w:rsid w:val="00A61BBA"/>
    <w:rsid w:val="00A64B7D"/>
    <w:rsid w:val="00A71C20"/>
    <w:rsid w:val="00A724EF"/>
    <w:rsid w:val="00A74EAF"/>
    <w:rsid w:val="00A774D3"/>
    <w:rsid w:val="00A77D89"/>
    <w:rsid w:val="00A82844"/>
    <w:rsid w:val="00A87AD2"/>
    <w:rsid w:val="00A91C53"/>
    <w:rsid w:val="00A92445"/>
    <w:rsid w:val="00A9308E"/>
    <w:rsid w:val="00A9439B"/>
    <w:rsid w:val="00A9695D"/>
    <w:rsid w:val="00AA4EB5"/>
    <w:rsid w:val="00AC09FC"/>
    <w:rsid w:val="00AD2278"/>
    <w:rsid w:val="00AD5B50"/>
    <w:rsid w:val="00AD640A"/>
    <w:rsid w:val="00AD6657"/>
    <w:rsid w:val="00AE1B9B"/>
    <w:rsid w:val="00AE2495"/>
    <w:rsid w:val="00AE4D1E"/>
    <w:rsid w:val="00AF0C6E"/>
    <w:rsid w:val="00AF1459"/>
    <w:rsid w:val="00AF2188"/>
    <w:rsid w:val="00AF314A"/>
    <w:rsid w:val="00AF7D6A"/>
    <w:rsid w:val="00B00E70"/>
    <w:rsid w:val="00B01969"/>
    <w:rsid w:val="00B077BA"/>
    <w:rsid w:val="00B07E6E"/>
    <w:rsid w:val="00B10B80"/>
    <w:rsid w:val="00B149C6"/>
    <w:rsid w:val="00B22A12"/>
    <w:rsid w:val="00B22A8B"/>
    <w:rsid w:val="00B23B07"/>
    <w:rsid w:val="00B242F2"/>
    <w:rsid w:val="00B300E2"/>
    <w:rsid w:val="00B3127C"/>
    <w:rsid w:val="00B35740"/>
    <w:rsid w:val="00B36CDD"/>
    <w:rsid w:val="00B431A7"/>
    <w:rsid w:val="00B46575"/>
    <w:rsid w:val="00B46C65"/>
    <w:rsid w:val="00B5059A"/>
    <w:rsid w:val="00B51623"/>
    <w:rsid w:val="00B54CC1"/>
    <w:rsid w:val="00B60CB4"/>
    <w:rsid w:val="00B64738"/>
    <w:rsid w:val="00B64E03"/>
    <w:rsid w:val="00B66952"/>
    <w:rsid w:val="00B67DDD"/>
    <w:rsid w:val="00B7091C"/>
    <w:rsid w:val="00B70C4B"/>
    <w:rsid w:val="00B71A74"/>
    <w:rsid w:val="00B723A7"/>
    <w:rsid w:val="00B72532"/>
    <w:rsid w:val="00B73097"/>
    <w:rsid w:val="00B81D64"/>
    <w:rsid w:val="00B96089"/>
    <w:rsid w:val="00B96BDB"/>
    <w:rsid w:val="00BA453A"/>
    <w:rsid w:val="00BA4C42"/>
    <w:rsid w:val="00BB0F13"/>
    <w:rsid w:val="00BB1E1A"/>
    <w:rsid w:val="00BB6C6D"/>
    <w:rsid w:val="00BC17CE"/>
    <w:rsid w:val="00BC2398"/>
    <w:rsid w:val="00BC76B6"/>
    <w:rsid w:val="00BD4E76"/>
    <w:rsid w:val="00BE0D1F"/>
    <w:rsid w:val="00BE10E3"/>
    <w:rsid w:val="00BF19CB"/>
    <w:rsid w:val="00BF1F41"/>
    <w:rsid w:val="00BF4CC0"/>
    <w:rsid w:val="00BF549F"/>
    <w:rsid w:val="00C035B7"/>
    <w:rsid w:val="00C0367A"/>
    <w:rsid w:val="00C037D1"/>
    <w:rsid w:val="00C058DF"/>
    <w:rsid w:val="00C123CB"/>
    <w:rsid w:val="00C14A29"/>
    <w:rsid w:val="00C15887"/>
    <w:rsid w:val="00C15FD5"/>
    <w:rsid w:val="00C21570"/>
    <w:rsid w:val="00C217D6"/>
    <w:rsid w:val="00C25D7D"/>
    <w:rsid w:val="00C279EE"/>
    <w:rsid w:val="00C27F8F"/>
    <w:rsid w:val="00C307E7"/>
    <w:rsid w:val="00C3189C"/>
    <w:rsid w:val="00C32ACF"/>
    <w:rsid w:val="00C34B4B"/>
    <w:rsid w:val="00C4192E"/>
    <w:rsid w:val="00C41ED0"/>
    <w:rsid w:val="00C4266E"/>
    <w:rsid w:val="00C46165"/>
    <w:rsid w:val="00C508DB"/>
    <w:rsid w:val="00C509C3"/>
    <w:rsid w:val="00C50C6F"/>
    <w:rsid w:val="00C543AC"/>
    <w:rsid w:val="00C54533"/>
    <w:rsid w:val="00C6298D"/>
    <w:rsid w:val="00C62E8E"/>
    <w:rsid w:val="00C63136"/>
    <w:rsid w:val="00C634F7"/>
    <w:rsid w:val="00C6455B"/>
    <w:rsid w:val="00C64D35"/>
    <w:rsid w:val="00C702E3"/>
    <w:rsid w:val="00C72670"/>
    <w:rsid w:val="00C7304E"/>
    <w:rsid w:val="00C80BB2"/>
    <w:rsid w:val="00C84407"/>
    <w:rsid w:val="00C8715E"/>
    <w:rsid w:val="00C871D6"/>
    <w:rsid w:val="00C91637"/>
    <w:rsid w:val="00CA2A49"/>
    <w:rsid w:val="00CA5025"/>
    <w:rsid w:val="00CB0936"/>
    <w:rsid w:val="00CB3789"/>
    <w:rsid w:val="00CB6D67"/>
    <w:rsid w:val="00CC07BB"/>
    <w:rsid w:val="00CC109F"/>
    <w:rsid w:val="00CC6391"/>
    <w:rsid w:val="00CD16F5"/>
    <w:rsid w:val="00CD5C18"/>
    <w:rsid w:val="00CD5C9D"/>
    <w:rsid w:val="00CD69AE"/>
    <w:rsid w:val="00CD6B21"/>
    <w:rsid w:val="00CE40C8"/>
    <w:rsid w:val="00CE4962"/>
    <w:rsid w:val="00CE49D7"/>
    <w:rsid w:val="00CF29B2"/>
    <w:rsid w:val="00D0094C"/>
    <w:rsid w:val="00D0696F"/>
    <w:rsid w:val="00D07890"/>
    <w:rsid w:val="00D07C0D"/>
    <w:rsid w:val="00D10053"/>
    <w:rsid w:val="00D14E02"/>
    <w:rsid w:val="00D17059"/>
    <w:rsid w:val="00D2029A"/>
    <w:rsid w:val="00D205EB"/>
    <w:rsid w:val="00D20C69"/>
    <w:rsid w:val="00D229AE"/>
    <w:rsid w:val="00D233D0"/>
    <w:rsid w:val="00D2420A"/>
    <w:rsid w:val="00D26689"/>
    <w:rsid w:val="00D26A1D"/>
    <w:rsid w:val="00D3031E"/>
    <w:rsid w:val="00D35BC2"/>
    <w:rsid w:val="00D37EE9"/>
    <w:rsid w:val="00D41243"/>
    <w:rsid w:val="00D42E7D"/>
    <w:rsid w:val="00D44A2A"/>
    <w:rsid w:val="00D45225"/>
    <w:rsid w:val="00D477E5"/>
    <w:rsid w:val="00D50154"/>
    <w:rsid w:val="00D5241E"/>
    <w:rsid w:val="00D53BC7"/>
    <w:rsid w:val="00D55988"/>
    <w:rsid w:val="00D55F27"/>
    <w:rsid w:val="00D57398"/>
    <w:rsid w:val="00D60183"/>
    <w:rsid w:val="00D61722"/>
    <w:rsid w:val="00D66504"/>
    <w:rsid w:val="00D7438C"/>
    <w:rsid w:val="00D818AD"/>
    <w:rsid w:val="00D81C2C"/>
    <w:rsid w:val="00D82E19"/>
    <w:rsid w:val="00D8462E"/>
    <w:rsid w:val="00D84E24"/>
    <w:rsid w:val="00D87055"/>
    <w:rsid w:val="00D87080"/>
    <w:rsid w:val="00D93DFB"/>
    <w:rsid w:val="00D94751"/>
    <w:rsid w:val="00D95112"/>
    <w:rsid w:val="00D95911"/>
    <w:rsid w:val="00DA02BA"/>
    <w:rsid w:val="00DA14A9"/>
    <w:rsid w:val="00DA2AEC"/>
    <w:rsid w:val="00DC2EA2"/>
    <w:rsid w:val="00DC450C"/>
    <w:rsid w:val="00DC7098"/>
    <w:rsid w:val="00DC7E8C"/>
    <w:rsid w:val="00DD0270"/>
    <w:rsid w:val="00DD048D"/>
    <w:rsid w:val="00DD1171"/>
    <w:rsid w:val="00DD15AA"/>
    <w:rsid w:val="00DD1F06"/>
    <w:rsid w:val="00DD6001"/>
    <w:rsid w:val="00DD6223"/>
    <w:rsid w:val="00DD7549"/>
    <w:rsid w:val="00DE0F27"/>
    <w:rsid w:val="00DE1011"/>
    <w:rsid w:val="00DE167C"/>
    <w:rsid w:val="00DE2ED9"/>
    <w:rsid w:val="00E053D8"/>
    <w:rsid w:val="00E06665"/>
    <w:rsid w:val="00E1464C"/>
    <w:rsid w:val="00E208A4"/>
    <w:rsid w:val="00E21E6D"/>
    <w:rsid w:val="00E31499"/>
    <w:rsid w:val="00E31E54"/>
    <w:rsid w:val="00E35214"/>
    <w:rsid w:val="00E35E84"/>
    <w:rsid w:val="00E37E77"/>
    <w:rsid w:val="00E42979"/>
    <w:rsid w:val="00E43176"/>
    <w:rsid w:val="00E454DF"/>
    <w:rsid w:val="00E50227"/>
    <w:rsid w:val="00E5760D"/>
    <w:rsid w:val="00E610D5"/>
    <w:rsid w:val="00E627EB"/>
    <w:rsid w:val="00E64ED5"/>
    <w:rsid w:val="00E708D2"/>
    <w:rsid w:val="00E716E4"/>
    <w:rsid w:val="00E76392"/>
    <w:rsid w:val="00E80526"/>
    <w:rsid w:val="00E82065"/>
    <w:rsid w:val="00E8289A"/>
    <w:rsid w:val="00E82B5B"/>
    <w:rsid w:val="00E86BFA"/>
    <w:rsid w:val="00E90A14"/>
    <w:rsid w:val="00E90D5F"/>
    <w:rsid w:val="00E92492"/>
    <w:rsid w:val="00E97D91"/>
    <w:rsid w:val="00EA2E77"/>
    <w:rsid w:val="00EA4311"/>
    <w:rsid w:val="00EA5E99"/>
    <w:rsid w:val="00EB5F2B"/>
    <w:rsid w:val="00EC1999"/>
    <w:rsid w:val="00EC242C"/>
    <w:rsid w:val="00ED2AD9"/>
    <w:rsid w:val="00ED56D9"/>
    <w:rsid w:val="00ED7AD8"/>
    <w:rsid w:val="00ED7EE9"/>
    <w:rsid w:val="00EE061E"/>
    <w:rsid w:val="00EE0DE4"/>
    <w:rsid w:val="00EE48E0"/>
    <w:rsid w:val="00EF3F37"/>
    <w:rsid w:val="00EF5470"/>
    <w:rsid w:val="00EF5E61"/>
    <w:rsid w:val="00F05555"/>
    <w:rsid w:val="00F057A9"/>
    <w:rsid w:val="00F07207"/>
    <w:rsid w:val="00F07935"/>
    <w:rsid w:val="00F11354"/>
    <w:rsid w:val="00F11E5B"/>
    <w:rsid w:val="00F14507"/>
    <w:rsid w:val="00F17C2E"/>
    <w:rsid w:val="00F2518C"/>
    <w:rsid w:val="00F27112"/>
    <w:rsid w:val="00F30360"/>
    <w:rsid w:val="00F33086"/>
    <w:rsid w:val="00F33F5A"/>
    <w:rsid w:val="00F342F4"/>
    <w:rsid w:val="00F347B3"/>
    <w:rsid w:val="00F367B0"/>
    <w:rsid w:val="00F37C2F"/>
    <w:rsid w:val="00F41EB4"/>
    <w:rsid w:val="00F43E7D"/>
    <w:rsid w:val="00F528B8"/>
    <w:rsid w:val="00F536F6"/>
    <w:rsid w:val="00F53702"/>
    <w:rsid w:val="00F548D4"/>
    <w:rsid w:val="00F56188"/>
    <w:rsid w:val="00F56C34"/>
    <w:rsid w:val="00F605AC"/>
    <w:rsid w:val="00F60D7B"/>
    <w:rsid w:val="00F611D5"/>
    <w:rsid w:val="00F6177D"/>
    <w:rsid w:val="00F61FB0"/>
    <w:rsid w:val="00F67B90"/>
    <w:rsid w:val="00F67E81"/>
    <w:rsid w:val="00F71100"/>
    <w:rsid w:val="00F74FEA"/>
    <w:rsid w:val="00F81B6B"/>
    <w:rsid w:val="00F81EBC"/>
    <w:rsid w:val="00F84B28"/>
    <w:rsid w:val="00F852B7"/>
    <w:rsid w:val="00F86C00"/>
    <w:rsid w:val="00F93B0E"/>
    <w:rsid w:val="00F9488B"/>
    <w:rsid w:val="00FA2E3B"/>
    <w:rsid w:val="00FA3792"/>
    <w:rsid w:val="00FA3D09"/>
    <w:rsid w:val="00FA5B54"/>
    <w:rsid w:val="00FB0724"/>
    <w:rsid w:val="00FB082A"/>
    <w:rsid w:val="00FB58F4"/>
    <w:rsid w:val="00FC082F"/>
    <w:rsid w:val="00FC4296"/>
    <w:rsid w:val="00FC4CFE"/>
    <w:rsid w:val="00FD4977"/>
    <w:rsid w:val="00FD591B"/>
    <w:rsid w:val="00FD7150"/>
    <w:rsid w:val="00FD78E6"/>
    <w:rsid w:val="00FE471E"/>
    <w:rsid w:val="00FE5E94"/>
    <w:rsid w:val="00FE63F2"/>
    <w:rsid w:val="00FE7132"/>
    <w:rsid w:val="00FF5E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B77"/>
    <w:pPr>
      <w:suppressAutoHyphens/>
      <w:spacing w:after="200" w:line="276" w:lineRule="auto"/>
      <w:textAlignment w:val="baseline"/>
    </w:pPr>
    <w:rPr>
      <w:rFonts w:ascii="Calibri" w:eastAsia="Calibri" w:hAnsi="Calibri" w:cs="Times New Roman"/>
      <w:lang w:eastAsia="ar-SA"/>
    </w:rPr>
  </w:style>
  <w:style w:type="paragraph" w:styleId="Nagwek1">
    <w:name w:val="heading 1"/>
    <w:basedOn w:val="Normalny"/>
    <w:next w:val="Normalny"/>
    <w:link w:val="Nagwek1Znak"/>
    <w:uiPriority w:val="9"/>
    <w:qFormat/>
    <w:rsid w:val="004E42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7D4B77"/>
    <w:pPr>
      <w:suppressAutoHyphens w:val="0"/>
      <w:spacing w:before="100" w:beforeAutospacing="1" w:after="100" w:afterAutospacing="1" w:line="240" w:lineRule="auto"/>
      <w:textAlignment w:val="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D4B77"/>
    <w:rPr>
      <w:rFonts w:ascii="Times New Roman" w:eastAsia="Times New Roman" w:hAnsi="Times New Roman" w:cs="Times New Roman"/>
      <w:b/>
      <w:bCs/>
      <w:sz w:val="36"/>
      <w:szCs w:val="36"/>
      <w:lang w:eastAsia="pl-PL"/>
    </w:rPr>
  </w:style>
  <w:style w:type="paragraph" w:styleId="Akapitzlist">
    <w:name w:val="List Paragraph"/>
    <w:aliases w:val="L1,Akapit z listą5,Numerowanie,2 heading,A_wyliczenie,K-P_odwolanie,maz_wyliczenie,opis dzialania,ISCG Numerowanie,lp1,CW_Lista,Akapit z listą 1,Table of contents numbered,BulletC,Wyliczanie,Obiekt,normalny tekst,Akapit z listą31"/>
    <w:basedOn w:val="Normalny"/>
    <w:link w:val="AkapitzlistZnak"/>
    <w:uiPriority w:val="34"/>
    <w:qFormat/>
    <w:rsid w:val="007D4B77"/>
    <w:pPr>
      <w:ind w:left="720"/>
    </w:pPr>
  </w:style>
  <w:style w:type="paragraph" w:styleId="NormalnyWeb">
    <w:name w:val="Normal (Web)"/>
    <w:basedOn w:val="Normalny"/>
    <w:uiPriority w:val="99"/>
    <w:rsid w:val="007D4B77"/>
    <w:pPr>
      <w:suppressAutoHyphens w:val="0"/>
      <w:spacing w:before="280" w:after="280" w:line="240" w:lineRule="auto"/>
      <w:textAlignment w:val="auto"/>
    </w:pPr>
    <w:rPr>
      <w:rFonts w:ascii="Times New Roman" w:eastAsia="Times New Roman" w:hAnsi="Times New Roman"/>
      <w:sz w:val="24"/>
      <w:szCs w:val="24"/>
    </w:rPr>
  </w:style>
  <w:style w:type="character" w:customStyle="1" w:styleId="Teksttreci6">
    <w:name w:val="Tekst treści (6)"/>
    <w:basedOn w:val="Domylnaczcionkaakapitu"/>
    <w:link w:val="Teksttreci61"/>
    <w:uiPriority w:val="99"/>
    <w:locked/>
    <w:rsid w:val="007D4B77"/>
    <w:rPr>
      <w:rFonts w:ascii="Times New Roman" w:hAnsi="Times New Roman" w:cs="Times New Roman"/>
      <w:shd w:val="clear" w:color="auto" w:fill="FFFFFF"/>
    </w:rPr>
  </w:style>
  <w:style w:type="paragraph" w:customStyle="1" w:styleId="Teksttreci61">
    <w:name w:val="Tekst treści (6)1"/>
    <w:basedOn w:val="Normalny"/>
    <w:link w:val="Teksttreci6"/>
    <w:uiPriority w:val="99"/>
    <w:rsid w:val="007D4B77"/>
    <w:pPr>
      <w:shd w:val="clear" w:color="auto" w:fill="FFFFFF"/>
      <w:suppressAutoHyphens w:val="0"/>
      <w:spacing w:after="240" w:line="277" w:lineRule="exact"/>
      <w:jc w:val="center"/>
      <w:textAlignment w:val="auto"/>
    </w:pPr>
    <w:rPr>
      <w:rFonts w:ascii="Times New Roman" w:eastAsiaTheme="minorHAnsi" w:hAnsi="Times New Roman"/>
      <w:lang w:eastAsia="en-US"/>
    </w:rPr>
  </w:style>
  <w:style w:type="character" w:customStyle="1" w:styleId="Teksttreci4">
    <w:name w:val="Tekst treści (4)"/>
    <w:link w:val="Teksttreci41"/>
    <w:uiPriority w:val="99"/>
    <w:locked/>
    <w:rsid w:val="007D4B77"/>
    <w:rPr>
      <w:rFonts w:ascii="Times New Roman" w:hAnsi="Times New Roman"/>
      <w:shd w:val="clear" w:color="auto" w:fill="FFFFFF"/>
    </w:rPr>
  </w:style>
  <w:style w:type="paragraph" w:customStyle="1" w:styleId="Teksttreci41">
    <w:name w:val="Tekst treści (4)1"/>
    <w:basedOn w:val="Normalny"/>
    <w:link w:val="Teksttreci4"/>
    <w:uiPriority w:val="99"/>
    <w:rsid w:val="007D4B77"/>
    <w:pPr>
      <w:shd w:val="clear" w:color="auto" w:fill="FFFFFF"/>
      <w:suppressAutoHyphens w:val="0"/>
      <w:spacing w:before="780" w:after="540" w:line="248" w:lineRule="exact"/>
      <w:textAlignment w:val="auto"/>
    </w:pPr>
    <w:rPr>
      <w:rFonts w:ascii="Times New Roman" w:eastAsiaTheme="minorHAnsi" w:hAnsi="Times New Roman" w:cstheme="minorBidi"/>
      <w:lang w:eastAsia="en-US"/>
    </w:rPr>
  </w:style>
  <w:style w:type="character" w:styleId="Hipercze">
    <w:name w:val="Hyperlink"/>
    <w:basedOn w:val="Domylnaczcionkaakapitu"/>
    <w:uiPriority w:val="99"/>
    <w:unhideWhenUsed/>
    <w:rsid w:val="007D4B77"/>
    <w:rPr>
      <w:color w:val="0000FF"/>
      <w:u w:val="single"/>
    </w:rPr>
  </w:style>
  <w:style w:type="character" w:customStyle="1" w:styleId="alb">
    <w:name w:val="a_lb"/>
    <w:basedOn w:val="Domylnaczcionkaakapitu"/>
    <w:rsid w:val="007D4B77"/>
  </w:style>
  <w:style w:type="character" w:styleId="Uwydatnienie">
    <w:name w:val="Emphasis"/>
    <w:basedOn w:val="Domylnaczcionkaakapitu"/>
    <w:uiPriority w:val="20"/>
    <w:qFormat/>
    <w:rsid w:val="007D4B77"/>
    <w:rPr>
      <w:i/>
      <w:iCs/>
    </w:rPr>
  </w:style>
  <w:style w:type="character" w:customStyle="1" w:styleId="fn-ref">
    <w:name w:val="fn-ref"/>
    <w:basedOn w:val="Domylnaczcionkaakapitu"/>
    <w:rsid w:val="007D4B77"/>
  </w:style>
  <w:style w:type="character" w:styleId="Odwoaniedokomentarza">
    <w:name w:val="annotation reference"/>
    <w:uiPriority w:val="99"/>
    <w:semiHidden/>
    <w:rsid w:val="007D4B77"/>
    <w:rPr>
      <w:rFonts w:cs="Times New Roman"/>
      <w:sz w:val="16"/>
      <w:szCs w:val="16"/>
    </w:rPr>
  </w:style>
  <w:style w:type="paragraph" w:customStyle="1" w:styleId="Default">
    <w:name w:val="Default"/>
    <w:rsid w:val="007D4B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3">
    <w:name w:val="Font Style23"/>
    <w:uiPriority w:val="99"/>
    <w:rsid w:val="007D4B77"/>
    <w:rPr>
      <w:rFonts w:ascii="Calibri" w:hAnsi="Calibri" w:cs="Calibri"/>
      <w:sz w:val="20"/>
      <w:szCs w:val="20"/>
    </w:rPr>
  </w:style>
  <w:style w:type="character" w:customStyle="1" w:styleId="alb-s">
    <w:name w:val="a_lb-s"/>
    <w:basedOn w:val="Domylnaczcionkaakapitu"/>
    <w:rsid w:val="007D4B77"/>
  </w:style>
  <w:style w:type="paragraph" w:customStyle="1" w:styleId="text-justify">
    <w:name w:val="text-justify"/>
    <w:basedOn w:val="Normalny"/>
    <w:rsid w:val="007D4B77"/>
    <w:pPr>
      <w:suppressAutoHyphens w:val="0"/>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7D4B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B77"/>
    <w:rPr>
      <w:rFonts w:ascii="Segoe UI" w:eastAsia="Calibri" w:hAnsi="Segoe UI" w:cs="Segoe UI"/>
      <w:sz w:val="18"/>
      <w:szCs w:val="18"/>
      <w:lang w:eastAsia="ar-SA"/>
    </w:rPr>
  </w:style>
  <w:style w:type="paragraph" w:styleId="Tekstkomentarza">
    <w:name w:val="annotation text"/>
    <w:basedOn w:val="Normalny"/>
    <w:link w:val="TekstkomentarzaZnak"/>
    <w:uiPriority w:val="99"/>
    <w:semiHidden/>
    <w:unhideWhenUsed/>
    <w:rsid w:val="007D4B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4B77"/>
    <w:rPr>
      <w:rFonts w:ascii="Calibri" w:eastAsia="Calibri"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D4B77"/>
    <w:rPr>
      <w:b/>
      <w:bCs/>
    </w:rPr>
  </w:style>
  <w:style w:type="character" w:customStyle="1" w:styleId="TematkomentarzaZnak">
    <w:name w:val="Temat komentarza Znak"/>
    <w:basedOn w:val="TekstkomentarzaZnak"/>
    <w:link w:val="Tematkomentarza"/>
    <w:uiPriority w:val="99"/>
    <w:semiHidden/>
    <w:rsid w:val="007D4B77"/>
    <w:rPr>
      <w:rFonts w:ascii="Calibri" w:eastAsia="Calibri" w:hAnsi="Calibri" w:cs="Times New Roman"/>
      <w:b/>
      <w:bCs/>
      <w:sz w:val="20"/>
      <w:szCs w:val="20"/>
      <w:lang w:eastAsia="ar-SA"/>
    </w:rPr>
  </w:style>
  <w:style w:type="character" w:styleId="Pogrubienie">
    <w:name w:val="Strong"/>
    <w:basedOn w:val="Domylnaczcionkaakapitu"/>
    <w:uiPriority w:val="22"/>
    <w:qFormat/>
    <w:rsid w:val="007D4B77"/>
    <w:rPr>
      <w:b/>
      <w:bCs/>
    </w:rPr>
  </w:style>
  <w:style w:type="paragraph" w:styleId="Stopka">
    <w:name w:val="footer"/>
    <w:basedOn w:val="Normalny"/>
    <w:link w:val="StopkaZnak"/>
    <w:uiPriority w:val="99"/>
    <w:unhideWhenUsed/>
    <w:rsid w:val="007D4B77"/>
    <w:pPr>
      <w:tabs>
        <w:tab w:val="center" w:pos="4536"/>
        <w:tab w:val="right" w:pos="9072"/>
      </w:tabs>
      <w:suppressAutoHyphens w:val="0"/>
      <w:textAlignment w:val="auto"/>
    </w:pPr>
    <w:rPr>
      <w:lang w:eastAsia="en-US"/>
    </w:rPr>
  </w:style>
  <w:style w:type="character" w:customStyle="1" w:styleId="StopkaZnak">
    <w:name w:val="Stopka Znak"/>
    <w:basedOn w:val="Domylnaczcionkaakapitu"/>
    <w:link w:val="Stopka"/>
    <w:uiPriority w:val="99"/>
    <w:rsid w:val="007D4B77"/>
    <w:rPr>
      <w:rFonts w:ascii="Calibri" w:eastAsia="Calibri" w:hAnsi="Calibri" w:cs="Times New Roman"/>
    </w:rPr>
  </w:style>
  <w:style w:type="paragraph" w:styleId="Bezodstpw">
    <w:name w:val="No Spacing"/>
    <w:uiPriority w:val="1"/>
    <w:qFormat/>
    <w:rsid w:val="007D4B77"/>
    <w:pPr>
      <w:spacing w:after="0" w:line="240" w:lineRule="auto"/>
    </w:pPr>
    <w:rPr>
      <w:rFonts w:ascii="Calibri" w:eastAsia="Calibri" w:hAnsi="Calibri" w:cs="Times New Roman"/>
    </w:rPr>
  </w:style>
  <w:style w:type="table" w:styleId="Tabela-Siatka">
    <w:name w:val="Table Grid"/>
    <w:basedOn w:val="Standardowy"/>
    <w:uiPriority w:val="59"/>
    <w:rsid w:val="007D4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7D4B77"/>
    <w:pPr>
      <w:spacing w:after="0" w:line="100" w:lineRule="atLeast"/>
      <w:ind w:left="720"/>
      <w:textAlignment w:val="auto"/>
    </w:pPr>
    <w:rPr>
      <w:rFonts w:ascii="Times New Roman" w:eastAsia="SimSun" w:hAnsi="Times New Roman" w:cs="Mangal"/>
      <w:kern w:val="1"/>
      <w:sz w:val="24"/>
      <w:szCs w:val="21"/>
      <w:lang w:eastAsia="hi-IN" w:bidi="hi-IN"/>
    </w:rPr>
  </w:style>
  <w:style w:type="paragraph" w:styleId="Nagwek">
    <w:name w:val="header"/>
    <w:basedOn w:val="Normalny"/>
    <w:link w:val="NagwekZnak"/>
    <w:uiPriority w:val="99"/>
    <w:unhideWhenUsed/>
    <w:rsid w:val="007D4B77"/>
    <w:pPr>
      <w:tabs>
        <w:tab w:val="center" w:pos="4536"/>
        <w:tab w:val="right" w:pos="9072"/>
      </w:tabs>
      <w:suppressAutoHyphens w:val="0"/>
      <w:spacing w:after="0" w:line="240" w:lineRule="auto"/>
      <w:textAlignment w:val="auto"/>
    </w:pPr>
    <w:rPr>
      <w:rFonts w:asciiTheme="minorHAnsi" w:eastAsiaTheme="minorHAnsi" w:hAnsiTheme="minorHAnsi" w:cstheme="minorBidi"/>
      <w:noProof/>
      <w:lang w:eastAsia="en-US"/>
    </w:rPr>
  </w:style>
  <w:style w:type="character" w:customStyle="1" w:styleId="NagwekZnak">
    <w:name w:val="Nagłówek Znak"/>
    <w:basedOn w:val="Domylnaczcionkaakapitu"/>
    <w:link w:val="Nagwek"/>
    <w:uiPriority w:val="99"/>
    <w:rsid w:val="007D4B77"/>
    <w:rPr>
      <w:noProof/>
    </w:rPr>
  </w:style>
  <w:style w:type="character" w:customStyle="1" w:styleId="Nagwek1Znak">
    <w:name w:val="Nagłówek 1 Znak"/>
    <w:basedOn w:val="Domylnaczcionkaakapitu"/>
    <w:link w:val="Nagwek1"/>
    <w:uiPriority w:val="9"/>
    <w:rsid w:val="004E42B4"/>
    <w:rPr>
      <w:rFonts w:asciiTheme="majorHAnsi" w:eastAsiaTheme="majorEastAsia" w:hAnsiTheme="majorHAnsi" w:cstheme="majorBidi"/>
      <w:color w:val="2F5496" w:themeColor="accent1" w:themeShade="BF"/>
      <w:sz w:val="32"/>
      <w:szCs w:val="32"/>
      <w:lang w:eastAsia="ar-SA"/>
    </w:rPr>
  </w:style>
  <w:style w:type="character" w:customStyle="1" w:styleId="Domylnaczcionkaakapitu1">
    <w:name w:val="Domyślna czcionka akapitu1"/>
    <w:rsid w:val="005633BB"/>
  </w:style>
  <w:style w:type="paragraph" w:styleId="Tekstpodstawowy">
    <w:name w:val="Body Text"/>
    <w:basedOn w:val="Normalny"/>
    <w:link w:val="TekstpodstawowyZnak"/>
    <w:rsid w:val="005633BB"/>
    <w:pPr>
      <w:widowControl w:val="0"/>
      <w:spacing w:after="120" w:line="240" w:lineRule="auto"/>
      <w:textAlignment w:val="auto"/>
    </w:pPr>
    <w:rPr>
      <w:rFonts w:ascii="Times New Roman" w:eastAsia="Andale Sans UI" w:hAnsi="Times New Roman"/>
      <w:kern w:val="1"/>
      <w:sz w:val="24"/>
      <w:szCs w:val="24"/>
    </w:rPr>
  </w:style>
  <w:style w:type="character" w:customStyle="1" w:styleId="TekstpodstawowyZnak">
    <w:name w:val="Tekst podstawowy Znak"/>
    <w:basedOn w:val="Domylnaczcionkaakapitu"/>
    <w:link w:val="Tekstpodstawowy"/>
    <w:rsid w:val="005633BB"/>
    <w:rPr>
      <w:rFonts w:ascii="Times New Roman" w:eastAsia="Andale Sans UI" w:hAnsi="Times New Roman" w:cs="Times New Roman"/>
      <w:kern w:val="1"/>
      <w:sz w:val="24"/>
      <w:szCs w:val="24"/>
      <w:lang w:eastAsia="ar-SA"/>
    </w:rPr>
  </w:style>
  <w:style w:type="character" w:customStyle="1" w:styleId="fs16lh1-5">
    <w:name w:val="fs16lh1-5"/>
    <w:basedOn w:val="Domylnaczcionkaakapitu"/>
    <w:rsid w:val="00EF5E61"/>
  </w:style>
  <w:style w:type="character" w:customStyle="1" w:styleId="AkapitzlistZnak">
    <w:name w:val="Akapit z listą Znak"/>
    <w:aliases w:val="L1 Znak,Akapit z listą5 Znak,Numerowanie Znak,2 heading Znak,A_wyliczenie Znak,K-P_odwolanie Znak,maz_wyliczenie Znak,opis dzialania Znak,ISCG Numerowanie Znak,lp1 Znak,CW_Lista Znak,Akapit z listą 1 Znak,BulletC Znak,Wyliczanie Znak"/>
    <w:link w:val="Akapitzlist"/>
    <w:uiPriority w:val="34"/>
    <w:qFormat/>
    <w:locked/>
    <w:rsid w:val="002B7073"/>
    <w:rPr>
      <w:rFonts w:ascii="Calibri" w:eastAsia="Calibri" w:hAnsi="Calibri" w:cs="Times New Roman"/>
      <w:lang w:eastAsia="ar-SA"/>
    </w:rPr>
  </w:style>
  <w:style w:type="paragraph" w:styleId="Tekstprzypisukocowego">
    <w:name w:val="endnote text"/>
    <w:basedOn w:val="Normalny"/>
    <w:link w:val="TekstprzypisukocowegoZnak"/>
    <w:uiPriority w:val="99"/>
    <w:semiHidden/>
    <w:unhideWhenUsed/>
    <w:rsid w:val="001033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33A2"/>
    <w:rPr>
      <w:rFonts w:ascii="Calibri" w:eastAsia="Calibri" w:hAnsi="Calibri" w:cs="Times New Roman"/>
      <w:sz w:val="20"/>
      <w:szCs w:val="20"/>
      <w:lang w:eastAsia="ar-SA"/>
    </w:rPr>
  </w:style>
  <w:style w:type="character" w:styleId="Odwoanieprzypisukocowego">
    <w:name w:val="endnote reference"/>
    <w:basedOn w:val="Domylnaczcionkaakapitu"/>
    <w:uiPriority w:val="99"/>
    <w:semiHidden/>
    <w:unhideWhenUsed/>
    <w:rsid w:val="001033A2"/>
    <w:rPr>
      <w:vertAlign w:val="superscript"/>
    </w:rPr>
  </w:style>
  <w:style w:type="character" w:customStyle="1" w:styleId="welcome">
    <w:name w:val="welcome"/>
    <w:basedOn w:val="Domylnaczcionkaakapitu"/>
    <w:rsid w:val="00DE167C"/>
  </w:style>
  <w:style w:type="character" w:customStyle="1" w:styleId="markedcontent">
    <w:name w:val="markedcontent"/>
    <w:basedOn w:val="Domylnaczcionkaakapitu"/>
    <w:rsid w:val="000614DA"/>
  </w:style>
  <w:style w:type="paragraph" w:styleId="Tekstpodstawowywcity">
    <w:name w:val="Body Text Indent"/>
    <w:basedOn w:val="Normalny"/>
    <w:link w:val="TekstpodstawowywcityZnak"/>
    <w:uiPriority w:val="99"/>
    <w:unhideWhenUsed/>
    <w:rsid w:val="00F37C2F"/>
    <w:pPr>
      <w:spacing w:after="120"/>
      <w:ind w:left="283"/>
    </w:pPr>
  </w:style>
  <w:style w:type="character" w:customStyle="1" w:styleId="TekstpodstawowywcityZnak">
    <w:name w:val="Tekst podstawowy wcięty Znak"/>
    <w:basedOn w:val="Domylnaczcionkaakapitu"/>
    <w:link w:val="Tekstpodstawowywcity"/>
    <w:uiPriority w:val="99"/>
    <w:rsid w:val="00F37C2F"/>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140972669">
      <w:bodyDiv w:val="1"/>
      <w:marLeft w:val="0"/>
      <w:marRight w:val="0"/>
      <w:marTop w:val="0"/>
      <w:marBottom w:val="0"/>
      <w:divBdr>
        <w:top w:val="none" w:sz="0" w:space="0" w:color="auto"/>
        <w:left w:val="none" w:sz="0" w:space="0" w:color="auto"/>
        <w:bottom w:val="none" w:sz="0" w:space="0" w:color="auto"/>
        <w:right w:val="none" w:sz="0" w:space="0" w:color="auto"/>
      </w:divBdr>
      <w:divsChild>
        <w:div w:id="1460807202">
          <w:marLeft w:val="0"/>
          <w:marRight w:val="0"/>
          <w:marTop w:val="0"/>
          <w:marBottom w:val="0"/>
          <w:divBdr>
            <w:top w:val="none" w:sz="0" w:space="0" w:color="auto"/>
            <w:left w:val="none" w:sz="0" w:space="0" w:color="auto"/>
            <w:bottom w:val="none" w:sz="0" w:space="0" w:color="auto"/>
            <w:right w:val="none" w:sz="0" w:space="0" w:color="auto"/>
          </w:divBdr>
        </w:div>
        <w:div w:id="2045324125">
          <w:marLeft w:val="0"/>
          <w:marRight w:val="0"/>
          <w:marTop w:val="0"/>
          <w:marBottom w:val="0"/>
          <w:divBdr>
            <w:top w:val="none" w:sz="0" w:space="0" w:color="auto"/>
            <w:left w:val="none" w:sz="0" w:space="0" w:color="auto"/>
            <w:bottom w:val="none" w:sz="0" w:space="0" w:color="auto"/>
            <w:right w:val="none" w:sz="0" w:space="0" w:color="auto"/>
          </w:divBdr>
        </w:div>
        <w:div w:id="304357953">
          <w:marLeft w:val="0"/>
          <w:marRight w:val="0"/>
          <w:marTop w:val="0"/>
          <w:marBottom w:val="0"/>
          <w:divBdr>
            <w:top w:val="none" w:sz="0" w:space="0" w:color="auto"/>
            <w:left w:val="none" w:sz="0" w:space="0" w:color="auto"/>
            <w:bottom w:val="none" w:sz="0" w:space="0" w:color="auto"/>
            <w:right w:val="none" w:sz="0" w:space="0" w:color="auto"/>
          </w:divBdr>
        </w:div>
        <w:div w:id="473566032">
          <w:marLeft w:val="0"/>
          <w:marRight w:val="0"/>
          <w:marTop w:val="0"/>
          <w:marBottom w:val="0"/>
          <w:divBdr>
            <w:top w:val="none" w:sz="0" w:space="0" w:color="auto"/>
            <w:left w:val="none" w:sz="0" w:space="0" w:color="auto"/>
            <w:bottom w:val="none" w:sz="0" w:space="0" w:color="auto"/>
            <w:right w:val="none" w:sz="0" w:space="0" w:color="auto"/>
          </w:divBdr>
        </w:div>
      </w:divsChild>
    </w:div>
    <w:div w:id="351221303">
      <w:bodyDiv w:val="1"/>
      <w:marLeft w:val="0"/>
      <w:marRight w:val="0"/>
      <w:marTop w:val="0"/>
      <w:marBottom w:val="0"/>
      <w:divBdr>
        <w:top w:val="none" w:sz="0" w:space="0" w:color="auto"/>
        <w:left w:val="none" w:sz="0" w:space="0" w:color="auto"/>
        <w:bottom w:val="none" w:sz="0" w:space="0" w:color="auto"/>
        <w:right w:val="none" w:sz="0" w:space="0" w:color="auto"/>
      </w:divBdr>
    </w:div>
    <w:div w:id="589316149">
      <w:bodyDiv w:val="1"/>
      <w:marLeft w:val="0"/>
      <w:marRight w:val="0"/>
      <w:marTop w:val="0"/>
      <w:marBottom w:val="0"/>
      <w:divBdr>
        <w:top w:val="none" w:sz="0" w:space="0" w:color="auto"/>
        <w:left w:val="none" w:sz="0" w:space="0" w:color="auto"/>
        <w:bottom w:val="none" w:sz="0" w:space="0" w:color="auto"/>
        <w:right w:val="none" w:sz="0" w:space="0" w:color="auto"/>
      </w:divBdr>
      <w:divsChild>
        <w:div w:id="213739545">
          <w:marLeft w:val="0"/>
          <w:marRight w:val="0"/>
          <w:marTop w:val="0"/>
          <w:marBottom w:val="0"/>
          <w:divBdr>
            <w:top w:val="none" w:sz="0" w:space="0" w:color="auto"/>
            <w:left w:val="none" w:sz="0" w:space="0" w:color="auto"/>
            <w:bottom w:val="none" w:sz="0" w:space="0" w:color="auto"/>
            <w:right w:val="none" w:sz="0" w:space="0" w:color="auto"/>
          </w:divBdr>
        </w:div>
        <w:div w:id="934051365">
          <w:marLeft w:val="0"/>
          <w:marRight w:val="0"/>
          <w:marTop w:val="0"/>
          <w:marBottom w:val="0"/>
          <w:divBdr>
            <w:top w:val="none" w:sz="0" w:space="0" w:color="auto"/>
            <w:left w:val="none" w:sz="0" w:space="0" w:color="auto"/>
            <w:bottom w:val="none" w:sz="0" w:space="0" w:color="auto"/>
            <w:right w:val="none" w:sz="0" w:space="0" w:color="auto"/>
          </w:divBdr>
        </w:div>
        <w:div w:id="2037383592">
          <w:marLeft w:val="0"/>
          <w:marRight w:val="0"/>
          <w:marTop w:val="0"/>
          <w:marBottom w:val="0"/>
          <w:divBdr>
            <w:top w:val="none" w:sz="0" w:space="0" w:color="auto"/>
            <w:left w:val="none" w:sz="0" w:space="0" w:color="auto"/>
            <w:bottom w:val="none" w:sz="0" w:space="0" w:color="auto"/>
            <w:right w:val="none" w:sz="0" w:space="0" w:color="auto"/>
          </w:divBdr>
        </w:div>
      </w:divsChild>
    </w:div>
    <w:div w:id="736709734">
      <w:bodyDiv w:val="1"/>
      <w:marLeft w:val="0"/>
      <w:marRight w:val="0"/>
      <w:marTop w:val="0"/>
      <w:marBottom w:val="0"/>
      <w:divBdr>
        <w:top w:val="none" w:sz="0" w:space="0" w:color="auto"/>
        <w:left w:val="none" w:sz="0" w:space="0" w:color="auto"/>
        <w:bottom w:val="none" w:sz="0" w:space="0" w:color="auto"/>
        <w:right w:val="none" w:sz="0" w:space="0" w:color="auto"/>
      </w:divBdr>
      <w:divsChild>
        <w:div w:id="2070641749">
          <w:marLeft w:val="0"/>
          <w:marRight w:val="0"/>
          <w:marTop w:val="0"/>
          <w:marBottom w:val="0"/>
          <w:divBdr>
            <w:top w:val="none" w:sz="0" w:space="0" w:color="auto"/>
            <w:left w:val="none" w:sz="0" w:space="0" w:color="auto"/>
            <w:bottom w:val="none" w:sz="0" w:space="0" w:color="auto"/>
            <w:right w:val="none" w:sz="0" w:space="0" w:color="auto"/>
          </w:divBdr>
        </w:div>
        <w:div w:id="53554267">
          <w:marLeft w:val="0"/>
          <w:marRight w:val="0"/>
          <w:marTop w:val="0"/>
          <w:marBottom w:val="0"/>
          <w:divBdr>
            <w:top w:val="none" w:sz="0" w:space="0" w:color="auto"/>
            <w:left w:val="none" w:sz="0" w:space="0" w:color="auto"/>
            <w:bottom w:val="none" w:sz="0" w:space="0" w:color="auto"/>
            <w:right w:val="none" w:sz="0" w:space="0" w:color="auto"/>
          </w:divBdr>
          <w:divsChild>
            <w:div w:id="19647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5282">
      <w:bodyDiv w:val="1"/>
      <w:marLeft w:val="0"/>
      <w:marRight w:val="0"/>
      <w:marTop w:val="0"/>
      <w:marBottom w:val="0"/>
      <w:divBdr>
        <w:top w:val="none" w:sz="0" w:space="0" w:color="auto"/>
        <w:left w:val="none" w:sz="0" w:space="0" w:color="auto"/>
        <w:bottom w:val="none" w:sz="0" w:space="0" w:color="auto"/>
        <w:right w:val="none" w:sz="0" w:space="0" w:color="auto"/>
      </w:divBdr>
      <w:divsChild>
        <w:div w:id="1251239331">
          <w:marLeft w:val="0"/>
          <w:marRight w:val="0"/>
          <w:marTop w:val="0"/>
          <w:marBottom w:val="0"/>
          <w:divBdr>
            <w:top w:val="none" w:sz="0" w:space="0" w:color="auto"/>
            <w:left w:val="none" w:sz="0" w:space="0" w:color="auto"/>
            <w:bottom w:val="none" w:sz="0" w:space="0" w:color="auto"/>
            <w:right w:val="none" w:sz="0" w:space="0" w:color="auto"/>
          </w:divBdr>
          <w:divsChild>
            <w:div w:id="155927172">
              <w:marLeft w:val="0"/>
              <w:marRight w:val="0"/>
              <w:marTop w:val="0"/>
              <w:marBottom w:val="0"/>
              <w:divBdr>
                <w:top w:val="none" w:sz="0" w:space="0" w:color="auto"/>
                <w:left w:val="none" w:sz="0" w:space="0" w:color="auto"/>
                <w:bottom w:val="none" w:sz="0" w:space="0" w:color="auto"/>
                <w:right w:val="none" w:sz="0" w:space="0" w:color="auto"/>
              </w:divBdr>
            </w:div>
          </w:divsChild>
        </w:div>
        <w:div w:id="9454859">
          <w:marLeft w:val="0"/>
          <w:marRight w:val="0"/>
          <w:marTop w:val="0"/>
          <w:marBottom w:val="0"/>
          <w:divBdr>
            <w:top w:val="none" w:sz="0" w:space="0" w:color="auto"/>
            <w:left w:val="none" w:sz="0" w:space="0" w:color="auto"/>
            <w:bottom w:val="none" w:sz="0" w:space="0" w:color="auto"/>
            <w:right w:val="none" w:sz="0" w:space="0" w:color="auto"/>
          </w:divBdr>
          <w:divsChild>
            <w:div w:id="951977944">
              <w:marLeft w:val="0"/>
              <w:marRight w:val="0"/>
              <w:marTop w:val="0"/>
              <w:marBottom w:val="0"/>
              <w:divBdr>
                <w:top w:val="none" w:sz="0" w:space="0" w:color="auto"/>
                <w:left w:val="none" w:sz="0" w:space="0" w:color="auto"/>
                <w:bottom w:val="none" w:sz="0" w:space="0" w:color="auto"/>
                <w:right w:val="none" w:sz="0" w:space="0" w:color="auto"/>
              </w:divBdr>
            </w:div>
          </w:divsChild>
        </w:div>
        <w:div w:id="79066692">
          <w:marLeft w:val="0"/>
          <w:marRight w:val="0"/>
          <w:marTop w:val="0"/>
          <w:marBottom w:val="0"/>
          <w:divBdr>
            <w:top w:val="none" w:sz="0" w:space="0" w:color="auto"/>
            <w:left w:val="none" w:sz="0" w:space="0" w:color="auto"/>
            <w:bottom w:val="none" w:sz="0" w:space="0" w:color="auto"/>
            <w:right w:val="none" w:sz="0" w:space="0" w:color="auto"/>
          </w:divBdr>
          <w:divsChild>
            <w:div w:id="1422021074">
              <w:marLeft w:val="0"/>
              <w:marRight w:val="0"/>
              <w:marTop w:val="0"/>
              <w:marBottom w:val="0"/>
              <w:divBdr>
                <w:top w:val="none" w:sz="0" w:space="0" w:color="auto"/>
                <w:left w:val="none" w:sz="0" w:space="0" w:color="auto"/>
                <w:bottom w:val="none" w:sz="0" w:space="0" w:color="auto"/>
                <w:right w:val="none" w:sz="0" w:space="0" w:color="auto"/>
              </w:divBdr>
            </w:div>
          </w:divsChild>
        </w:div>
        <w:div w:id="1514145322">
          <w:marLeft w:val="0"/>
          <w:marRight w:val="0"/>
          <w:marTop w:val="0"/>
          <w:marBottom w:val="0"/>
          <w:divBdr>
            <w:top w:val="none" w:sz="0" w:space="0" w:color="auto"/>
            <w:left w:val="none" w:sz="0" w:space="0" w:color="auto"/>
            <w:bottom w:val="none" w:sz="0" w:space="0" w:color="auto"/>
            <w:right w:val="none" w:sz="0" w:space="0" w:color="auto"/>
          </w:divBdr>
          <w:divsChild>
            <w:div w:id="1093015542">
              <w:marLeft w:val="0"/>
              <w:marRight w:val="0"/>
              <w:marTop w:val="0"/>
              <w:marBottom w:val="0"/>
              <w:divBdr>
                <w:top w:val="none" w:sz="0" w:space="0" w:color="auto"/>
                <w:left w:val="none" w:sz="0" w:space="0" w:color="auto"/>
                <w:bottom w:val="none" w:sz="0" w:space="0" w:color="auto"/>
                <w:right w:val="none" w:sz="0" w:space="0" w:color="auto"/>
              </w:divBdr>
            </w:div>
          </w:divsChild>
        </w:div>
        <w:div w:id="1612085185">
          <w:marLeft w:val="0"/>
          <w:marRight w:val="0"/>
          <w:marTop w:val="0"/>
          <w:marBottom w:val="0"/>
          <w:divBdr>
            <w:top w:val="none" w:sz="0" w:space="0" w:color="auto"/>
            <w:left w:val="none" w:sz="0" w:space="0" w:color="auto"/>
            <w:bottom w:val="none" w:sz="0" w:space="0" w:color="auto"/>
            <w:right w:val="none" w:sz="0" w:space="0" w:color="auto"/>
          </w:divBdr>
          <w:divsChild>
            <w:div w:id="2133279427">
              <w:marLeft w:val="0"/>
              <w:marRight w:val="0"/>
              <w:marTop w:val="0"/>
              <w:marBottom w:val="0"/>
              <w:divBdr>
                <w:top w:val="none" w:sz="0" w:space="0" w:color="auto"/>
                <w:left w:val="none" w:sz="0" w:space="0" w:color="auto"/>
                <w:bottom w:val="none" w:sz="0" w:space="0" w:color="auto"/>
                <w:right w:val="none" w:sz="0" w:space="0" w:color="auto"/>
              </w:divBdr>
            </w:div>
          </w:divsChild>
        </w:div>
        <w:div w:id="2101025211">
          <w:marLeft w:val="0"/>
          <w:marRight w:val="0"/>
          <w:marTop w:val="0"/>
          <w:marBottom w:val="0"/>
          <w:divBdr>
            <w:top w:val="none" w:sz="0" w:space="0" w:color="auto"/>
            <w:left w:val="none" w:sz="0" w:space="0" w:color="auto"/>
            <w:bottom w:val="none" w:sz="0" w:space="0" w:color="auto"/>
            <w:right w:val="none" w:sz="0" w:space="0" w:color="auto"/>
          </w:divBdr>
          <w:divsChild>
            <w:div w:id="12613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372">
      <w:bodyDiv w:val="1"/>
      <w:marLeft w:val="0"/>
      <w:marRight w:val="0"/>
      <w:marTop w:val="0"/>
      <w:marBottom w:val="0"/>
      <w:divBdr>
        <w:top w:val="none" w:sz="0" w:space="0" w:color="auto"/>
        <w:left w:val="none" w:sz="0" w:space="0" w:color="auto"/>
        <w:bottom w:val="none" w:sz="0" w:space="0" w:color="auto"/>
        <w:right w:val="none" w:sz="0" w:space="0" w:color="auto"/>
      </w:divBdr>
      <w:divsChild>
        <w:div w:id="1496800263">
          <w:marLeft w:val="0"/>
          <w:marRight w:val="0"/>
          <w:marTop w:val="0"/>
          <w:marBottom w:val="0"/>
          <w:divBdr>
            <w:top w:val="none" w:sz="0" w:space="0" w:color="auto"/>
            <w:left w:val="none" w:sz="0" w:space="0" w:color="auto"/>
            <w:bottom w:val="none" w:sz="0" w:space="0" w:color="auto"/>
            <w:right w:val="none" w:sz="0" w:space="0" w:color="auto"/>
          </w:divBdr>
        </w:div>
        <w:div w:id="597061623">
          <w:marLeft w:val="0"/>
          <w:marRight w:val="0"/>
          <w:marTop w:val="0"/>
          <w:marBottom w:val="0"/>
          <w:divBdr>
            <w:top w:val="none" w:sz="0" w:space="0" w:color="auto"/>
            <w:left w:val="none" w:sz="0" w:space="0" w:color="auto"/>
            <w:bottom w:val="none" w:sz="0" w:space="0" w:color="auto"/>
            <w:right w:val="none" w:sz="0" w:space="0" w:color="auto"/>
          </w:divBdr>
        </w:div>
        <w:div w:id="111753261">
          <w:marLeft w:val="0"/>
          <w:marRight w:val="0"/>
          <w:marTop w:val="0"/>
          <w:marBottom w:val="0"/>
          <w:divBdr>
            <w:top w:val="none" w:sz="0" w:space="0" w:color="auto"/>
            <w:left w:val="none" w:sz="0" w:space="0" w:color="auto"/>
            <w:bottom w:val="none" w:sz="0" w:space="0" w:color="auto"/>
            <w:right w:val="none" w:sz="0" w:space="0" w:color="auto"/>
          </w:divBdr>
        </w:div>
      </w:divsChild>
    </w:div>
    <w:div w:id="1124470985">
      <w:bodyDiv w:val="1"/>
      <w:marLeft w:val="0"/>
      <w:marRight w:val="0"/>
      <w:marTop w:val="0"/>
      <w:marBottom w:val="0"/>
      <w:divBdr>
        <w:top w:val="none" w:sz="0" w:space="0" w:color="auto"/>
        <w:left w:val="none" w:sz="0" w:space="0" w:color="auto"/>
        <w:bottom w:val="none" w:sz="0" w:space="0" w:color="auto"/>
        <w:right w:val="none" w:sz="0" w:space="0" w:color="auto"/>
      </w:divBdr>
      <w:divsChild>
        <w:div w:id="88695433">
          <w:marLeft w:val="0"/>
          <w:marRight w:val="0"/>
          <w:marTop w:val="0"/>
          <w:marBottom w:val="0"/>
          <w:divBdr>
            <w:top w:val="none" w:sz="0" w:space="0" w:color="auto"/>
            <w:left w:val="none" w:sz="0" w:space="0" w:color="auto"/>
            <w:bottom w:val="none" w:sz="0" w:space="0" w:color="auto"/>
            <w:right w:val="none" w:sz="0" w:space="0" w:color="auto"/>
          </w:divBdr>
        </w:div>
        <w:div w:id="964772685">
          <w:marLeft w:val="0"/>
          <w:marRight w:val="0"/>
          <w:marTop w:val="0"/>
          <w:marBottom w:val="0"/>
          <w:divBdr>
            <w:top w:val="none" w:sz="0" w:space="0" w:color="auto"/>
            <w:left w:val="none" w:sz="0" w:space="0" w:color="auto"/>
            <w:bottom w:val="none" w:sz="0" w:space="0" w:color="auto"/>
            <w:right w:val="none" w:sz="0" w:space="0" w:color="auto"/>
          </w:divBdr>
        </w:div>
        <w:div w:id="168644598">
          <w:marLeft w:val="0"/>
          <w:marRight w:val="0"/>
          <w:marTop w:val="0"/>
          <w:marBottom w:val="0"/>
          <w:divBdr>
            <w:top w:val="none" w:sz="0" w:space="0" w:color="auto"/>
            <w:left w:val="none" w:sz="0" w:space="0" w:color="auto"/>
            <w:bottom w:val="none" w:sz="0" w:space="0" w:color="auto"/>
            <w:right w:val="none" w:sz="0" w:space="0" w:color="auto"/>
          </w:divBdr>
        </w:div>
      </w:divsChild>
    </w:div>
    <w:div w:id="1250772328">
      <w:bodyDiv w:val="1"/>
      <w:marLeft w:val="0"/>
      <w:marRight w:val="0"/>
      <w:marTop w:val="0"/>
      <w:marBottom w:val="0"/>
      <w:divBdr>
        <w:top w:val="none" w:sz="0" w:space="0" w:color="auto"/>
        <w:left w:val="none" w:sz="0" w:space="0" w:color="auto"/>
        <w:bottom w:val="none" w:sz="0" w:space="0" w:color="auto"/>
        <w:right w:val="none" w:sz="0" w:space="0" w:color="auto"/>
      </w:divBdr>
    </w:div>
    <w:div w:id="1344744842">
      <w:bodyDiv w:val="1"/>
      <w:marLeft w:val="0"/>
      <w:marRight w:val="0"/>
      <w:marTop w:val="0"/>
      <w:marBottom w:val="0"/>
      <w:divBdr>
        <w:top w:val="none" w:sz="0" w:space="0" w:color="auto"/>
        <w:left w:val="none" w:sz="0" w:space="0" w:color="auto"/>
        <w:bottom w:val="none" w:sz="0" w:space="0" w:color="auto"/>
        <w:right w:val="none" w:sz="0" w:space="0" w:color="auto"/>
      </w:divBdr>
      <w:divsChild>
        <w:div w:id="917978155">
          <w:marLeft w:val="0"/>
          <w:marRight w:val="0"/>
          <w:marTop w:val="0"/>
          <w:marBottom w:val="0"/>
          <w:divBdr>
            <w:top w:val="none" w:sz="0" w:space="0" w:color="auto"/>
            <w:left w:val="none" w:sz="0" w:space="0" w:color="auto"/>
            <w:bottom w:val="none" w:sz="0" w:space="0" w:color="auto"/>
            <w:right w:val="none" w:sz="0" w:space="0" w:color="auto"/>
          </w:divBdr>
        </w:div>
      </w:divsChild>
    </w:div>
    <w:div w:id="1635868768">
      <w:bodyDiv w:val="1"/>
      <w:marLeft w:val="0"/>
      <w:marRight w:val="0"/>
      <w:marTop w:val="0"/>
      <w:marBottom w:val="0"/>
      <w:divBdr>
        <w:top w:val="none" w:sz="0" w:space="0" w:color="auto"/>
        <w:left w:val="none" w:sz="0" w:space="0" w:color="auto"/>
        <w:bottom w:val="none" w:sz="0" w:space="0" w:color="auto"/>
        <w:right w:val="none" w:sz="0" w:space="0" w:color="auto"/>
      </w:divBdr>
      <w:divsChild>
        <w:div w:id="292902660">
          <w:marLeft w:val="0"/>
          <w:marRight w:val="0"/>
          <w:marTop w:val="0"/>
          <w:marBottom w:val="0"/>
          <w:divBdr>
            <w:top w:val="none" w:sz="0" w:space="0" w:color="auto"/>
            <w:left w:val="none" w:sz="0" w:space="0" w:color="auto"/>
            <w:bottom w:val="none" w:sz="0" w:space="0" w:color="auto"/>
            <w:right w:val="none" w:sz="0" w:space="0" w:color="auto"/>
          </w:divBdr>
        </w:div>
        <w:div w:id="1148939081">
          <w:marLeft w:val="0"/>
          <w:marRight w:val="0"/>
          <w:marTop w:val="0"/>
          <w:marBottom w:val="0"/>
          <w:divBdr>
            <w:top w:val="none" w:sz="0" w:space="0" w:color="auto"/>
            <w:left w:val="none" w:sz="0" w:space="0" w:color="auto"/>
            <w:bottom w:val="none" w:sz="0" w:space="0" w:color="auto"/>
            <w:right w:val="none" w:sz="0" w:space="0" w:color="auto"/>
          </w:divBdr>
        </w:div>
        <w:div w:id="1995260962">
          <w:marLeft w:val="0"/>
          <w:marRight w:val="0"/>
          <w:marTop w:val="0"/>
          <w:marBottom w:val="0"/>
          <w:divBdr>
            <w:top w:val="none" w:sz="0" w:space="0" w:color="auto"/>
            <w:left w:val="none" w:sz="0" w:space="0" w:color="auto"/>
            <w:bottom w:val="none" w:sz="0" w:space="0" w:color="auto"/>
            <w:right w:val="none" w:sz="0" w:space="0" w:color="auto"/>
          </w:divBdr>
        </w:div>
      </w:divsChild>
    </w:div>
    <w:div w:id="2044355857">
      <w:bodyDiv w:val="1"/>
      <w:marLeft w:val="0"/>
      <w:marRight w:val="0"/>
      <w:marTop w:val="0"/>
      <w:marBottom w:val="0"/>
      <w:divBdr>
        <w:top w:val="none" w:sz="0" w:space="0" w:color="auto"/>
        <w:left w:val="none" w:sz="0" w:space="0" w:color="auto"/>
        <w:bottom w:val="none" w:sz="0" w:space="0" w:color="auto"/>
        <w:right w:val="none" w:sz="0" w:space="0" w:color="auto"/>
      </w:divBdr>
      <w:divsChild>
        <w:div w:id="1122305092">
          <w:marLeft w:val="360"/>
          <w:marRight w:val="0"/>
          <w:marTop w:val="72"/>
          <w:marBottom w:val="72"/>
          <w:divBdr>
            <w:top w:val="none" w:sz="0" w:space="0" w:color="auto"/>
            <w:left w:val="none" w:sz="0" w:space="0" w:color="auto"/>
            <w:bottom w:val="none" w:sz="0" w:space="0" w:color="auto"/>
            <w:right w:val="none" w:sz="0" w:space="0" w:color="auto"/>
          </w:divBdr>
        </w:div>
        <w:div w:id="965355419">
          <w:marLeft w:val="360"/>
          <w:marRight w:val="0"/>
          <w:marTop w:val="0"/>
          <w:marBottom w:val="72"/>
          <w:divBdr>
            <w:top w:val="none" w:sz="0" w:space="0" w:color="auto"/>
            <w:left w:val="none" w:sz="0" w:space="0" w:color="auto"/>
            <w:bottom w:val="none" w:sz="0" w:space="0" w:color="auto"/>
            <w:right w:val="none" w:sz="0" w:space="0" w:color="auto"/>
          </w:divBdr>
        </w:div>
        <w:div w:id="1788498697">
          <w:marLeft w:val="360"/>
          <w:marRight w:val="0"/>
          <w:marTop w:val="0"/>
          <w:marBottom w:val="72"/>
          <w:divBdr>
            <w:top w:val="none" w:sz="0" w:space="0" w:color="auto"/>
            <w:left w:val="none" w:sz="0" w:space="0" w:color="auto"/>
            <w:bottom w:val="none" w:sz="0" w:space="0" w:color="auto"/>
            <w:right w:val="none" w:sz="0" w:space="0" w:color="auto"/>
          </w:divBdr>
        </w:div>
        <w:div w:id="619453058">
          <w:marLeft w:val="360"/>
          <w:marRight w:val="0"/>
          <w:marTop w:val="0"/>
          <w:marBottom w:val="72"/>
          <w:divBdr>
            <w:top w:val="none" w:sz="0" w:space="0" w:color="auto"/>
            <w:left w:val="none" w:sz="0" w:space="0" w:color="auto"/>
            <w:bottom w:val="none" w:sz="0" w:space="0" w:color="auto"/>
            <w:right w:val="none" w:sz="0" w:space="0" w:color="auto"/>
          </w:divBdr>
        </w:div>
      </w:divsChild>
    </w:div>
    <w:div w:id="2050447794">
      <w:bodyDiv w:val="1"/>
      <w:marLeft w:val="0"/>
      <w:marRight w:val="0"/>
      <w:marTop w:val="0"/>
      <w:marBottom w:val="0"/>
      <w:divBdr>
        <w:top w:val="none" w:sz="0" w:space="0" w:color="auto"/>
        <w:left w:val="none" w:sz="0" w:space="0" w:color="auto"/>
        <w:bottom w:val="none" w:sz="0" w:space="0" w:color="auto"/>
        <w:right w:val="none" w:sz="0" w:space="0" w:color="auto"/>
      </w:divBdr>
    </w:div>
    <w:div w:id="2114545399">
      <w:bodyDiv w:val="1"/>
      <w:marLeft w:val="0"/>
      <w:marRight w:val="0"/>
      <w:marTop w:val="0"/>
      <w:marBottom w:val="0"/>
      <w:divBdr>
        <w:top w:val="none" w:sz="0" w:space="0" w:color="auto"/>
        <w:left w:val="none" w:sz="0" w:space="0" w:color="auto"/>
        <w:bottom w:val="none" w:sz="0" w:space="0" w:color="auto"/>
        <w:right w:val="none" w:sz="0" w:space="0" w:color="auto"/>
      </w:divBdr>
      <w:divsChild>
        <w:div w:id="1733960176">
          <w:marLeft w:val="0"/>
          <w:marRight w:val="0"/>
          <w:marTop w:val="0"/>
          <w:marBottom w:val="0"/>
          <w:divBdr>
            <w:top w:val="none" w:sz="0" w:space="0" w:color="auto"/>
            <w:left w:val="none" w:sz="0" w:space="0" w:color="auto"/>
            <w:bottom w:val="none" w:sz="0" w:space="0" w:color="auto"/>
            <w:right w:val="none" w:sz="0" w:space="0" w:color="auto"/>
          </w:divBdr>
        </w:div>
        <w:div w:id="344937407">
          <w:marLeft w:val="0"/>
          <w:marRight w:val="0"/>
          <w:marTop w:val="0"/>
          <w:marBottom w:val="0"/>
          <w:divBdr>
            <w:top w:val="none" w:sz="0" w:space="0" w:color="auto"/>
            <w:left w:val="none" w:sz="0" w:space="0" w:color="auto"/>
            <w:bottom w:val="none" w:sz="0" w:space="0" w:color="auto"/>
            <w:right w:val="none" w:sz="0" w:space="0" w:color="auto"/>
          </w:divBdr>
        </w:div>
        <w:div w:id="195883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mops.brodnic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mops.brodnic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ops.brodnica.pl" TargetMode="External"/><Relationship Id="rId5" Type="http://schemas.openxmlformats.org/officeDocument/2006/relationships/footnotes" Target="footnotes.xml"/><Relationship Id="rId10" Type="http://schemas.openxmlformats.org/officeDocument/2006/relationships/hyperlink" Target="mailto:zamowienia@mops.brodnica.pl" TargetMode="External"/><Relationship Id="rId4" Type="http://schemas.openxmlformats.org/officeDocument/2006/relationships/webSettings" Target="webSettings.xml"/><Relationship Id="rId9" Type="http://schemas.openxmlformats.org/officeDocument/2006/relationships/hyperlink" Target="mailto:zamowienia@mops.brod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5166</Words>
  <Characters>30996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Piotrowska</dc:creator>
  <cp:lastModifiedBy>RAFALDX</cp:lastModifiedBy>
  <cp:revision>2</cp:revision>
  <cp:lastPrinted>2023-11-07T11:26:00Z</cp:lastPrinted>
  <dcterms:created xsi:type="dcterms:W3CDTF">2023-12-20T12:11:00Z</dcterms:created>
  <dcterms:modified xsi:type="dcterms:W3CDTF">2023-12-20T12:11:00Z</dcterms:modified>
</cp:coreProperties>
</file>