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9F" w:rsidRPr="00C0409E" w:rsidRDefault="006E5E9F" w:rsidP="006E5E9F">
      <w:pPr>
        <w:jc w:val="center"/>
        <w:rPr>
          <w:rFonts w:ascii="Calibri" w:eastAsia="Times New Roman" w:hAnsi="Calibri" w:cs="Calibri"/>
          <w:bCs/>
          <w:lang w:eastAsia="pl-PL"/>
        </w:rPr>
      </w:pPr>
      <w:r w:rsidRPr="00C0409E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765165" cy="534670"/>
            <wp:effectExtent l="1905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E9F" w:rsidRPr="00C0409E" w:rsidRDefault="006E5E9F" w:rsidP="006E5E9F">
      <w:pPr>
        <w:spacing w:after="120"/>
        <w:rPr>
          <w:rFonts w:ascii="Calibri" w:hAnsi="Calibri" w:cs="Calibri"/>
          <w:bCs/>
          <w:sz w:val="22"/>
          <w:szCs w:val="22"/>
        </w:rPr>
      </w:pPr>
    </w:p>
    <w:p w:rsidR="00015065" w:rsidRPr="00C0409E" w:rsidRDefault="006E5E9F" w:rsidP="00015065">
      <w:pPr>
        <w:spacing w:after="120"/>
        <w:jc w:val="right"/>
        <w:rPr>
          <w:rFonts w:ascii="Calibri" w:hAnsi="Calibri" w:cs="Calibri"/>
          <w:bCs/>
          <w:sz w:val="22"/>
          <w:szCs w:val="22"/>
        </w:rPr>
      </w:pPr>
      <w:r w:rsidRPr="00C0409E">
        <w:rPr>
          <w:rFonts w:ascii="Calibri" w:hAnsi="Calibri" w:cs="Calibri"/>
          <w:bCs/>
          <w:sz w:val="22"/>
          <w:szCs w:val="22"/>
        </w:rPr>
        <w:tab/>
      </w:r>
      <w:r w:rsidRPr="00C0409E">
        <w:rPr>
          <w:rFonts w:ascii="Calibri" w:hAnsi="Calibri" w:cs="Calibri"/>
          <w:bCs/>
          <w:sz w:val="22"/>
          <w:szCs w:val="22"/>
        </w:rPr>
        <w:tab/>
      </w:r>
      <w:r w:rsidRPr="00C0409E">
        <w:rPr>
          <w:rFonts w:ascii="Calibri" w:hAnsi="Calibri" w:cs="Calibri"/>
          <w:bCs/>
          <w:sz w:val="22"/>
          <w:szCs w:val="22"/>
        </w:rPr>
        <w:tab/>
      </w:r>
      <w:r w:rsidRPr="00C0409E">
        <w:rPr>
          <w:rFonts w:ascii="Calibri" w:hAnsi="Calibri" w:cs="Calibri"/>
          <w:bCs/>
          <w:sz w:val="22"/>
          <w:szCs w:val="22"/>
        </w:rPr>
        <w:tab/>
        <w:t>Brodnica, dnia 22 marca</w:t>
      </w:r>
      <w:r w:rsidR="00015065" w:rsidRPr="00C0409E">
        <w:rPr>
          <w:rFonts w:ascii="Calibri" w:hAnsi="Calibri" w:cs="Calibri"/>
          <w:bCs/>
          <w:sz w:val="22"/>
          <w:szCs w:val="22"/>
        </w:rPr>
        <w:t xml:space="preserve"> 2024 r.</w:t>
      </w:r>
    </w:p>
    <w:p w:rsidR="00015065" w:rsidRPr="00C0409E" w:rsidRDefault="00015065" w:rsidP="00015065">
      <w:pPr>
        <w:spacing w:after="120"/>
        <w:rPr>
          <w:rFonts w:ascii="Calibri" w:hAnsi="Calibri" w:cs="Calibri"/>
          <w:bCs/>
          <w:sz w:val="22"/>
          <w:szCs w:val="22"/>
        </w:rPr>
      </w:pPr>
      <w:r w:rsidRPr="00C0409E">
        <w:rPr>
          <w:rFonts w:ascii="Calibri" w:hAnsi="Calibri" w:cs="Calibri"/>
          <w:bCs/>
          <w:sz w:val="22"/>
          <w:szCs w:val="22"/>
        </w:rPr>
        <w:t>Miejski Ośrodek Pomocy Społecznej w Brodnicy</w:t>
      </w:r>
    </w:p>
    <w:p w:rsidR="00015065" w:rsidRPr="00C0409E" w:rsidRDefault="00015065" w:rsidP="00015065">
      <w:pPr>
        <w:spacing w:after="120"/>
        <w:rPr>
          <w:rFonts w:ascii="Calibri" w:hAnsi="Calibri" w:cs="Calibri"/>
          <w:bCs/>
          <w:sz w:val="22"/>
          <w:szCs w:val="22"/>
        </w:rPr>
      </w:pPr>
      <w:r w:rsidRPr="00C0409E">
        <w:rPr>
          <w:rFonts w:ascii="Calibri" w:hAnsi="Calibri" w:cs="Calibri"/>
          <w:bCs/>
          <w:sz w:val="22"/>
          <w:szCs w:val="22"/>
        </w:rPr>
        <w:t xml:space="preserve">ul. Ustronie 2b, </w:t>
      </w:r>
    </w:p>
    <w:p w:rsidR="00015065" w:rsidRPr="00C0409E" w:rsidRDefault="00015065" w:rsidP="00015065">
      <w:pPr>
        <w:spacing w:after="120"/>
        <w:rPr>
          <w:rFonts w:ascii="Calibri" w:hAnsi="Calibri" w:cs="Calibri"/>
          <w:bCs/>
          <w:sz w:val="22"/>
          <w:szCs w:val="22"/>
        </w:rPr>
      </w:pPr>
      <w:r w:rsidRPr="00C0409E">
        <w:rPr>
          <w:rFonts w:ascii="Calibri" w:hAnsi="Calibri" w:cs="Calibri"/>
          <w:bCs/>
          <w:sz w:val="22"/>
          <w:szCs w:val="22"/>
        </w:rPr>
        <w:t>87-300 Brodnica</w:t>
      </w:r>
    </w:p>
    <w:p w:rsidR="00015065" w:rsidRPr="00C0409E" w:rsidRDefault="00015065" w:rsidP="00015065">
      <w:pPr>
        <w:spacing w:after="120"/>
        <w:rPr>
          <w:rFonts w:ascii="Calibri" w:hAnsi="Calibri" w:cs="Calibri"/>
          <w:bCs/>
          <w:sz w:val="22"/>
          <w:szCs w:val="22"/>
        </w:rPr>
      </w:pPr>
      <w:r w:rsidRPr="00C0409E">
        <w:rPr>
          <w:rFonts w:ascii="Calibri" w:hAnsi="Calibri" w:cs="Calibri"/>
          <w:bCs/>
          <w:sz w:val="22"/>
          <w:szCs w:val="22"/>
        </w:rPr>
        <w:t>zamowienia@mops.brodnica.pl</w:t>
      </w:r>
    </w:p>
    <w:p w:rsidR="00015065" w:rsidRPr="00C0409E" w:rsidRDefault="00015065" w:rsidP="006F4D1D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6E5E9F" w:rsidRPr="00C0409E" w:rsidRDefault="00015065" w:rsidP="006E5E9F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C0409E">
        <w:rPr>
          <w:rFonts w:ascii="Calibri" w:hAnsi="Calibri" w:cs="Calibri"/>
          <w:b/>
          <w:bCs/>
          <w:sz w:val="22"/>
          <w:szCs w:val="22"/>
        </w:rPr>
        <w:t>Zapytanie ofertowe</w:t>
      </w:r>
      <w:r w:rsidR="006E5E9F" w:rsidRPr="00C0409E">
        <w:rPr>
          <w:rFonts w:ascii="Calibri" w:hAnsi="Calibri" w:cs="Calibri"/>
          <w:b/>
          <w:bCs/>
          <w:sz w:val="22"/>
          <w:szCs w:val="22"/>
        </w:rPr>
        <w:t xml:space="preserve"> na </w:t>
      </w:r>
    </w:p>
    <w:p w:rsidR="006B2C09" w:rsidRPr="00C0409E" w:rsidRDefault="007977E0" w:rsidP="007977E0">
      <w:pPr>
        <w:spacing w:before="60" w:after="60"/>
        <w:jc w:val="center"/>
        <w:rPr>
          <w:rFonts w:ascii="Calibri" w:hAnsi="Calibri" w:cs="Calibri"/>
          <w:b/>
          <w:bCs/>
          <w:sz w:val="22"/>
          <w:szCs w:val="22"/>
        </w:rPr>
      </w:pPr>
      <w:r w:rsidRPr="003635EA">
        <w:rPr>
          <w:rFonts w:ascii="Calibri" w:hAnsi="Calibri" w:cs="Calibri"/>
          <w:b/>
          <w:bCs/>
          <w:sz w:val="22"/>
          <w:szCs w:val="22"/>
        </w:rPr>
        <w:t>Świadczenie usług psychiatrycznych, psychologicznych i ter</w:t>
      </w:r>
      <w:r>
        <w:rPr>
          <w:rFonts w:ascii="Calibri" w:hAnsi="Calibri" w:cs="Calibri"/>
          <w:b/>
          <w:bCs/>
          <w:sz w:val="22"/>
          <w:szCs w:val="22"/>
        </w:rPr>
        <w:t>apeutycznych na rzecz C</w:t>
      </w:r>
      <w:r w:rsidR="00931C73">
        <w:rPr>
          <w:rFonts w:ascii="Calibri" w:hAnsi="Calibri" w:cs="Calibri"/>
          <w:b/>
          <w:bCs/>
          <w:sz w:val="22"/>
          <w:szCs w:val="22"/>
        </w:rPr>
        <w:t xml:space="preserve">entrum </w:t>
      </w:r>
      <w:r>
        <w:rPr>
          <w:rFonts w:ascii="Calibri" w:hAnsi="Calibri" w:cs="Calibri"/>
          <w:b/>
          <w:bCs/>
          <w:sz w:val="22"/>
          <w:szCs w:val="22"/>
        </w:rPr>
        <w:t>W</w:t>
      </w:r>
      <w:r w:rsidR="00931C73">
        <w:rPr>
          <w:rFonts w:ascii="Calibri" w:hAnsi="Calibri" w:cs="Calibri"/>
          <w:b/>
          <w:bCs/>
          <w:sz w:val="22"/>
          <w:szCs w:val="22"/>
        </w:rPr>
        <w:t xml:space="preserve">sparcia </w:t>
      </w:r>
      <w:r>
        <w:rPr>
          <w:rFonts w:ascii="Calibri" w:hAnsi="Calibri" w:cs="Calibri"/>
          <w:b/>
          <w:bCs/>
          <w:sz w:val="22"/>
          <w:szCs w:val="22"/>
        </w:rPr>
        <w:t>O</w:t>
      </w:r>
      <w:r w:rsidR="00931C73">
        <w:rPr>
          <w:rFonts w:ascii="Calibri" w:hAnsi="Calibri" w:cs="Calibri"/>
          <w:b/>
          <w:bCs/>
          <w:sz w:val="22"/>
          <w:szCs w:val="22"/>
        </w:rPr>
        <w:t xml:space="preserve">sób 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="00931C7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R</w:t>
      </w:r>
      <w:r w:rsidR="00931C73">
        <w:rPr>
          <w:rFonts w:ascii="Calibri" w:hAnsi="Calibri" w:cs="Calibri"/>
          <w:b/>
          <w:bCs/>
          <w:sz w:val="22"/>
          <w:szCs w:val="22"/>
        </w:rPr>
        <w:t xml:space="preserve">odzin </w:t>
      </w:r>
      <w:r>
        <w:rPr>
          <w:rFonts w:ascii="Calibri" w:hAnsi="Calibri" w:cs="Calibri"/>
          <w:b/>
          <w:bCs/>
          <w:sz w:val="22"/>
          <w:szCs w:val="22"/>
        </w:rPr>
        <w:t>w</w:t>
      </w:r>
      <w:r w:rsidR="00931C7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K</w:t>
      </w:r>
      <w:r w:rsidR="00931C73">
        <w:rPr>
          <w:rFonts w:ascii="Calibri" w:hAnsi="Calibri" w:cs="Calibri"/>
          <w:b/>
          <w:bCs/>
          <w:sz w:val="22"/>
          <w:szCs w:val="22"/>
        </w:rPr>
        <w:t>ryzysie</w:t>
      </w:r>
      <w:r>
        <w:rPr>
          <w:rFonts w:ascii="Calibri" w:hAnsi="Calibri" w:cs="Calibri"/>
          <w:b/>
          <w:bCs/>
          <w:sz w:val="22"/>
          <w:szCs w:val="22"/>
        </w:rPr>
        <w:t xml:space="preserve"> w </w:t>
      </w:r>
      <w:r w:rsidRPr="003635EA">
        <w:rPr>
          <w:rFonts w:ascii="Calibri" w:hAnsi="Calibri" w:cs="Calibri"/>
          <w:b/>
          <w:bCs/>
          <w:sz w:val="22"/>
          <w:szCs w:val="22"/>
        </w:rPr>
        <w:t>ramach projektu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703EB">
        <w:rPr>
          <w:rFonts w:ascii="Calibri" w:hAnsi="Calibri" w:cs="Calibri"/>
          <w:b/>
          <w:bCs/>
          <w:sz w:val="22"/>
          <w:szCs w:val="22"/>
        </w:rPr>
        <w:t xml:space="preserve">„Brodnickie </w:t>
      </w:r>
      <w:r>
        <w:rPr>
          <w:rFonts w:ascii="Calibri" w:hAnsi="Calibri" w:cs="Calibri"/>
          <w:b/>
          <w:bCs/>
          <w:sz w:val="22"/>
          <w:szCs w:val="22"/>
        </w:rPr>
        <w:t xml:space="preserve">Centrum Usług Społecznych </w:t>
      </w:r>
      <w:r w:rsidRPr="001703EB">
        <w:rPr>
          <w:rFonts w:ascii="Calibri" w:hAnsi="Calibri" w:cs="Calibri"/>
          <w:b/>
          <w:bCs/>
          <w:sz w:val="22"/>
          <w:szCs w:val="22"/>
        </w:rPr>
        <w:t xml:space="preserve"> – realizacja usług społecznych dla mieszkańców Gminy Miasta Brodnicy”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B2C09" w:rsidRPr="00C0409E">
        <w:rPr>
          <w:rFonts w:ascii="Calibri" w:hAnsi="Calibri" w:cs="Calibri"/>
          <w:b/>
          <w:bCs/>
          <w:sz w:val="22"/>
          <w:szCs w:val="22"/>
        </w:rPr>
        <w:t xml:space="preserve">w okresie </w:t>
      </w:r>
      <w:r w:rsidR="00931C73">
        <w:rPr>
          <w:rFonts w:ascii="Calibri" w:hAnsi="Calibri" w:cs="Calibri"/>
          <w:b/>
          <w:color w:val="0D0D0D" w:themeColor="text1" w:themeTint="F2"/>
          <w:sz w:val="22"/>
          <w:szCs w:val="22"/>
        </w:rPr>
        <w:t>od 01 kwietnia 2024 r. do 31 </w:t>
      </w:r>
      <w:r w:rsidR="006B2C09" w:rsidRPr="00C0409E">
        <w:rPr>
          <w:rFonts w:ascii="Calibri" w:hAnsi="Calibri" w:cs="Calibri"/>
          <w:b/>
          <w:color w:val="0D0D0D" w:themeColor="text1" w:themeTint="F2"/>
          <w:sz w:val="22"/>
          <w:szCs w:val="22"/>
        </w:rPr>
        <w:t>maja 2024 r.</w:t>
      </w:r>
    </w:p>
    <w:p w:rsidR="006F4D1D" w:rsidRPr="00C0409E" w:rsidRDefault="006F4D1D" w:rsidP="006F4D1D">
      <w:pPr>
        <w:spacing w:after="120"/>
        <w:rPr>
          <w:rFonts w:ascii="Calibri" w:hAnsi="Calibri" w:cs="Calibri"/>
          <w:b/>
          <w:bCs/>
          <w:sz w:val="22"/>
          <w:szCs w:val="22"/>
        </w:rPr>
      </w:pPr>
    </w:p>
    <w:p w:rsidR="00015065" w:rsidRPr="00C0409E" w:rsidRDefault="00015065" w:rsidP="00015065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bookmarkStart w:id="0" w:name="_Hlk94612111"/>
      <w:r w:rsidRPr="00C0409E">
        <w:rPr>
          <w:rFonts w:ascii="Calibri" w:hAnsi="Calibri" w:cs="Calibri"/>
          <w:bCs/>
          <w:sz w:val="22"/>
          <w:szCs w:val="22"/>
        </w:rPr>
        <w:t>Dyrektor Miejskiego Ośrodka Pomocy Społecznej w Brodnicy zaprasza do udziału w niniejszym postępowaniu.</w:t>
      </w:r>
    </w:p>
    <w:p w:rsidR="007977E0" w:rsidRPr="007977E0" w:rsidRDefault="001C02EC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 w:rsidRPr="00C0409E">
        <w:rPr>
          <w:rFonts w:cs="Calibri"/>
          <w:bCs/>
        </w:rPr>
        <w:t xml:space="preserve">Przedmiotem </w:t>
      </w:r>
      <w:r w:rsidR="006F4D1D" w:rsidRPr="00C0409E">
        <w:rPr>
          <w:rFonts w:cs="Calibri"/>
          <w:bCs/>
        </w:rPr>
        <w:t xml:space="preserve">niniejszego </w:t>
      </w:r>
      <w:r w:rsidR="00E006C8" w:rsidRPr="00C0409E">
        <w:rPr>
          <w:rFonts w:cs="Calibri"/>
          <w:bCs/>
        </w:rPr>
        <w:t>zamówienia</w:t>
      </w:r>
      <w:r w:rsidR="00EA4356" w:rsidRPr="00C0409E">
        <w:rPr>
          <w:rFonts w:cs="Calibri"/>
          <w:bCs/>
        </w:rPr>
        <w:t xml:space="preserve"> </w:t>
      </w:r>
      <w:r w:rsidRPr="00C0409E">
        <w:rPr>
          <w:rFonts w:cs="Calibri"/>
          <w:bCs/>
        </w:rPr>
        <w:t>jest</w:t>
      </w:r>
      <w:r w:rsidR="007977E0">
        <w:rPr>
          <w:rFonts w:cs="Calibri"/>
          <w:bCs/>
        </w:rPr>
        <w:t xml:space="preserve"> </w:t>
      </w:r>
      <w:r w:rsidR="007977E0" w:rsidRPr="007977E0">
        <w:rPr>
          <w:rFonts w:cs="Calibri"/>
          <w:bCs/>
        </w:rPr>
        <w:t xml:space="preserve">świadczenie usług: psychologicznych, psychiatrycznych i terapeutycznych w ramach projektu pn. „Brodnickie Centrum Usług Społecznych – realizacja usług społecznych dla mieszkańców Gminy Miasta Brodnicy” w okresie </w:t>
      </w:r>
      <w:r w:rsidR="007977E0" w:rsidRPr="007977E0">
        <w:rPr>
          <w:rFonts w:cs="Calibri"/>
          <w:color w:val="0D0D0D" w:themeColor="text1" w:themeTint="F2"/>
        </w:rPr>
        <w:t>od 01 kwietnia 2024 r. do 31 maja 2024 r.</w:t>
      </w:r>
    </w:p>
    <w:p w:rsidR="007977E0" w:rsidRPr="00CB67FF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 w:rsidRPr="00CB67FF">
        <w:rPr>
          <w:rFonts w:cs="Calibri"/>
          <w:bCs/>
        </w:rPr>
        <w:t>W ramach ww. projektu planuje się utworzyć Centrum Wsparcia Osób i Rodzin w Kryzysie, dalej zwane “Centrum” lub “</w:t>
      </w:r>
      <w:proofErr w:type="spellStart"/>
      <w:r w:rsidRPr="00CB67FF">
        <w:rPr>
          <w:rFonts w:cs="Calibri"/>
          <w:bCs/>
        </w:rPr>
        <w:t>CWOiRwK</w:t>
      </w:r>
      <w:proofErr w:type="spellEnd"/>
      <w:r w:rsidRPr="00CB67FF">
        <w:rPr>
          <w:rFonts w:cs="Calibri"/>
          <w:bCs/>
        </w:rPr>
        <w:t>”, które swym wsparciem ma obj</w:t>
      </w:r>
      <w:r w:rsidR="00906DD9">
        <w:rPr>
          <w:rFonts w:cs="Calibri"/>
          <w:bCs/>
        </w:rPr>
        <w:t xml:space="preserve">ąć łącznie co najmniej 50 osób </w:t>
      </w:r>
      <w:r w:rsidRPr="00CB67FF">
        <w:rPr>
          <w:rFonts w:cs="Calibri"/>
          <w:bCs/>
        </w:rPr>
        <w:t xml:space="preserve">doświadczających przemocy domowej. </w:t>
      </w:r>
    </w:p>
    <w:p w:rsidR="007977E0" w:rsidRPr="00CB67FF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 w:rsidRPr="00CB67FF">
        <w:rPr>
          <w:rFonts w:cs="Calibri"/>
          <w:bCs/>
        </w:rPr>
        <w:t>Z usług będących przedmiotem zamówienia będą korzystały os</w:t>
      </w:r>
      <w:r w:rsidRPr="00CB67FF">
        <w:t>oby potrzebujące wsparcia skierowane do Centrum przez Miejski Zespół Interdyscyplinarny ds. Przeciwdziała</w:t>
      </w:r>
      <w:r w:rsidR="00906DD9">
        <w:t>nia Przemocy Domowej w Brodnicy.</w:t>
      </w:r>
    </w:p>
    <w:p w:rsidR="007977E0" w:rsidRPr="00CB67FF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 w:rsidRPr="00CB67FF">
        <w:rPr>
          <w:rFonts w:cs="Calibri"/>
          <w:bCs/>
        </w:rPr>
        <w:t>Usługi będą skierowane do osób potrzebujących wsparcia w tym osób, które potrzebują pomocy wskutek przeżytych zdarzeń traumatycznych i trudnej sytuacji w rodzinie.</w:t>
      </w:r>
    </w:p>
    <w:p w:rsidR="007977E0" w:rsidRPr="00CB67FF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 w:rsidRPr="00CB67FF">
        <w:t>W ramach realizowanego zamówienia, osoba skierowana przez Wykonawcę do świadczenia usług będzie zobowiązana m.in. do: tworzenia wraz z klientem planu bezpieczeństwa, uruchomienia jego zasobów wewnętrznych i wsparcia środowiskowego, towarzyszeniu w budowaniu planów radzenia sobie, pomoc osobom doświadczającym przemocy domowej poprzez przekazywanie informacji na temat samej przemocy domowej oraz mechanizmów jej działania</w:t>
      </w:r>
      <w:r w:rsidRPr="00CB67FF">
        <w:rPr>
          <w:rFonts w:cs="Calibri"/>
          <w:bCs/>
        </w:rPr>
        <w:t xml:space="preserve">, </w:t>
      </w:r>
      <w:r w:rsidRPr="00CB67FF">
        <w:t>pomoc klientom w odkrywaniu własnej sprawczości i skuteczności w działaniu na rzecz poprawy własnej sytuacji.</w:t>
      </w:r>
    </w:p>
    <w:p w:rsidR="007977E0" w:rsidRPr="00587EC1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>
        <w:t>Celem świadczonych usług ma być: odbudowa własnej samooceny i poczucia własnej wartości przez klientów korzystających z usług Centrum.</w:t>
      </w:r>
    </w:p>
    <w:p w:rsidR="007977E0" w:rsidRPr="00587EC1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>
        <w:t xml:space="preserve">Usługi będą świadczone </w:t>
      </w:r>
      <w:r w:rsidRPr="00916CBB">
        <w:t>w formie stacjonarnej</w:t>
      </w:r>
      <w:r>
        <w:t>,</w:t>
      </w:r>
      <w:r w:rsidRPr="00916CBB">
        <w:t xml:space="preserve"> </w:t>
      </w:r>
      <w:r>
        <w:t xml:space="preserve">w pomieszczeniach udostępnionych Wykonawcy </w:t>
      </w:r>
      <w:r w:rsidRPr="0011416D">
        <w:t xml:space="preserve">nieodpłatnie przez </w:t>
      </w:r>
      <w:r>
        <w:t>Brodnickie Centrum Usług Społecznych w jednym z obiektów Zamawiającego, zlokalizowanych na terenie miasta Brodnicy.</w:t>
      </w:r>
    </w:p>
    <w:p w:rsidR="007977E0" w:rsidRPr="00D57F12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 w:rsidRPr="00D57F12">
        <w:rPr>
          <w:rFonts w:cs="Calibri"/>
        </w:rPr>
        <w:t>Przez godzinę świadczenia usług, każdorazowo należy rozumieć pełną godzinę zegarową, tj. 60 minu</w:t>
      </w:r>
      <w:r w:rsidRPr="00D57F12">
        <w:rPr>
          <w:rFonts w:cs="Calibri"/>
          <w:bCs/>
        </w:rPr>
        <w:t>t</w:t>
      </w:r>
      <w:r w:rsidRPr="00D57F12">
        <w:rPr>
          <w:rFonts w:cs="Calibri"/>
        </w:rPr>
        <w:t>.</w:t>
      </w:r>
    </w:p>
    <w:p w:rsidR="007977E0" w:rsidRPr="00E8534F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>
        <w:lastRenderedPageBreak/>
        <w:t>Usługi będą świadczone zgodnie z harmonogramem ustalonym w toku realizacji umowy zawartej w wyniku rozstrzygnięcia niniejszego postępowania.</w:t>
      </w:r>
      <w:r>
        <w:rPr>
          <w:rFonts w:cs="Calibri"/>
          <w:bCs/>
        </w:rPr>
        <w:t xml:space="preserve"> </w:t>
      </w:r>
      <w:r w:rsidRPr="00E8534F">
        <w:rPr>
          <w:rFonts w:cs="Calibri"/>
        </w:rPr>
        <w:t>Usługi będą wykonywane zgodnie z harmonogramem na każdy tydzień lub miesiąc realizacji umowy, zgodnie z ustaleniami Stron. Zaakceptowany na dany okres harmonogram, będzie przekazywany Wykonawcy z wyprzedzeniem. Przedstawiony Wykonawcy harmonogram będzie stanowił zlecenie świadczenia wskazanych w nim usług. Podstawą rozliczenia usług będzie czas wykonanej pracy w obiekcie</w:t>
      </w:r>
      <w:r>
        <w:rPr>
          <w:rFonts w:cs="Calibri"/>
        </w:rPr>
        <w:t xml:space="preserve"> Zamawiającego</w:t>
      </w:r>
      <w:r w:rsidRPr="00E8534F">
        <w:rPr>
          <w:rFonts w:cs="Calibri"/>
        </w:rPr>
        <w:t xml:space="preserve"> w terminie wskazanym w harmonogramie.</w:t>
      </w:r>
      <w:r w:rsidR="00AB09B6">
        <w:rPr>
          <w:rFonts w:cs="Calibri"/>
        </w:rPr>
        <w:t xml:space="preserve"> </w:t>
      </w:r>
    </w:p>
    <w:p w:rsidR="007977E0" w:rsidRPr="00D57F12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 w:rsidRPr="00D57F12">
        <w:rPr>
          <w:rFonts w:cs="Calibri"/>
        </w:rPr>
        <w:t xml:space="preserve">Wykonawca może samodzielnie rozdysponować liczbę godzin </w:t>
      </w:r>
      <w:r>
        <w:rPr>
          <w:rFonts w:cs="Calibri"/>
        </w:rPr>
        <w:t xml:space="preserve">świadczonych usług </w:t>
      </w:r>
      <w:r w:rsidRPr="00D57F12">
        <w:rPr>
          <w:rFonts w:cs="Calibri"/>
        </w:rPr>
        <w:t xml:space="preserve">– w zależności od występujących potrzeb oraz po uzyskaniu pisemnej akceptacji Zamawiającego. Wykonawca ma również prawo do zaproponowania projektu harmonogramu, o którym mowa w ust. </w:t>
      </w:r>
      <w:r>
        <w:rPr>
          <w:rFonts w:cs="Calibri"/>
        </w:rPr>
        <w:t>9</w:t>
      </w:r>
      <w:r w:rsidRPr="00D57F12">
        <w:rPr>
          <w:rFonts w:cs="Calibri"/>
        </w:rPr>
        <w:t xml:space="preserve"> powyżej, z zastrzeżeniem że jego obowiązywanie rozpocznie się dopiero po uzyskaniu pisemnej akceptacji Zamawiającego.</w:t>
      </w:r>
    </w:p>
    <w:p w:rsidR="007977E0" w:rsidRPr="0078437C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 w:rsidRPr="00D57F12">
        <w:rPr>
          <w:rFonts w:cs="Calibri"/>
        </w:rPr>
        <w:t>Zamawiający zastrzega, że pod pojęciem wymiaru godzin świadczenia usług należy rozumieć wyłącznie rzeczywisty czas świadczenia usług dla</w:t>
      </w:r>
      <w:r>
        <w:rPr>
          <w:rFonts w:cs="Calibri"/>
        </w:rPr>
        <w:t xml:space="preserve"> klientów Zamawiającego</w:t>
      </w:r>
      <w:r w:rsidRPr="00D57F12">
        <w:rPr>
          <w:rFonts w:cs="Calibri"/>
        </w:rPr>
        <w:t>, w terminie wskazanym w harmonogramie zaakceptowanym przez Zamawiającego. Do czasu świadczenia usług nie wlicza się m.in.: czasu dojazdu do Zamawiającego ani czasu przygotowania się do wykonywania usług. Wykonawcy będzie przysługiwało prawo do wynagrodzenia, wyłącznie za faktycznie zrealizowane usługi.</w:t>
      </w:r>
    </w:p>
    <w:p w:rsidR="007977E0" w:rsidRPr="00D57F12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 w:rsidRPr="00D57F12">
        <w:rPr>
          <w:rFonts w:cs="Calibri"/>
          <w:bCs/>
        </w:rPr>
        <w:t xml:space="preserve">Zamawiający informuje, że w pierwszym okresie realizacji umowy zawartej z Wykonawcą, dopuszcza </w:t>
      </w:r>
      <w:r>
        <w:rPr>
          <w:rFonts w:cs="Calibri"/>
          <w:bCs/>
        </w:rPr>
        <w:t xml:space="preserve">się </w:t>
      </w:r>
      <w:r w:rsidRPr="00D57F12">
        <w:rPr>
          <w:rFonts w:cs="Calibri"/>
          <w:bCs/>
        </w:rPr>
        <w:t xml:space="preserve">zwiększenie miesięcznej liczby godzin ponad wskazany </w:t>
      </w:r>
      <w:r>
        <w:rPr>
          <w:rFonts w:cs="Calibri"/>
          <w:bCs/>
        </w:rPr>
        <w:t xml:space="preserve">dla danego specjalisty </w:t>
      </w:r>
      <w:r w:rsidRPr="00D57F12">
        <w:rPr>
          <w:rFonts w:cs="Calibri"/>
          <w:bCs/>
        </w:rPr>
        <w:t>wymiar</w:t>
      </w:r>
      <w:r>
        <w:rPr>
          <w:rFonts w:cs="Calibri"/>
          <w:bCs/>
        </w:rPr>
        <w:t xml:space="preserve"> godzinowy</w:t>
      </w:r>
      <w:r w:rsidRPr="00D57F12">
        <w:rPr>
          <w:rFonts w:cs="Calibri"/>
          <w:bCs/>
        </w:rPr>
        <w:t xml:space="preserve">, w celu wykonania całego limitu godzin wskazanego w realizowanym przez Zamawiającego projekcie. Zwiększony miesięczny wymiar nie przekroczy </w:t>
      </w:r>
      <w:r>
        <w:rPr>
          <w:rFonts w:cs="Calibri"/>
          <w:bCs/>
        </w:rPr>
        <w:t>dwukrotności planowanych</w:t>
      </w:r>
      <w:r w:rsidRPr="00D57F12">
        <w:rPr>
          <w:rFonts w:cs="Calibri"/>
          <w:bCs/>
        </w:rPr>
        <w:t xml:space="preserve"> godzin miesięcznie.</w:t>
      </w:r>
    </w:p>
    <w:p w:rsidR="007977E0" w:rsidRPr="00CB67FF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</w:rPr>
      </w:pPr>
      <w:r w:rsidRPr="00CB67FF">
        <w:rPr>
          <w:rFonts w:cs="Calibri"/>
        </w:rPr>
        <w:t>W uzasadnionych przypadkach, w porozumieniu z Wykonawcą, Zamawiający może zmniejszyć ilość zleconych godzin w danym miesiącu z jednoczesnym zwiększeniem ilości zleconych godzin w kolejnym/kolejnych miesiącach, w zależności od bieżących potrzeb Zamawiającego.</w:t>
      </w:r>
    </w:p>
    <w:p w:rsidR="007977E0" w:rsidRPr="00CB67FF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</w:rPr>
      </w:pPr>
      <w:r w:rsidRPr="00CB67FF">
        <w:rPr>
          <w:rFonts w:cs="Calibri"/>
        </w:rPr>
        <w:t xml:space="preserve">Usługa obejmuje realizację zamówienia polegającą w szczególności na: </w:t>
      </w:r>
    </w:p>
    <w:p w:rsidR="007977E0" w:rsidRPr="00CB67FF" w:rsidRDefault="007977E0" w:rsidP="007977E0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Calibri"/>
        </w:rPr>
      </w:pPr>
      <w:r w:rsidRPr="00CB67FF">
        <w:rPr>
          <w:rFonts w:cs="Calibri"/>
          <w:bCs/>
        </w:rPr>
        <w:t>doradztwie grupowym i/lub indywidualnym,</w:t>
      </w:r>
    </w:p>
    <w:p w:rsidR="007977E0" w:rsidRPr="00CB67FF" w:rsidRDefault="007977E0" w:rsidP="007977E0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Calibri"/>
        </w:rPr>
      </w:pPr>
      <w:r w:rsidRPr="00CB67FF">
        <w:rPr>
          <w:rFonts w:cs="Calibri"/>
        </w:rPr>
        <w:t>udzielanie specjalistycznej pomocy i wsparcia w ramach prowadzonych indywidualnych i grupowych konsultacji,</w:t>
      </w:r>
    </w:p>
    <w:p w:rsidR="007977E0" w:rsidRPr="00CB67FF" w:rsidRDefault="007977E0" w:rsidP="007977E0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Calibri"/>
        </w:rPr>
      </w:pPr>
      <w:r w:rsidRPr="00CB67FF">
        <w:rPr>
          <w:rFonts w:cs="Calibri"/>
        </w:rPr>
        <w:t>zapewnieniu profesjonalnej specjalistycznej pomocy, zwłaszcza w sytuacjach kryzysowych i wymagających fachowej pomocy,</w:t>
      </w:r>
    </w:p>
    <w:p w:rsidR="007977E0" w:rsidRPr="00CB67FF" w:rsidRDefault="007977E0" w:rsidP="007977E0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Calibri"/>
        </w:rPr>
      </w:pPr>
      <w:r w:rsidRPr="00CB67FF">
        <w:rPr>
          <w:rFonts w:cs="Calibri"/>
        </w:rPr>
        <w:t>świadczenie poradnictwa, według zgłaszanych bieżących potrzeb Zamawiającego,</w:t>
      </w:r>
    </w:p>
    <w:p w:rsidR="007977E0" w:rsidRPr="00CB67FF" w:rsidRDefault="007977E0" w:rsidP="007977E0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Calibri"/>
        </w:rPr>
      </w:pPr>
      <w:r w:rsidRPr="00CB67FF">
        <w:rPr>
          <w:rFonts w:cs="Calibri"/>
        </w:rPr>
        <w:t xml:space="preserve">sporządzania planów bezpieczeństwa i opinii dla klientów korzystających z usług Centrum. Sporządzanie planów i opinii nie podlega dodatkowemu wynagrodzeniu, </w:t>
      </w:r>
    </w:p>
    <w:p w:rsidR="007977E0" w:rsidRPr="00CB67FF" w:rsidRDefault="007977E0" w:rsidP="007977E0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cs="Calibri"/>
        </w:rPr>
      </w:pPr>
      <w:r w:rsidRPr="00CB67FF">
        <w:rPr>
          <w:rFonts w:cs="Calibri"/>
        </w:rPr>
        <w:t>prowadzeniu dokumentacji osób objętych wsparciem. Zamawiający dopuszcza prowadzenie dokumentacji na formularzach opracowanych przez Wykonawcę i zaakceptowanych przez Zamawiającego.</w:t>
      </w:r>
    </w:p>
    <w:p w:rsidR="007977E0" w:rsidRPr="00CB67FF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/>
        </w:rPr>
      </w:pPr>
      <w:r w:rsidRPr="00CB67FF">
        <w:rPr>
          <w:rFonts w:cs="Calibri"/>
          <w:bCs/>
        </w:rPr>
        <w:t>Zamawiający wymaga, aby usługi były każdorazowo świadczone przez osobę:</w:t>
      </w:r>
    </w:p>
    <w:p w:rsidR="007977E0" w:rsidRPr="00CB67FF" w:rsidRDefault="007977E0" w:rsidP="007977E0">
      <w:pPr>
        <w:pStyle w:val="Akapitzlist"/>
        <w:numPr>
          <w:ilvl w:val="0"/>
          <w:numId w:val="12"/>
        </w:numPr>
        <w:spacing w:after="120" w:line="240" w:lineRule="auto"/>
        <w:ind w:left="720"/>
        <w:contextualSpacing w:val="0"/>
        <w:jc w:val="both"/>
        <w:rPr>
          <w:rFonts w:cs="Calibri"/>
          <w:bCs/>
        </w:rPr>
      </w:pPr>
      <w:r w:rsidRPr="00CB67FF">
        <w:rPr>
          <w:rFonts w:cs="Calibri"/>
          <w:bCs/>
        </w:rPr>
        <w:t>spełniającą minimalne wymagania w zakresie posiadanego: wykształcenia, doświadczenia i uprawnień opisanych poniżej w szczegółowych opisach przedmiotu zamówienia, adekwatnie do rodzaju świadczonych usług. Zamawiający dopuszcza realizację usług przez osobę, która uzyskała za granicą wykształcenie uznane za równorzędne w Rzeczypospolitej Polskiej, na podstawie odrębnych przepisów,</w:t>
      </w:r>
    </w:p>
    <w:p w:rsidR="007977E0" w:rsidRDefault="007977E0" w:rsidP="007977E0">
      <w:pPr>
        <w:pStyle w:val="Akapitzlist"/>
        <w:numPr>
          <w:ilvl w:val="0"/>
          <w:numId w:val="12"/>
        </w:numPr>
        <w:spacing w:after="120" w:line="240" w:lineRule="auto"/>
        <w:ind w:left="720"/>
        <w:contextualSpacing w:val="0"/>
        <w:jc w:val="both"/>
        <w:rPr>
          <w:rFonts w:cs="Calibri"/>
          <w:bCs/>
        </w:rPr>
      </w:pPr>
      <w:r w:rsidRPr="0059266B">
        <w:rPr>
          <w:rFonts w:cs="Calibri"/>
          <w:bCs/>
        </w:rPr>
        <w:lastRenderedPageBreak/>
        <w:t xml:space="preserve">która posługuje się językiem polskim w stopniu co najmniej komunikatywnym </w:t>
      </w:r>
      <w:r>
        <w:rPr>
          <w:rFonts w:cs="Calibri"/>
          <w:bCs/>
        </w:rPr>
        <w:t xml:space="preserve">zarówno </w:t>
      </w:r>
      <w:r w:rsidRPr="0059266B">
        <w:rPr>
          <w:rFonts w:cs="Calibri"/>
          <w:bCs/>
        </w:rPr>
        <w:t>w mowie i w piśmie,</w:t>
      </w:r>
      <w:r>
        <w:rPr>
          <w:rFonts w:cs="Calibri"/>
          <w:bCs/>
        </w:rPr>
        <w:t xml:space="preserve"> </w:t>
      </w:r>
      <w:r w:rsidRPr="0059266B">
        <w:rPr>
          <w:rFonts w:cs="Calibri"/>
          <w:bCs/>
        </w:rPr>
        <w:t>w zakresie koniecznym do należytego wykonywania usług</w:t>
      </w:r>
      <w:r>
        <w:rPr>
          <w:rFonts w:cs="Calibri"/>
          <w:bCs/>
        </w:rPr>
        <w:t>,</w:t>
      </w:r>
    </w:p>
    <w:p w:rsidR="007977E0" w:rsidRPr="0059266B" w:rsidRDefault="007977E0" w:rsidP="007977E0">
      <w:pPr>
        <w:pStyle w:val="Akapitzlist"/>
        <w:numPr>
          <w:ilvl w:val="0"/>
          <w:numId w:val="12"/>
        </w:numPr>
        <w:spacing w:after="120" w:line="240" w:lineRule="auto"/>
        <w:ind w:left="720"/>
        <w:contextualSpacing w:val="0"/>
        <w:jc w:val="both"/>
        <w:rPr>
          <w:rFonts w:cs="Calibri"/>
          <w:bCs/>
        </w:rPr>
      </w:pPr>
      <w:r w:rsidRPr="0059266B">
        <w:rPr>
          <w:rFonts w:cs="Calibri"/>
          <w:bCs/>
        </w:rPr>
        <w:t>posiada pełną zdolność do czynności prawnych.</w:t>
      </w:r>
    </w:p>
    <w:p w:rsidR="007977E0" w:rsidRPr="007D2FCE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/>
        </w:rPr>
      </w:pPr>
      <w:r w:rsidRPr="007D2FCE">
        <w:rPr>
          <w:rFonts w:cs="Calibri"/>
          <w:b/>
        </w:rPr>
        <w:t>Szczegółowy opis przedmiotu zamówienia -</w:t>
      </w:r>
      <w:r w:rsidRPr="007D2FCE">
        <w:rPr>
          <w:rFonts w:cs="Calibri"/>
          <w:b/>
          <w:lang w:eastAsia="pl-PL"/>
        </w:rPr>
        <w:t xml:space="preserve"> Usługi psychologiczne.</w:t>
      </w:r>
    </w:p>
    <w:p w:rsidR="007977E0" w:rsidRPr="00B65BC3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 xml:space="preserve">Do realizacji usług psychologicznych, </w:t>
      </w:r>
      <w:r w:rsidRPr="00B65BC3">
        <w:rPr>
          <w:rFonts w:cs="Calibri"/>
          <w:bCs/>
        </w:rPr>
        <w:t>zapisy ust. 1-1</w:t>
      </w:r>
      <w:r>
        <w:rPr>
          <w:rFonts w:cs="Calibri"/>
          <w:bCs/>
        </w:rPr>
        <w:t>5</w:t>
      </w:r>
      <w:r w:rsidRPr="00B65BC3">
        <w:rPr>
          <w:rFonts w:cs="Calibri"/>
          <w:bCs/>
        </w:rPr>
        <w:t xml:space="preserve"> stosuje się odpowiednio.</w:t>
      </w:r>
    </w:p>
    <w:p w:rsidR="007977E0" w:rsidRPr="00B65BC3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 w:rsidRPr="00B65BC3">
        <w:rPr>
          <w:rFonts w:cs="Calibri"/>
          <w:bCs/>
        </w:rPr>
        <w:t xml:space="preserve">Usługi psychologiczne będą świadczone w wymiarze </w:t>
      </w:r>
      <w:r>
        <w:rPr>
          <w:rFonts w:cs="Calibri"/>
          <w:bCs/>
        </w:rPr>
        <w:t xml:space="preserve">po </w:t>
      </w:r>
      <w:r w:rsidRPr="00B65BC3">
        <w:rPr>
          <w:rFonts w:cs="Calibri"/>
          <w:bCs/>
        </w:rPr>
        <w:t>20 godzin miesięcznie</w:t>
      </w:r>
      <w:r w:rsidR="00696C56">
        <w:rPr>
          <w:rFonts w:cs="Calibri"/>
          <w:bCs/>
        </w:rPr>
        <w:t>.</w:t>
      </w:r>
    </w:p>
    <w:p w:rsidR="007977E0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>Usługi będą świadczone w formie stacjonarnej w postaci psychologicznego d</w:t>
      </w:r>
      <w:r w:rsidRPr="008B7CF5">
        <w:rPr>
          <w:rFonts w:cs="Calibri"/>
          <w:bCs/>
        </w:rPr>
        <w:t>oradztw</w:t>
      </w:r>
      <w:r>
        <w:rPr>
          <w:rFonts w:cs="Calibri"/>
          <w:bCs/>
        </w:rPr>
        <w:t>a</w:t>
      </w:r>
      <w:r w:rsidRPr="008B7CF5">
        <w:rPr>
          <w:rFonts w:cs="Calibri"/>
          <w:bCs/>
        </w:rPr>
        <w:t xml:space="preserve"> grupowe</w:t>
      </w:r>
      <w:r>
        <w:rPr>
          <w:rFonts w:cs="Calibri"/>
          <w:bCs/>
        </w:rPr>
        <w:t>go</w:t>
      </w:r>
      <w:r w:rsidRPr="008B7CF5">
        <w:rPr>
          <w:rFonts w:cs="Calibri"/>
          <w:bCs/>
        </w:rPr>
        <w:t xml:space="preserve"> i indywidualne</w:t>
      </w:r>
      <w:r>
        <w:rPr>
          <w:rFonts w:cs="Calibri"/>
          <w:bCs/>
        </w:rPr>
        <w:t>go.</w:t>
      </w:r>
    </w:p>
    <w:p w:rsidR="007977E0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 w:rsidRPr="00DC786D">
        <w:rPr>
          <w:rFonts w:cs="Calibri"/>
          <w:bCs/>
        </w:rPr>
        <w:t>Zamawiający bezwzględnie wymaga</w:t>
      </w:r>
      <w:r>
        <w:rPr>
          <w:rFonts w:cs="Calibri"/>
          <w:bCs/>
        </w:rPr>
        <w:t>, aby do</w:t>
      </w:r>
      <w:r w:rsidRPr="00DC786D">
        <w:rPr>
          <w:rFonts w:cs="Calibri"/>
          <w:bCs/>
        </w:rPr>
        <w:t xml:space="preserve"> realizacji </w:t>
      </w:r>
      <w:r>
        <w:rPr>
          <w:rFonts w:cs="Calibri"/>
          <w:bCs/>
        </w:rPr>
        <w:t>zamówienia Wykonawca skierował</w:t>
      </w:r>
      <w:r w:rsidRPr="00DC786D">
        <w:rPr>
          <w:rFonts w:cs="Calibri"/>
          <w:bCs/>
        </w:rPr>
        <w:t xml:space="preserve"> </w:t>
      </w:r>
      <w:r>
        <w:rPr>
          <w:rFonts w:cs="Calibri"/>
          <w:bCs/>
        </w:rPr>
        <w:t>psychologa</w:t>
      </w:r>
      <w:r w:rsidRPr="00DC786D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spełniającego wymagania określone w art. 7 i art. 8 ustawy </w:t>
      </w:r>
      <w:r w:rsidRPr="00C067F3">
        <w:rPr>
          <w:rFonts w:cs="Calibri"/>
          <w:bCs/>
        </w:rPr>
        <w:t>z dnia 8 czerwca 2001 r.</w:t>
      </w:r>
      <w:r>
        <w:rPr>
          <w:rFonts w:cs="Calibri"/>
          <w:bCs/>
        </w:rPr>
        <w:t xml:space="preserve"> </w:t>
      </w:r>
      <w:r w:rsidRPr="00C067F3">
        <w:rPr>
          <w:rFonts w:cs="Calibri"/>
          <w:bCs/>
        </w:rPr>
        <w:t>o zawodzie psychologa i samorządzie zawodowym psychologów</w:t>
      </w:r>
      <w:r>
        <w:rPr>
          <w:rFonts w:cs="Calibri"/>
          <w:bCs/>
        </w:rPr>
        <w:t xml:space="preserve"> (</w:t>
      </w:r>
      <w:proofErr w:type="spellStart"/>
      <w:r>
        <w:rPr>
          <w:rFonts w:cs="Calibri"/>
          <w:bCs/>
        </w:rPr>
        <w:t>Dz.U</w:t>
      </w:r>
      <w:proofErr w:type="spellEnd"/>
      <w:r>
        <w:rPr>
          <w:rFonts w:cs="Calibri"/>
          <w:bCs/>
        </w:rPr>
        <w:t xml:space="preserve">. z 2019 r. poz. 1026) oraz posiadającego łącznie co najmniej: </w:t>
      </w:r>
      <w:r w:rsidRPr="00DC786D">
        <w:rPr>
          <w:rFonts w:cs="Calibri"/>
          <w:bCs/>
        </w:rPr>
        <w:t xml:space="preserve">ukończone studia wyższe na kierunku psychologia potwierdzone dyplomem magistra oraz </w:t>
      </w:r>
      <w:r>
        <w:rPr>
          <w:rFonts w:cs="Calibri"/>
          <w:bCs/>
        </w:rPr>
        <w:t>trzy</w:t>
      </w:r>
      <w:r w:rsidRPr="00DC786D">
        <w:rPr>
          <w:rFonts w:cs="Calibri"/>
          <w:bCs/>
        </w:rPr>
        <w:t>letnie doświadczenie zawodowe na stanowisku psychologa w pracy z osobami dorosłymi.</w:t>
      </w:r>
    </w:p>
    <w:p w:rsidR="007977E0" w:rsidRPr="00696C56" w:rsidRDefault="007977E0" w:rsidP="00696C56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>Na wynagrodzenie psychologa Zamawiający planuje przeznaczyć</w:t>
      </w:r>
      <w:r w:rsidR="00696C56">
        <w:rPr>
          <w:rFonts w:cs="Calibri"/>
          <w:bCs/>
        </w:rPr>
        <w:t xml:space="preserve"> maksymalnie kwotę 2.000,00 zł brutto</w:t>
      </w:r>
      <w:r w:rsidR="00696C56" w:rsidRPr="00696C56">
        <w:rPr>
          <w:rFonts w:cs="Calibri"/>
          <w:bCs/>
        </w:rPr>
        <w:t xml:space="preserve"> </w:t>
      </w:r>
      <w:r w:rsidR="00696C56">
        <w:rPr>
          <w:rFonts w:cs="Calibri"/>
          <w:bCs/>
        </w:rPr>
        <w:t xml:space="preserve">miesięcznie, </w:t>
      </w:r>
      <w:r w:rsidRPr="00696C56">
        <w:rPr>
          <w:rFonts w:cs="Calibri"/>
          <w:bCs/>
        </w:rPr>
        <w:t>tj. 100,00 zł brutto za 1 godzinę świadczonych usług.</w:t>
      </w:r>
    </w:p>
    <w:p w:rsidR="007977E0" w:rsidRPr="00146383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/>
        </w:rPr>
      </w:pPr>
      <w:r w:rsidRPr="00146383">
        <w:rPr>
          <w:rFonts w:cs="Calibri"/>
          <w:b/>
        </w:rPr>
        <w:t>Szczegółowy opis przedmiotu zamówienia -</w:t>
      </w:r>
      <w:r w:rsidRPr="00146383">
        <w:rPr>
          <w:rFonts w:cs="Calibri"/>
          <w:b/>
          <w:lang w:eastAsia="pl-PL"/>
        </w:rPr>
        <w:t xml:space="preserve"> Usługi psychiatryczne.</w:t>
      </w:r>
    </w:p>
    <w:p w:rsidR="007977E0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 xml:space="preserve">Do realizacji usług psychiatrycznych, </w:t>
      </w:r>
      <w:r w:rsidRPr="00B65BC3">
        <w:rPr>
          <w:rFonts w:cs="Calibri"/>
          <w:bCs/>
        </w:rPr>
        <w:t>zapisy ust. 1-1</w:t>
      </w:r>
      <w:r>
        <w:rPr>
          <w:rFonts w:cs="Calibri"/>
          <w:bCs/>
        </w:rPr>
        <w:t>5</w:t>
      </w:r>
      <w:r w:rsidRPr="00B65BC3">
        <w:rPr>
          <w:rFonts w:cs="Calibri"/>
          <w:bCs/>
        </w:rPr>
        <w:t xml:space="preserve"> stosuje się odpowiednio</w:t>
      </w:r>
      <w:r w:rsidR="00C44EFF">
        <w:rPr>
          <w:rFonts w:cs="Calibri"/>
          <w:bCs/>
        </w:rPr>
        <w:t>.</w:t>
      </w:r>
    </w:p>
    <w:p w:rsidR="007977E0" w:rsidRPr="00B65BC3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 w:rsidRPr="00B65BC3">
        <w:rPr>
          <w:rFonts w:cs="Calibri"/>
          <w:bCs/>
        </w:rPr>
        <w:t>Usługi psy</w:t>
      </w:r>
      <w:r>
        <w:rPr>
          <w:rFonts w:cs="Calibri"/>
          <w:bCs/>
        </w:rPr>
        <w:t xml:space="preserve">chiatryczne </w:t>
      </w:r>
      <w:r w:rsidRPr="00B65BC3">
        <w:rPr>
          <w:rFonts w:cs="Calibri"/>
          <w:bCs/>
        </w:rPr>
        <w:t xml:space="preserve">będą świadczone w wymiarze </w:t>
      </w:r>
      <w:r>
        <w:rPr>
          <w:rFonts w:cs="Calibri"/>
          <w:bCs/>
        </w:rPr>
        <w:t>po 1</w:t>
      </w:r>
      <w:r w:rsidRPr="00B65BC3">
        <w:rPr>
          <w:rFonts w:cs="Calibri"/>
          <w:bCs/>
        </w:rPr>
        <w:t>0 godzin miesięcznie</w:t>
      </w:r>
      <w:r w:rsidR="00C44EFF">
        <w:rPr>
          <w:rFonts w:cs="Calibri"/>
          <w:bCs/>
        </w:rPr>
        <w:t>.</w:t>
      </w:r>
    </w:p>
    <w:p w:rsidR="007977E0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>Usługi psychiatryczne będą świadczone w formie stacjonarnej w postaci d</w:t>
      </w:r>
      <w:r w:rsidRPr="00280F12">
        <w:rPr>
          <w:rFonts w:cs="Calibri"/>
          <w:bCs/>
        </w:rPr>
        <w:t>oradztw</w:t>
      </w:r>
      <w:r>
        <w:rPr>
          <w:rFonts w:cs="Calibri"/>
          <w:bCs/>
        </w:rPr>
        <w:t>a</w:t>
      </w:r>
      <w:r w:rsidRPr="00280F12">
        <w:rPr>
          <w:rFonts w:cs="Calibri"/>
          <w:bCs/>
        </w:rPr>
        <w:t xml:space="preserve"> indywidualne</w:t>
      </w:r>
      <w:r>
        <w:rPr>
          <w:rFonts w:cs="Calibri"/>
          <w:bCs/>
        </w:rPr>
        <w:t>go</w:t>
      </w:r>
      <w:r w:rsidRPr="00280F12">
        <w:rPr>
          <w:rFonts w:cs="Calibri"/>
          <w:bCs/>
        </w:rPr>
        <w:t xml:space="preserve"> </w:t>
      </w:r>
      <w:r>
        <w:t xml:space="preserve">w zakresie działań o charakterze diagnostycznym i/lub profilaktycznym. </w:t>
      </w:r>
    </w:p>
    <w:p w:rsidR="007977E0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 w:rsidRPr="00DC786D">
        <w:rPr>
          <w:rFonts w:cs="Calibri"/>
          <w:bCs/>
        </w:rPr>
        <w:t>Zamawiający bezwzględnie wymaga</w:t>
      </w:r>
      <w:r>
        <w:rPr>
          <w:rFonts w:cs="Calibri"/>
          <w:bCs/>
        </w:rPr>
        <w:t>, aby do</w:t>
      </w:r>
      <w:r w:rsidRPr="00DC786D">
        <w:rPr>
          <w:rFonts w:cs="Calibri"/>
          <w:bCs/>
        </w:rPr>
        <w:t xml:space="preserve"> realizacji </w:t>
      </w:r>
      <w:r>
        <w:rPr>
          <w:rFonts w:cs="Calibri"/>
          <w:bCs/>
        </w:rPr>
        <w:t>zamówienia Wykonawca skierował</w:t>
      </w:r>
      <w:r w:rsidRPr="00DC786D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lekarza psychiatrę posiadającego łącznie co najmniej: </w:t>
      </w:r>
      <w:r w:rsidRPr="00DC786D">
        <w:rPr>
          <w:rFonts w:cs="Calibri"/>
          <w:bCs/>
        </w:rPr>
        <w:t xml:space="preserve">ukończone studia wyższe potwierdzone dyplomem </w:t>
      </w:r>
      <w:r>
        <w:rPr>
          <w:rFonts w:cs="Calibri"/>
          <w:bCs/>
        </w:rPr>
        <w:t xml:space="preserve">lekarza medycyny, specjalizację w dziedzinie psychiatrii, prawo wykonywania zawodu psychiatry </w:t>
      </w:r>
      <w:r w:rsidRPr="00DC786D">
        <w:rPr>
          <w:rFonts w:cs="Calibri"/>
          <w:bCs/>
        </w:rPr>
        <w:t xml:space="preserve">oraz </w:t>
      </w:r>
      <w:r>
        <w:rPr>
          <w:rFonts w:cs="Calibri"/>
          <w:bCs/>
        </w:rPr>
        <w:t>dwu</w:t>
      </w:r>
      <w:r w:rsidRPr="00DC786D">
        <w:rPr>
          <w:rFonts w:cs="Calibri"/>
          <w:bCs/>
        </w:rPr>
        <w:t>letnie doświadczenie zawodowe na stanowisku ps</w:t>
      </w:r>
      <w:r>
        <w:rPr>
          <w:rFonts w:cs="Calibri"/>
          <w:bCs/>
        </w:rPr>
        <w:t>ychiatry</w:t>
      </w:r>
      <w:r w:rsidRPr="00DC786D">
        <w:rPr>
          <w:rFonts w:cs="Calibri"/>
          <w:bCs/>
        </w:rPr>
        <w:t xml:space="preserve"> w pracy z osobami dorosłymi.</w:t>
      </w:r>
    </w:p>
    <w:p w:rsidR="00696C56" w:rsidRPr="00696C56" w:rsidRDefault="00696C56" w:rsidP="00696C56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>Na wynagrodzenie psychiatry Zamawiający planuje przeznaczyć maksymalnie kwotę 2.500,00 zł brutto</w:t>
      </w:r>
      <w:r w:rsidRPr="00696C56">
        <w:rPr>
          <w:rFonts w:cs="Calibri"/>
          <w:bCs/>
        </w:rPr>
        <w:t xml:space="preserve"> </w:t>
      </w:r>
      <w:r>
        <w:rPr>
          <w:rFonts w:cs="Calibri"/>
          <w:bCs/>
        </w:rPr>
        <w:t>miesięcznie, tj. 25</w:t>
      </w:r>
      <w:r w:rsidRPr="00696C56">
        <w:rPr>
          <w:rFonts w:cs="Calibri"/>
          <w:bCs/>
        </w:rPr>
        <w:t>0,00 zł brutto za 1 godzinę świadczonych usług.</w:t>
      </w:r>
    </w:p>
    <w:p w:rsidR="007977E0" w:rsidRPr="007B2CE9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/>
        </w:rPr>
      </w:pPr>
      <w:r w:rsidRPr="007B2CE9">
        <w:rPr>
          <w:rFonts w:cs="Calibri"/>
          <w:b/>
        </w:rPr>
        <w:t>Szczegółowy opis przedmiotu zamówienia</w:t>
      </w:r>
      <w:r>
        <w:rPr>
          <w:rFonts w:cs="Calibri"/>
          <w:b/>
        </w:rPr>
        <w:t xml:space="preserve"> </w:t>
      </w:r>
      <w:r w:rsidRPr="007B2CE9">
        <w:rPr>
          <w:rFonts w:cs="Calibri"/>
          <w:b/>
          <w:lang w:eastAsia="pl-PL"/>
        </w:rPr>
        <w:t>–</w:t>
      </w:r>
      <w:r>
        <w:rPr>
          <w:rFonts w:cs="Calibri"/>
          <w:b/>
          <w:lang w:eastAsia="pl-PL"/>
        </w:rPr>
        <w:t xml:space="preserve"> </w:t>
      </w:r>
      <w:r w:rsidRPr="007B2CE9">
        <w:rPr>
          <w:rFonts w:cs="Calibri"/>
          <w:b/>
          <w:lang w:eastAsia="pl-PL"/>
        </w:rPr>
        <w:t>Usługi terapeutyczne.</w:t>
      </w:r>
    </w:p>
    <w:p w:rsidR="007977E0" w:rsidRPr="00B65BC3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 w:rsidRPr="00B65BC3">
        <w:rPr>
          <w:rFonts w:cs="Calibri"/>
          <w:bCs/>
        </w:rPr>
        <w:t xml:space="preserve">Do realizacji </w:t>
      </w:r>
      <w:r>
        <w:rPr>
          <w:rFonts w:cs="Calibri"/>
          <w:bCs/>
        </w:rPr>
        <w:t xml:space="preserve">usług terapeutycznych </w:t>
      </w:r>
      <w:r w:rsidRPr="00B65BC3">
        <w:rPr>
          <w:rFonts w:cs="Calibri"/>
          <w:bCs/>
        </w:rPr>
        <w:t>zapisy ust. 1-1</w:t>
      </w:r>
      <w:r>
        <w:rPr>
          <w:rFonts w:cs="Calibri"/>
          <w:bCs/>
        </w:rPr>
        <w:t>5</w:t>
      </w:r>
      <w:r w:rsidRPr="00B65BC3">
        <w:rPr>
          <w:rFonts w:cs="Calibri"/>
          <w:bCs/>
        </w:rPr>
        <w:t xml:space="preserve"> stosuje się odpowiednio.</w:t>
      </w:r>
    </w:p>
    <w:p w:rsidR="007977E0" w:rsidRPr="00B65BC3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 w:rsidRPr="00B65BC3">
        <w:rPr>
          <w:rFonts w:cs="Calibri"/>
          <w:bCs/>
        </w:rPr>
        <w:t xml:space="preserve">Usługi </w:t>
      </w:r>
      <w:r>
        <w:rPr>
          <w:rFonts w:cs="Calibri"/>
          <w:bCs/>
        </w:rPr>
        <w:t xml:space="preserve">terapeutyczne </w:t>
      </w:r>
      <w:r w:rsidRPr="00B65BC3">
        <w:rPr>
          <w:rFonts w:cs="Calibri"/>
          <w:bCs/>
        </w:rPr>
        <w:t xml:space="preserve">będą świadczone </w:t>
      </w:r>
      <w:r>
        <w:rPr>
          <w:rFonts w:cs="Calibri"/>
          <w:bCs/>
        </w:rPr>
        <w:t xml:space="preserve">przez uprawnionego terapeutę ds. uzależnień </w:t>
      </w:r>
      <w:r w:rsidRPr="00B65BC3">
        <w:rPr>
          <w:rFonts w:cs="Calibri"/>
          <w:bCs/>
        </w:rPr>
        <w:t xml:space="preserve">w wymiarze </w:t>
      </w:r>
      <w:r>
        <w:rPr>
          <w:rFonts w:cs="Calibri"/>
          <w:bCs/>
        </w:rPr>
        <w:t>po 2</w:t>
      </w:r>
      <w:r w:rsidRPr="00B65BC3">
        <w:rPr>
          <w:rFonts w:cs="Calibri"/>
          <w:bCs/>
        </w:rPr>
        <w:t>0 godzin miesięcznie</w:t>
      </w:r>
      <w:r w:rsidR="00696C56">
        <w:rPr>
          <w:rFonts w:cs="Calibri"/>
          <w:bCs/>
        </w:rPr>
        <w:t>.</w:t>
      </w:r>
    </w:p>
    <w:p w:rsidR="007977E0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>Usługi będą świadczone w formie stacjonarnej w postaci d</w:t>
      </w:r>
      <w:r w:rsidRPr="008B7CF5">
        <w:rPr>
          <w:rFonts w:cs="Calibri"/>
          <w:bCs/>
        </w:rPr>
        <w:t>oradztw</w:t>
      </w:r>
      <w:r>
        <w:rPr>
          <w:rFonts w:cs="Calibri"/>
          <w:bCs/>
        </w:rPr>
        <w:t>a</w:t>
      </w:r>
      <w:r w:rsidRPr="008B7CF5">
        <w:rPr>
          <w:rFonts w:cs="Calibri"/>
          <w:bCs/>
        </w:rPr>
        <w:t xml:space="preserve"> grupowe</w:t>
      </w:r>
      <w:r>
        <w:rPr>
          <w:rFonts w:cs="Calibri"/>
          <w:bCs/>
        </w:rPr>
        <w:t>go</w:t>
      </w:r>
      <w:r w:rsidRPr="008B7CF5">
        <w:rPr>
          <w:rFonts w:cs="Calibri"/>
          <w:bCs/>
        </w:rPr>
        <w:t xml:space="preserve"> i</w:t>
      </w:r>
      <w:r>
        <w:rPr>
          <w:rFonts w:cs="Calibri"/>
          <w:bCs/>
        </w:rPr>
        <w:t>/lub</w:t>
      </w:r>
      <w:r w:rsidRPr="008B7CF5">
        <w:rPr>
          <w:rFonts w:cs="Calibri"/>
          <w:bCs/>
        </w:rPr>
        <w:t xml:space="preserve"> indywidualne</w:t>
      </w:r>
      <w:r>
        <w:rPr>
          <w:rFonts w:cs="Calibri"/>
          <w:bCs/>
        </w:rPr>
        <w:t>go przez terapeutę ds. uzależnień.</w:t>
      </w:r>
    </w:p>
    <w:p w:rsidR="00696C56" w:rsidRPr="00696C56" w:rsidRDefault="007977E0" w:rsidP="00696C56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 w:rsidRPr="00DC786D">
        <w:rPr>
          <w:rFonts w:cs="Calibri"/>
          <w:bCs/>
        </w:rPr>
        <w:t>Zamawiający bezwzględnie wymaga</w:t>
      </w:r>
      <w:r>
        <w:rPr>
          <w:rFonts w:cs="Calibri"/>
          <w:bCs/>
        </w:rPr>
        <w:t>, aby do</w:t>
      </w:r>
      <w:r w:rsidRPr="00DC786D">
        <w:rPr>
          <w:rFonts w:cs="Calibri"/>
          <w:bCs/>
        </w:rPr>
        <w:t xml:space="preserve"> realizacji </w:t>
      </w:r>
      <w:r>
        <w:rPr>
          <w:rFonts w:cs="Calibri"/>
          <w:bCs/>
        </w:rPr>
        <w:t>zamówienia Wykonawca skierował</w:t>
      </w:r>
      <w:r w:rsidRPr="00DC786D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osobę, która będzie prowadziła terapię uzależnień, posiadającą łącznie co najmniej: </w:t>
      </w:r>
      <w:r w:rsidRPr="00DC786D">
        <w:rPr>
          <w:rFonts w:cs="Calibri"/>
          <w:bCs/>
        </w:rPr>
        <w:t xml:space="preserve">ukończone studia wyższe </w:t>
      </w:r>
      <w:r w:rsidRPr="0059065A">
        <w:rPr>
          <w:rFonts w:cs="Calibri"/>
          <w:bCs/>
        </w:rPr>
        <w:t xml:space="preserve">medyczne lub </w:t>
      </w:r>
      <w:r>
        <w:rPr>
          <w:rFonts w:cs="Calibri"/>
          <w:bCs/>
        </w:rPr>
        <w:t xml:space="preserve">studia </w:t>
      </w:r>
      <w:r w:rsidRPr="0059065A">
        <w:rPr>
          <w:rFonts w:cs="Calibri"/>
          <w:bCs/>
        </w:rPr>
        <w:t>wyższe w dziedzinie</w:t>
      </w:r>
      <w:r>
        <w:rPr>
          <w:rFonts w:cs="Calibri"/>
          <w:bCs/>
        </w:rPr>
        <w:t>:</w:t>
      </w:r>
      <w:r w:rsidRPr="0059065A">
        <w:rPr>
          <w:rFonts w:cs="Calibri"/>
          <w:bCs/>
        </w:rPr>
        <w:t xml:space="preserve"> psychologii</w:t>
      </w:r>
      <w:r>
        <w:rPr>
          <w:rFonts w:cs="Calibri"/>
          <w:bCs/>
        </w:rPr>
        <w:t xml:space="preserve"> lub</w:t>
      </w:r>
      <w:r w:rsidRPr="0059065A">
        <w:rPr>
          <w:rFonts w:cs="Calibri"/>
          <w:bCs/>
        </w:rPr>
        <w:t xml:space="preserve"> socjologii</w:t>
      </w:r>
      <w:r>
        <w:rPr>
          <w:rFonts w:cs="Calibri"/>
          <w:bCs/>
        </w:rPr>
        <w:t xml:space="preserve"> lub</w:t>
      </w:r>
      <w:r w:rsidRPr="0059065A">
        <w:rPr>
          <w:rFonts w:cs="Calibri"/>
          <w:bCs/>
        </w:rPr>
        <w:t xml:space="preserve"> pedagogiki</w:t>
      </w:r>
      <w:r>
        <w:rPr>
          <w:rFonts w:cs="Calibri"/>
          <w:bCs/>
        </w:rPr>
        <w:t xml:space="preserve"> lub</w:t>
      </w:r>
      <w:r w:rsidRPr="0059065A">
        <w:rPr>
          <w:rFonts w:cs="Calibri"/>
          <w:bCs/>
        </w:rPr>
        <w:t xml:space="preserve"> resocjalizacji</w:t>
      </w:r>
      <w:r>
        <w:rPr>
          <w:rFonts w:cs="Calibri"/>
          <w:bCs/>
        </w:rPr>
        <w:t xml:space="preserve"> lub</w:t>
      </w:r>
      <w:r w:rsidRPr="0059065A">
        <w:rPr>
          <w:rFonts w:cs="Calibri"/>
          <w:bCs/>
        </w:rPr>
        <w:t xml:space="preserve"> teologii lub nauk o rodzinie</w:t>
      </w:r>
      <w:r>
        <w:rPr>
          <w:rFonts w:cs="Calibri"/>
          <w:bCs/>
        </w:rPr>
        <w:t xml:space="preserve"> </w:t>
      </w:r>
      <w:r w:rsidRPr="00DC786D">
        <w:rPr>
          <w:rFonts w:cs="Calibri"/>
          <w:bCs/>
        </w:rPr>
        <w:t xml:space="preserve">potwierdzone dyplomem </w:t>
      </w:r>
      <w:r>
        <w:rPr>
          <w:rFonts w:cs="Calibri"/>
          <w:bCs/>
        </w:rPr>
        <w:t>ukończenia studiów wyższych, oraz posiadającą dokument w postaci zaświadczenia lub certyfikatu potwierdzającego odbyte szkolenia z zakresu terapii uzależnień lub certyfikaty s</w:t>
      </w:r>
      <w:r w:rsidRPr="00B80576">
        <w:rPr>
          <w:rFonts w:cs="Calibri"/>
          <w:bCs/>
        </w:rPr>
        <w:t>pecjalisty Psychoterapii Uzależnień</w:t>
      </w:r>
      <w:r>
        <w:rPr>
          <w:rFonts w:cs="Calibri"/>
          <w:bCs/>
        </w:rPr>
        <w:t xml:space="preserve"> lub inne równoważne uprawniające do prowadzenia terapii uzależnień </w:t>
      </w:r>
      <w:r w:rsidRPr="00DC786D">
        <w:rPr>
          <w:rFonts w:cs="Calibri"/>
          <w:bCs/>
        </w:rPr>
        <w:t xml:space="preserve">oraz </w:t>
      </w:r>
      <w:r>
        <w:rPr>
          <w:rFonts w:cs="Calibri"/>
          <w:bCs/>
        </w:rPr>
        <w:t>min. dwu</w:t>
      </w:r>
      <w:r w:rsidRPr="00DC786D">
        <w:rPr>
          <w:rFonts w:cs="Calibri"/>
          <w:bCs/>
        </w:rPr>
        <w:t xml:space="preserve">letnie doświadczenie zawodowe </w:t>
      </w:r>
      <w:r>
        <w:rPr>
          <w:rFonts w:cs="Calibri"/>
          <w:bCs/>
        </w:rPr>
        <w:t>w zakresie prowadzenia terapii uzależnień</w:t>
      </w:r>
      <w:r w:rsidRPr="00DC786D">
        <w:rPr>
          <w:rFonts w:cs="Calibri"/>
          <w:bCs/>
        </w:rPr>
        <w:t xml:space="preserve"> w pracy z osobami dorosłymi.</w:t>
      </w:r>
    </w:p>
    <w:p w:rsidR="00696C56" w:rsidRPr="00696C56" w:rsidRDefault="00696C56" w:rsidP="00696C56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Na wynagrodzenie terapeuty Zamawiający planuje przeznaczyć maksymalnie kwotę 2.000,00 zł brutto</w:t>
      </w:r>
      <w:r w:rsidRPr="00696C56">
        <w:rPr>
          <w:rFonts w:cs="Calibri"/>
          <w:bCs/>
        </w:rPr>
        <w:t xml:space="preserve"> </w:t>
      </w:r>
      <w:r>
        <w:rPr>
          <w:rFonts w:cs="Calibri"/>
          <w:bCs/>
        </w:rPr>
        <w:t>miesięcznie, tj. 10</w:t>
      </w:r>
      <w:r w:rsidRPr="00696C56">
        <w:rPr>
          <w:rFonts w:cs="Calibri"/>
          <w:bCs/>
        </w:rPr>
        <w:t>0,00 zł brutto za 1 godzinę świadczonych usług.</w:t>
      </w:r>
    </w:p>
    <w:p w:rsidR="00696C56" w:rsidRPr="00696C56" w:rsidRDefault="00696C56" w:rsidP="00696C56">
      <w:pPr>
        <w:spacing w:after="120"/>
        <w:jc w:val="both"/>
        <w:rPr>
          <w:rFonts w:cs="Calibri"/>
          <w:bCs/>
        </w:rPr>
      </w:pPr>
    </w:p>
    <w:p w:rsidR="00185AA6" w:rsidRPr="00185AA6" w:rsidRDefault="007977E0" w:rsidP="00185AA6">
      <w:pPr>
        <w:pStyle w:val="Akapitzlist"/>
        <w:spacing w:after="120" w:line="240" w:lineRule="auto"/>
        <w:ind w:left="0"/>
        <w:contextualSpacing w:val="0"/>
        <w:jc w:val="center"/>
        <w:rPr>
          <w:rFonts w:cs="Calibri"/>
          <w:b/>
          <w:bCs/>
        </w:rPr>
      </w:pPr>
      <w:r w:rsidRPr="00854C5F">
        <w:rPr>
          <w:rFonts w:cs="Calibri"/>
          <w:b/>
          <w:bCs/>
        </w:rPr>
        <w:t>Pozostałe zapisy</w:t>
      </w:r>
      <w:r>
        <w:rPr>
          <w:rFonts w:cs="Calibri"/>
          <w:b/>
          <w:bCs/>
        </w:rPr>
        <w:t xml:space="preserve"> niniejszego rozdziału.</w:t>
      </w:r>
    </w:p>
    <w:p w:rsidR="00185AA6" w:rsidRPr="00185AA6" w:rsidRDefault="00185AA6" w:rsidP="00185AA6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 w:rsidRPr="00C0409E">
        <w:rPr>
          <w:rFonts w:cs="Calibri"/>
          <w:bCs/>
        </w:rPr>
        <w:t>Zamawiający informuje, że na realizację niniejszego zamówienia, przewiduje również mo</w:t>
      </w:r>
      <w:r>
        <w:rPr>
          <w:rFonts w:cs="Calibri"/>
          <w:bCs/>
        </w:rPr>
        <w:t>żliwość sfinansowania wykonawcy maksymalnie do kwoty 325,00</w:t>
      </w:r>
      <w:r w:rsidRPr="00185AA6">
        <w:rPr>
          <w:rFonts w:cs="Calibri"/>
          <w:bCs/>
        </w:rPr>
        <w:t xml:space="preserve"> zł brutto miesięcznie</w:t>
      </w:r>
      <w:r>
        <w:rPr>
          <w:rFonts w:cs="Calibri"/>
          <w:bCs/>
        </w:rPr>
        <w:t>,</w:t>
      </w:r>
      <w:r w:rsidRPr="00185AA6">
        <w:rPr>
          <w:rFonts w:cs="Calibri"/>
          <w:bCs/>
        </w:rPr>
        <w:t xml:space="preserve"> innych kosztów wykonania niniejszego zamówienia, niezwiązanych z kosztami wynagrodzeń ww. specjalistów, w tym m.in. koszty obsługi administracyjnej, zakup dodatkowych mate</w:t>
      </w:r>
      <w:r>
        <w:rPr>
          <w:rFonts w:cs="Calibri"/>
          <w:bCs/>
        </w:rPr>
        <w:t>riałów biurowych, itp. związanych</w:t>
      </w:r>
      <w:r w:rsidRPr="00185AA6">
        <w:rPr>
          <w:rFonts w:cs="Calibri"/>
          <w:bCs/>
        </w:rPr>
        <w:t xml:space="preserve"> z należytą realizacją umowy zawartej w wyniku rozstrzygnięcia niniejszego postępowania,</w:t>
      </w:r>
    </w:p>
    <w:p w:rsidR="007977E0" w:rsidRPr="004A048A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 xml:space="preserve">Zamawiający wymaga, aby Wykonawca dysponował własnym sprzętem niezbędnym do realizacji zamówienia. Zamawiający nie będzie udostępniał Wykonawcy swoich urządzeń teleinformatycznych, dostępu do sieci Internet ani urządzeń wielofunkcyjnych </w:t>
      </w:r>
      <w:proofErr w:type="spellStart"/>
      <w:r>
        <w:rPr>
          <w:rFonts w:cs="Calibri"/>
          <w:bCs/>
        </w:rPr>
        <w:t>drukująco-kopiująco-skanujących</w:t>
      </w:r>
      <w:proofErr w:type="spellEnd"/>
      <w:r>
        <w:rPr>
          <w:rFonts w:cs="Calibri"/>
          <w:bCs/>
        </w:rPr>
        <w:t>. Zamawiający ogranicza się do udostępnienia osobie realizującej zamówienie pomieszczenie wyposażone w stół lub biurko oraz krzesła, a także dostęp do sanitariatów i zaplecza socjalnego.</w:t>
      </w:r>
    </w:p>
    <w:p w:rsidR="007977E0" w:rsidRPr="008107A7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  <w:bCs/>
        </w:rPr>
      </w:pPr>
      <w:r w:rsidRPr="008107A7">
        <w:rPr>
          <w:rFonts w:cs="Calibri"/>
          <w:lang w:eastAsia="en-US"/>
        </w:rPr>
        <w:t>Podstawą realizacji usług będzie: zlecenie wykonania poszczególnych zadań wynikających z harmonogramu rzeczowo-finansowego realizowanego projektu lub dyspozycja Zamawiającego lub harmonogram realizacji zadań ustalony między stronami umowy, zawartej w wyniku rozstrzygnięcia niniejszego postępowania.</w:t>
      </w:r>
    </w:p>
    <w:p w:rsidR="007977E0" w:rsidRPr="00D57F12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t>Elementem niezbędnym świadczonej</w:t>
      </w:r>
      <w:r>
        <w:rPr>
          <w:rFonts w:cs="Calibri"/>
        </w:rPr>
        <w:t xml:space="preserve"> w ramach niniejszego zamówienia</w:t>
      </w:r>
      <w:r w:rsidRPr="00D57F12">
        <w:rPr>
          <w:rFonts w:cs="Calibri"/>
        </w:rPr>
        <w:t xml:space="preserve"> pomocy jest wsparcie emocjonalne osoby zgłaszającej </w:t>
      </w:r>
      <w:r>
        <w:rPr>
          <w:rFonts w:cs="Calibri"/>
        </w:rPr>
        <w:t>się do Centrum</w:t>
      </w:r>
      <w:r w:rsidRPr="00D57F12">
        <w:rPr>
          <w:rFonts w:cs="Calibri"/>
        </w:rPr>
        <w:t xml:space="preserve">. Udzielana pomoc winna wskazywać rekomendacje co do dalszego postępowania, jeśli stan osoby zgłaszającej potrzebę pomocy tego wymaga. W ramach udzielanej pomocy, </w:t>
      </w:r>
      <w:r>
        <w:rPr>
          <w:rFonts w:cs="Calibri"/>
        </w:rPr>
        <w:t xml:space="preserve">osoba </w:t>
      </w:r>
      <w:r w:rsidRPr="00D57F12">
        <w:rPr>
          <w:rFonts w:cs="Calibri"/>
        </w:rPr>
        <w:t>dedykowan</w:t>
      </w:r>
      <w:r>
        <w:rPr>
          <w:rFonts w:cs="Calibri"/>
        </w:rPr>
        <w:t>a</w:t>
      </w:r>
      <w:r w:rsidRPr="00D57F12">
        <w:rPr>
          <w:rFonts w:cs="Calibri"/>
        </w:rPr>
        <w:t xml:space="preserve"> do realizacji niniejsze</w:t>
      </w:r>
      <w:r>
        <w:rPr>
          <w:rFonts w:cs="Calibri"/>
        </w:rPr>
        <w:t>go zamówienia będzie zobowiązana</w:t>
      </w:r>
      <w:r w:rsidRPr="00D57F12">
        <w:rPr>
          <w:rFonts w:cs="Calibri"/>
        </w:rPr>
        <w:t xml:space="preserve"> do podjęcia wszelkich niezbędnych działań chroniących życie i bezpieczeństwo</w:t>
      </w:r>
      <w:r>
        <w:rPr>
          <w:rFonts w:cs="Calibri"/>
        </w:rPr>
        <w:t xml:space="preserve"> podopiecznych Zamawiającego</w:t>
      </w:r>
      <w:r w:rsidRPr="00D57F12">
        <w:rPr>
          <w:rFonts w:cs="Calibri"/>
        </w:rPr>
        <w:t>.</w:t>
      </w:r>
    </w:p>
    <w:p w:rsidR="007977E0" w:rsidRPr="00D57F12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t>Wykonawca będzie zobligowany niezwłocznie powiadomić Zamawiającego o każdym przypadku zagrożenia bezpieczeństwa podopiecznego, zidentyfikowanym w toku realizacji usług.</w:t>
      </w:r>
    </w:p>
    <w:p w:rsidR="007977E0" w:rsidRPr="00D57F12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t>Usługi muszą być świadczone z należytą starannością i z zachowaniem najwyższych standardów oraz etyki zawodowej.</w:t>
      </w:r>
    </w:p>
    <w:p w:rsidR="007977E0" w:rsidRPr="00D57F12" w:rsidRDefault="007977E0" w:rsidP="007977E0">
      <w:pPr>
        <w:numPr>
          <w:ilvl w:val="0"/>
          <w:numId w:val="2"/>
        </w:numPr>
        <w:spacing w:after="120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D57F12">
        <w:rPr>
          <w:rFonts w:ascii="Calibri" w:eastAsia="Times New Roman" w:hAnsi="Calibri" w:cs="Calibri"/>
          <w:sz w:val="22"/>
          <w:szCs w:val="22"/>
          <w:lang w:eastAsia="en-US"/>
        </w:rPr>
        <w:t>Zamawiający w trakcie realizacji umowy, zastrzega sobie możliwość zmiany liczby</w:t>
      </w:r>
      <w:r>
        <w:rPr>
          <w:rFonts w:ascii="Calibri" w:eastAsia="Times New Roman" w:hAnsi="Calibri" w:cs="Calibri"/>
          <w:sz w:val="22"/>
          <w:szCs w:val="22"/>
          <w:lang w:eastAsia="en-US"/>
        </w:rPr>
        <w:t xml:space="preserve"> skierowanych osób</w:t>
      </w:r>
      <w:r w:rsidRPr="00D57F12">
        <w:rPr>
          <w:rFonts w:ascii="Calibri" w:eastAsia="Times New Roman" w:hAnsi="Calibri" w:cs="Calibri"/>
          <w:sz w:val="22"/>
          <w:szCs w:val="22"/>
          <w:lang w:eastAsia="en-US"/>
        </w:rPr>
        <w:t xml:space="preserve"> korzystających z </w:t>
      </w:r>
      <w:r>
        <w:rPr>
          <w:rFonts w:ascii="Calibri" w:eastAsia="Times New Roman" w:hAnsi="Calibri" w:cs="Calibri"/>
          <w:sz w:val="22"/>
          <w:szCs w:val="22"/>
          <w:lang w:eastAsia="en-US"/>
        </w:rPr>
        <w:t xml:space="preserve">poszczególnych </w:t>
      </w:r>
      <w:r w:rsidRPr="00D57F12">
        <w:rPr>
          <w:rFonts w:ascii="Calibri" w:eastAsia="Times New Roman" w:hAnsi="Calibri" w:cs="Calibri"/>
          <w:sz w:val="22"/>
          <w:szCs w:val="22"/>
          <w:lang w:eastAsia="en-US"/>
        </w:rPr>
        <w:t>usług w danym terminie lub okresie, a spowodowanych sytuacjami losowymi niezależnymi od Zamawiającego, których nie można było przewidzieć, w tym: chorobą, pobytem w szpitalu,</w:t>
      </w:r>
      <w:r>
        <w:rPr>
          <w:rFonts w:ascii="Calibri" w:eastAsia="Times New Roman" w:hAnsi="Calibri" w:cs="Calibri"/>
          <w:sz w:val="22"/>
          <w:szCs w:val="22"/>
          <w:lang w:eastAsia="en-US"/>
        </w:rPr>
        <w:t xml:space="preserve"> odwołaniem wizyty, rezygnacją uczestnika,</w:t>
      </w:r>
      <w:r w:rsidRPr="00D57F12">
        <w:rPr>
          <w:rFonts w:ascii="Calibri" w:eastAsia="Times New Roman" w:hAnsi="Calibri" w:cs="Calibri"/>
          <w:sz w:val="22"/>
          <w:szCs w:val="22"/>
          <w:lang w:eastAsia="en-US"/>
        </w:rPr>
        <w:t xml:space="preserve"> itp.</w:t>
      </w:r>
    </w:p>
    <w:p w:rsidR="007977E0" w:rsidRPr="00D57F12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  <w:lang w:eastAsia="en-US"/>
        </w:rPr>
        <w:t>Zamawiający zabrania</w:t>
      </w:r>
      <w:r w:rsidRPr="00D57F12">
        <w:rPr>
          <w:rFonts w:cs="Calibri"/>
        </w:rPr>
        <w:t xml:space="preserve"> świadczenia usług przez osobę:</w:t>
      </w:r>
    </w:p>
    <w:p w:rsidR="007977E0" w:rsidRPr="00D57F12" w:rsidRDefault="007977E0" w:rsidP="007977E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t xml:space="preserve">niespełniającą minimalnych wymagań wskazanych w </w:t>
      </w:r>
      <w:r w:rsidR="004F29AE">
        <w:rPr>
          <w:rFonts w:cs="Calibri"/>
        </w:rPr>
        <w:t xml:space="preserve">niniejszym zapytaniu ofertowym </w:t>
      </w:r>
      <w:r w:rsidRPr="00D57F12">
        <w:rPr>
          <w:rFonts w:cs="Calibri"/>
        </w:rPr>
        <w:t>w zakresie wykształcenia i doświadczenia,</w:t>
      </w:r>
    </w:p>
    <w:p w:rsidR="007977E0" w:rsidRPr="00D57F12" w:rsidRDefault="007977E0" w:rsidP="007977E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t xml:space="preserve">nieprzestrzegającą </w:t>
      </w:r>
      <w:r>
        <w:rPr>
          <w:rFonts w:cs="Calibri"/>
        </w:rPr>
        <w:t xml:space="preserve">ustalonego z Zamawiającym </w:t>
      </w:r>
      <w:r w:rsidRPr="00D57F12">
        <w:rPr>
          <w:rFonts w:cs="Calibri"/>
        </w:rPr>
        <w:t>harmonogramu pracy</w:t>
      </w:r>
      <w:r>
        <w:rPr>
          <w:rFonts w:cs="Calibri"/>
        </w:rPr>
        <w:t xml:space="preserve">, </w:t>
      </w:r>
      <w:r w:rsidRPr="00D57F12">
        <w:rPr>
          <w:rFonts w:cs="Calibri"/>
        </w:rPr>
        <w:t>niedyspozycyjną,</w:t>
      </w:r>
    </w:p>
    <w:p w:rsidR="007977E0" w:rsidRPr="00D57F12" w:rsidRDefault="007977E0" w:rsidP="007977E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t>która w sposób nierzetelny prowadzi dokumentację osób objętych wsparciem,</w:t>
      </w:r>
    </w:p>
    <w:p w:rsidR="007977E0" w:rsidRPr="00D57F12" w:rsidRDefault="007977E0" w:rsidP="007977E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t>która wykazuje nieprawdziwe dane, stanowiące podstawę do rozliczeń z Zamawiającym,</w:t>
      </w:r>
    </w:p>
    <w:p w:rsidR="007977E0" w:rsidRPr="00D57F12" w:rsidRDefault="007977E0" w:rsidP="007977E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t>będącą po spożyciu alkoholu lub środków odurzających,</w:t>
      </w:r>
    </w:p>
    <w:p w:rsidR="007977E0" w:rsidRPr="00D57F12" w:rsidRDefault="007977E0" w:rsidP="007977E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t>której stan zdrowia uniemożliwia należyte realizowanie zamówienia,</w:t>
      </w:r>
    </w:p>
    <w:p w:rsidR="007977E0" w:rsidRPr="00D57F12" w:rsidRDefault="007977E0" w:rsidP="007977E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t>konfliktową lub wykonującą powierzone zadania w sposób nieprofesjonalny, arogancki, bez poszanowania godności podopiecznych Zamawiającego, niewzbudzającą zaufania,</w:t>
      </w:r>
    </w:p>
    <w:p w:rsidR="007977E0" w:rsidRPr="00D57F12" w:rsidRDefault="007977E0" w:rsidP="007977E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lastRenderedPageBreak/>
        <w:t xml:space="preserve">wprowadzającą pracowników Zamawiającego lub </w:t>
      </w:r>
      <w:r>
        <w:rPr>
          <w:rFonts w:cs="Calibri"/>
        </w:rPr>
        <w:t xml:space="preserve">skierowane osoby </w:t>
      </w:r>
      <w:r w:rsidRPr="00D57F12">
        <w:rPr>
          <w:rFonts w:cs="Calibri"/>
        </w:rPr>
        <w:t>w błąd,</w:t>
      </w:r>
    </w:p>
    <w:p w:rsidR="007977E0" w:rsidRPr="00D57F12" w:rsidRDefault="007977E0" w:rsidP="007977E0">
      <w:pPr>
        <w:pStyle w:val="Akapitzlist"/>
        <w:numPr>
          <w:ilvl w:val="0"/>
          <w:numId w:val="9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t xml:space="preserve">nie dającą gwarancji zachowania w poufności danych osobowych </w:t>
      </w:r>
      <w:r>
        <w:rPr>
          <w:rFonts w:cs="Calibri"/>
        </w:rPr>
        <w:t>skierowanych osób lub</w:t>
      </w:r>
      <w:r w:rsidRPr="00D57F12">
        <w:rPr>
          <w:rFonts w:cs="Calibri"/>
        </w:rPr>
        <w:t xml:space="preserve"> ich potrzeb w zakresie świadczonych usług.</w:t>
      </w:r>
    </w:p>
    <w:p w:rsidR="007977E0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eastAsia="Times New Roman" w:cs="Calibri"/>
          <w:lang w:eastAsia="en-US"/>
        </w:rPr>
        <w:t>Wykonawca zobowiązany jest zagwarantować wysoką jakość świadczonych przez siebie usług, zgodnie z zachowaniem powszechnie obowiązujących norm kultury i zasad współżycia społecznego</w:t>
      </w:r>
      <w:bookmarkStart w:id="1" w:name="_Hlk123113405"/>
      <w:r w:rsidRPr="00D57F12">
        <w:rPr>
          <w:rFonts w:eastAsia="Times New Roman" w:cs="Calibri"/>
          <w:lang w:eastAsia="en-US"/>
        </w:rPr>
        <w:t xml:space="preserve">, w tym </w:t>
      </w:r>
      <w:r w:rsidRPr="00D57F12">
        <w:rPr>
          <w:rFonts w:cs="Calibri"/>
        </w:rPr>
        <w:t>wykonywać usługi w sposób: profesjonalny, rzetelny, terminowy, z zachowaniem należytej staranności, przy pełnym wykorzystaniu posiadanej wiedzy oraz doświadczenia</w:t>
      </w:r>
      <w:bookmarkEnd w:id="1"/>
      <w:r>
        <w:rPr>
          <w:rFonts w:cs="Calibri"/>
        </w:rPr>
        <w:t xml:space="preserve"> osób skierowanych do realizacji zamówienia.</w:t>
      </w:r>
    </w:p>
    <w:p w:rsidR="007977E0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</w:rPr>
      </w:pPr>
      <w:r w:rsidRPr="004F4836">
        <w:rPr>
          <w:rFonts w:cs="Calibri"/>
        </w:rPr>
        <w:t xml:space="preserve">Osoby </w:t>
      </w:r>
      <w:r>
        <w:rPr>
          <w:rFonts w:cs="Calibri"/>
        </w:rPr>
        <w:t>skierowane do realizacji niniejszego zamówienia</w:t>
      </w:r>
      <w:r w:rsidRPr="004F4836">
        <w:rPr>
          <w:rFonts w:cs="Calibri"/>
        </w:rPr>
        <w:t xml:space="preserve"> </w:t>
      </w:r>
      <w:r>
        <w:rPr>
          <w:rFonts w:cs="Calibri"/>
        </w:rPr>
        <w:t>będą</w:t>
      </w:r>
      <w:r w:rsidRPr="004F4836">
        <w:rPr>
          <w:rFonts w:cs="Calibri"/>
        </w:rPr>
        <w:t xml:space="preserve"> </w:t>
      </w:r>
      <w:r>
        <w:rPr>
          <w:rFonts w:cs="Calibri"/>
        </w:rPr>
        <w:t>z</w:t>
      </w:r>
      <w:r w:rsidRPr="004F4836">
        <w:rPr>
          <w:rFonts w:cs="Calibri"/>
        </w:rPr>
        <w:t xml:space="preserve">obowiązane do zachowania w tajemnicy </w:t>
      </w:r>
      <w:r>
        <w:rPr>
          <w:rFonts w:cs="Calibri"/>
        </w:rPr>
        <w:t xml:space="preserve">przed osobami nieupoważnionymi </w:t>
      </w:r>
      <w:r w:rsidRPr="004F4836">
        <w:rPr>
          <w:rFonts w:cs="Calibri"/>
        </w:rPr>
        <w:t>wszystkiego, o czym powezmą wiadomość w związku z wykonywaniem</w:t>
      </w:r>
      <w:r>
        <w:rPr>
          <w:rFonts w:cs="Calibri"/>
        </w:rPr>
        <w:t xml:space="preserve"> usług.</w:t>
      </w:r>
    </w:p>
    <w:p w:rsidR="007977E0" w:rsidRPr="00D57F12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t>Wykonawca przez cały okres realizacji umowy zawartej z Zamawiającym będzie zobowiązany do dysponowania osobą/-</w:t>
      </w:r>
      <w:proofErr w:type="spellStart"/>
      <w:r w:rsidRPr="00D57F12">
        <w:rPr>
          <w:rFonts w:cs="Calibri"/>
        </w:rPr>
        <w:t>ami</w:t>
      </w:r>
      <w:proofErr w:type="spellEnd"/>
      <w:r w:rsidRPr="00D57F12">
        <w:rPr>
          <w:rFonts w:cs="Calibri"/>
        </w:rPr>
        <w:t xml:space="preserve"> zdolnymi do należytego wykonania przedmiotu zamówienia, w szczególności spełniających warunki </w:t>
      </w:r>
      <w:r w:rsidR="00114269">
        <w:rPr>
          <w:rFonts w:cs="Calibri"/>
        </w:rPr>
        <w:t>określone w niniejszym zapytaniu</w:t>
      </w:r>
      <w:r>
        <w:rPr>
          <w:rFonts w:cs="Calibri"/>
        </w:rPr>
        <w:t xml:space="preserve"> </w:t>
      </w:r>
      <w:r w:rsidRPr="00D57F12">
        <w:rPr>
          <w:rFonts w:cs="Calibri"/>
        </w:rPr>
        <w:t xml:space="preserve">oraz </w:t>
      </w:r>
      <w:r w:rsidRPr="00D57F12">
        <w:rPr>
          <w:bCs/>
        </w:rPr>
        <w:t xml:space="preserve">do zapewnienia bieżącej realizacji usług. </w:t>
      </w:r>
    </w:p>
    <w:p w:rsidR="007977E0" w:rsidRPr="00D57F12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</w:pPr>
      <w:r w:rsidRPr="00D57F12">
        <w:rPr>
          <w:bCs/>
        </w:rPr>
        <w:t xml:space="preserve">W razie nieobecności </w:t>
      </w:r>
      <w:r>
        <w:rPr>
          <w:bCs/>
        </w:rPr>
        <w:t xml:space="preserve">osoby </w:t>
      </w:r>
      <w:r w:rsidRPr="00D57F12">
        <w:rPr>
          <w:bCs/>
        </w:rPr>
        <w:t>skierowane</w:t>
      </w:r>
      <w:r>
        <w:rPr>
          <w:bCs/>
        </w:rPr>
        <w:t>j</w:t>
      </w:r>
      <w:r w:rsidRPr="00D57F12">
        <w:rPr>
          <w:bCs/>
        </w:rPr>
        <w:t xml:space="preserve"> przez Wykonawcę do świadczenia usług będących przedmiotem zamówienia, w terminie wskazanym w harmonogramie, Wykonawca będzie zobowiązany zapewnić jego zastępstwo, z zastrzeżeniem że osoba zastępująca będzie spełniała co najmniej minimalne wymagania w zakresie: posiadanych kwalifikacji, wykształcenia, uprawnień i doświadczenia, wymaganych w </w:t>
      </w:r>
      <w:r w:rsidR="00114269">
        <w:rPr>
          <w:bCs/>
        </w:rPr>
        <w:t>niniejszym zapytaniu</w:t>
      </w:r>
      <w:r>
        <w:rPr>
          <w:bCs/>
        </w:rPr>
        <w:t xml:space="preserve">. </w:t>
      </w:r>
      <w:r w:rsidRPr="00D57F12">
        <w:t>Powyższe będzie miało zastosowanie w każdym przypadku nieobecności</w:t>
      </w:r>
      <w:r>
        <w:t xml:space="preserve"> skierowanej osoby (psychologa, psychiatry, terapeuty ds. uzależnień)</w:t>
      </w:r>
      <w:r w:rsidRPr="00D57F12">
        <w:t xml:space="preserve">, w tym w szczególności z uwagi na: odwołanie terminu realizacji usługi, urlopu, niezdolności do pracy lub </w:t>
      </w:r>
      <w:r w:rsidRPr="00D57F12">
        <w:rPr>
          <w:bCs/>
        </w:rPr>
        <w:t>każdej innej nieobecność uniemożliwiającej wykonanie usługi, leżącą po stronie Wykonawcy lub jego współpracowników lub kontrahentów.</w:t>
      </w:r>
    </w:p>
    <w:p w:rsidR="007977E0" w:rsidRPr="00D57F12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bCs/>
        </w:rPr>
        <w:t>Odpłatność za usługi świadczone przez osobę/osoby zastępującą/zastępujące nie może być wyższa niż cena jednostkowa brutto za jedną godzinę wskazaną w ofercie Wykonawcy</w:t>
      </w:r>
      <w:r>
        <w:rPr>
          <w:bCs/>
        </w:rPr>
        <w:t xml:space="preserve"> dla danego specjalisty.</w:t>
      </w:r>
    </w:p>
    <w:p w:rsidR="007977E0" w:rsidRPr="00D57F12" w:rsidRDefault="007977E0" w:rsidP="007977E0">
      <w:pPr>
        <w:pStyle w:val="Akapitzlist"/>
        <w:numPr>
          <w:ilvl w:val="0"/>
          <w:numId w:val="2"/>
        </w:numPr>
        <w:spacing w:after="120" w:line="240" w:lineRule="auto"/>
        <w:ind w:hanging="357"/>
        <w:contextualSpacing w:val="0"/>
        <w:jc w:val="both"/>
        <w:rPr>
          <w:rFonts w:cs="Calibri"/>
        </w:rPr>
      </w:pPr>
      <w:r w:rsidRPr="00D57F12">
        <w:rPr>
          <w:rFonts w:cs="Calibri"/>
        </w:rPr>
        <w:t>Zamawiający zastrzega sobie:</w:t>
      </w:r>
    </w:p>
    <w:p w:rsidR="007977E0" w:rsidRPr="00D57F12" w:rsidRDefault="007977E0" w:rsidP="007977E0">
      <w:pPr>
        <w:pStyle w:val="Akapitzlist"/>
        <w:numPr>
          <w:ilvl w:val="0"/>
          <w:numId w:val="10"/>
        </w:numPr>
        <w:spacing w:after="120" w:line="240" w:lineRule="auto"/>
        <w:ind w:hanging="357"/>
        <w:contextualSpacing w:val="0"/>
        <w:jc w:val="both"/>
        <w:rPr>
          <w:rFonts w:eastAsia="Times New Roman" w:cs="Calibri"/>
          <w:lang w:eastAsia="en-US"/>
        </w:rPr>
      </w:pPr>
      <w:r w:rsidRPr="00D57F12">
        <w:rPr>
          <w:rFonts w:eastAsia="Times New Roman" w:cs="Calibri"/>
          <w:lang w:eastAsia="en-US"/>
        </w:rPr>
        <w:t>możliwość kontroli realizacji umowy na każdym etapie;</w:t>
      </w:r>
    </w:p>
    <w:p w:rsidR="007977E0" w:rsidRPr="00D57F12" w:rsidRDefault="007977E0" w:rsidP="007977E0">
      <w:pPr>
        <w:pStyle w:val="Akapitzlist"/>
        <w:numPr>
          <w:ilvl w:val="0"/>
          <w:numId w:val="10"/>
        </w:numPr>
        <w:spacing w:after="120" w:line="240" w:lineRule="auto"/>
        <w:ind w:hanging="357"/>
        <w:contextualSpacing w:val="0"/>
        <w:jc w:val="both"/>
        <w:rPr>
          <w:rFonts w:eastAsia="Times New Roman" w:cs="Calibri"/>
          <w:lang w:eastAsia="en-US"/>
        </w:rPr>
      </w:pPr>
      <w:r w:rsidRPr="00D57F12">
        <w:rPr>
          <w:rFonts w:eastAsia="Times New Roman" w:cs="Calibri"/>
          <w:lang w:eastAsia="en-US"/>
        </w:rPr>
        <w:t>prawo do zgłaszania uwag dotyczących sposobu realizacji umowy, które Wykonawca zobowiązany jest uwzględnić;</w:t>
      </w:r>
    </w:p>
    <w:p w:rsidR="007977E0" w:rsidRPr="00D57F12" w:rsidRDefault="007977E0" w:rsidP="007977E0">
      <w:pPr>
        <w:pStyle w:val="Akapitzlist"/>
        <w:numPr>
          <w:ilvl w:val="0"/>
          <w:numId w:val="10"/>
        </w:numPr>
        <w:spacing w:after="120" w:line="240" w:lineRule="auto"/>
        <w:ind w:hanging="357"/>
        <w:contextualSpacing w:val="0"/>
        <w:jc w:val="both"/>
        <w:rPr>
          <w:rFonts w:eastAsia="Times New Roman" w:cs="Calibri"/>
          <w:lang w:eastAsia="en-US"/>
        </w:rPr>
      </w:pPr>
      <w:r w:rsidRPr="00D57F12">
        <w:rPr>
          <w:rFonts w:eastAsia="Times New Roman" w:cs="Calibri"/>
          <w:lang w:eastAsia="en-US"/>
        </w:rPr>
        <w:t>prawo niewykorzystania zakresu kwotowego i/lub ilościowego przedmiotu zamówienia</w:t>
      </w:r>
      <w:r w:rsidRPr="00D57F12">
        <w:rPr>
          <w:rFonts w:cs="Calibri"/>
        </w:rPr>
        <w:t xml:space="preserve"> związanego np. z frekwencją</w:t>
      </w:r>
      <w:r>
        <w:rPr>
          <w:rFonts w:cs="Calibri"/>
        </w:rPr>
        <w:t xml:space="preserve"> podopiecznych</w:t>
      </w:r>
      <w:r w:rsidRPr="00D57F12">
        <w:rPr>
          <w:rFonts w:cs="Calibri"/>
        </w:rPr>
        <w:t>, zmian w realizowanym przez Zamawiającego projekcie, zlecenia dodatkowych zadań z zakresu pomocy społecznej, zmiany miejsca wykonywania usług</w:t>
      </w:r>
      <w:r>
        <w:rPr>
          <w:rFonts w:cs="Calibri"/>
        </w:rPr>
        <w:t>,</w:t>
      </w:r>
      <w:r w:rsidRPr="00D57F12">
        <w:rPr>
          <w:rFonts w:cs="Calibri"/>
        </w:rPr>
        <w:t xml:space="preserve"> ale mieszczących się w obrębie miasta Brodnicy, możliwości finansowych Zamawiającego, bez ponoszenia dodatkowych opłat ani wysuwania jakichkolwiek roszczeń ze strony Wykonawcy.</w:t>
      </w:r>
    </w:p>
    <w:p w:rsidR="007977E0" w:rsidRDefault="007977E0" w:rsidP="007977E0">
      <w:pPr>
        <w:numPr>
          <w:ilvl w:val="0"/>
          <w:numId w:val="2"/>
        </w:numPr>
        <w:spacing w:after="120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D57F12">
        <w:rPr>
          <w:rFonts w:ascii="Calibri" w:eastAsia="Times New Roman" w:hAnsi="Calibri" w:cs="Calibri"/>
          <w:sz w:val="22"/>
          <w:szCs w:val="22"/>
          <w:lang w:eastAsia="en-US"/>
        </w:rPr>
        <w:t>Wykonawca będzie odpowiedzialny za ewentualne uszkodzenia mienia oraz osób bezpośrednio związane z realizacją przedmiotu zamówienia, jeśli szkody powstaną wskutek działania, zaniechania lub niedbalstwa pracowników bądź kontrahentów Wykonawcy, w związku z realizacją niniejszego zamówienia.</w:t>
      </w:r>
    </w:p>
    <w:p w:rsidR="007977E0" w:rsidRPr="00FE5231" w:rsidRDefault="007977E0" w:rsidP="007977E0">
      <w:pPr>
        <w:numPr>
          <w:ilvl w:val="0"/>
          <w:numId w:val="2"/>
        </w:numPr>
        <w:spacing w:after="120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FE5231">
        <w:rPr>
          <w:rFonts w:ascii="Calibri" w:eastAsia="Times New Roman" w:hAnsi="Calibri" w:cs="Calibri"/>
          <w:kern w:val="2"/>
          <w:sz w:val="22"/>
          <w:szCs w:val="22"/>
          <w:lang w:eastAsia="pl-PL"/>
        </w:rPr>
        <w:t xml:space="preserve">Wykonawca realizując zadanie finansowane z udziałem środków publicznych zobowiązany jest zapewnić dostępność osobom ze szczególnymi potrzebami zgodnie z art. 6 ustawy z dnia 19 lipca 2019 r. o zapewnianiu dostępności osobom ze szczególnymi potrzebami (Dz. U. z 2022 r. poz. 2240), dotyczącym minimalnych wymagań służących zapewnieniu dostępności osobom ze szczególnymi potrzebami w zakresie dostępności architektonicznej, dostępności cyfrowej oraz </w:t>
      </w:r>
      <w:r w:rsidRPr="00FE5231">
        <w:rPr>
          <w:rFonts w:ascii="Calibri" w:eastAsia="Times New Roman" w:hAnsi="Calibri" w:cs="Calibri"/>
          <w:kern w:val="2"/>
          <w:sz w:val="22"/>
          <w:szCs w:val="22"/>
          <w:lang w:eastAsia="pl-PL"/>
        </w:rPr>
        <w:lastRenderedPageBreak/>
        <w:t>informacyjno-komunikacyjnej oraz zapewnić, że wszelkie działania realizowane ze środków publicznych Zamawiającego objęte będą reżimem dostępności w zakresie dostępności architektonicznej, cyfrowej oraz informacyjno-komunikacyjnej w takim zakresie, jaki jest możliwy, wykonalny i uzasadniony w tych działaniach. W uzasadnionych przypadkach, Wykonawca może zapewnić dostęp alternatywny, o którym mowa w art. 7 ww. ustawy.</w:t>
      </w:r>
    </w:p>
    <w:p w:rsidR="007977E0" w:rsidRPr="00D57F12" w:rsidRDefault="007977E0" w:rsidP="007977E0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cs="Calibri"/>
        </w:rPr>
      </w:pPr>
      <w:r w:rsidRPr="00D57F12">
        <w:rPr>
          <w:rFonts w:cs="Calibri"/>
        </w:rPr>
        <w:t>Nazwy i kody zamówienia według Wspólnego Słownika Zamówień (CPV):</w:t>
      </w:r>
    </w:p>
    <w:p w:rsidR="007977E0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</w:rPr>
      </w:pPr>
      <w:r w:rsidRPr="00D57F12">
        <w:rPr>
          <w:rFonts w:cs="Calibri"/>
        </w:rPr>
        <w:t>85121270-6 Usługi psychiatryczne lub psychologiczne</w:t>
      </w:r>
      <w:r>
        <w:rPr>
          <w:rFonts w:cs="Calibri"/>
        </w:rPr>
        <w:t>.</w:t>
      </w:r>
    </w:p>
    <w:p w:rsidR="007977E0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</w:rPr>
      </w:pPr>
      <w:r>
        <w:rPr>
          <w:rFonts w:cs="Calibri"/>
        </w:rPr>
        <w:t>85000000-9 Usługi w zakresie zdrowia i opieki społecznej.</w:t>
      </w:r>
    </w:p>
    <w:p w:rsidR="007977E0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</w:rPr>
      </w:pPr>
      <w:r>
        <w:rPr>
          <w:rFonts w:cs="Calibri"/>
        </w:rPr>
        <w:t>85300000-2 Usługi pracy społecznej i podobnej.</w:t>
      </w:r>
    </w:p>
    <w:p w:rsidR="007977E0" w:rsidRDefault="007977E0" w:rsidP="007977E0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</w:rPr>
      </w:pPr>
      <w:r>
        <w:rPr>
          <w:rFonts w:cs="Calibri"/>
        </w:rPr>
        <w:t>85312320-8 Usługi doradztwa.</w:t>
      </w:r>
    </w:p>
    <w:p w:rsidR="00660116" w:rsidRPr="005658D9" w:rsidRDefault="00660116" w:rsidP="005658D9">
      <w:pPr>
        <w:spacing w:after="120"/>
        <w:jc w:val="both"/>
        <w:rPr>
          <w:rFonts w:cs="Calibri"/>
          <w:b/>
          <w:bCs/>
        </w:rPr>
      </w:pPr>
      <w:bookmarkStart w:id="2" w:name="_Hlk122989681"/>
    </w:p>
    <w:p w:rsidR="006B2C09" w:rsidRPr="00C0409E" w:rsidRDefault="00515768" w:rsidP="006B2C0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3" w:name="_Hlk96520714"/>
      <w:bookmarkEnd w:id="0"/>
      <w:bookmarkEnd w:id="2"/>
      <w:r w:rsidRPr="00C0409E">
        <w:rPr>
          <w:rFonts w:ascii="Calibri" w:hAnsi="Calibri" w:cs="Calibri"/>
          <w:b/>
          <w:bCs/>
          <w:sz w:val="22"/>
          <w:szCs w:val="22"/>
        </w:rPr>
        <w:t>Termin</w:t>
      </w:r>
      <w:r w:rsidR="00B139CD" w:rsidRPr="00C0409E">
        <w:rPr>
          <w:rFonts w:ascii="Calibri" w:hAnsi="Calibri" w:cs="Calibri"/>
          <w:b/>
          <w:bCs/>
          <w:sz w:val="22"/>
          <w:szCs w:val="22"/>
        </w:rPr>
        <w:t xml:space="preserve"> i miejsce składania ofert</w:t>
      </w:r>
    </w:p>
    <w:p w:rsidR="004D59E8" w:rsidRPr="00C0409E" w:rsidRDefault="004D59E8" w:rsidP="006B2C09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C0409E">
        <w:rPr>
          <w:rFonts w:cs="Calibri"/>
          <w:b/>
        </w:rPr>
        <w:t>Termin składania ofert upływa w dniu:</w:t>
      </w:r>
      <w:r w:rsidRPr="00C0409E">
        <w:rPr>
          <w:rFonts w:cs="Calibri"/>
        </w:rPr>
        <w:t xml:space="preserve"> </w:t>
      </w:r>
      <w:r w:rsidR="00DB0C14" w:rsidRPr="00C0409E">
        <w:rPr>
          <w:rFonts w:cs="Calibri"/>
        </w:rPr>
        <w:t>28 marca</w:t>
      </w:r>
      <w:r w:rsidR="00C57092" w:rsidRPr="00C0409E">
        <w:rPr>
          <w:rFonts w:cs="Calibri"/>
          <w:bCs/>
        </w:rPr>
        <w:t xml:space="preserve"> 2024</w:t>
      </w:r>
      <w:r w:rsidR="00DB0C14" w:rsidRPr="00C0409E">
        <w:rPr>
          <w:rFonts w:cs="Calibri"/>
          <w:bCs/>
        </w:rPr>
        <w:t xml:space="preserve"> r. do godz. 08.00.</w:t>
      </w:r>
    </w:p>
    <w:p w:rsidR="00B139CD" w:rsidRPr="00C0409E" w:rsidRDefault="00B139CD" w:rsidP="006B2C09">
      <w:pPr>
        <w:pStyle w:val="Akapitzlist"/>
        <w:spacing w:after="120" w:line="240" w:lineRule="auto"/>
        <w:ind w:left="360"/>
        <w:contextualSpacing w:val="0"/>
        <w:jc w:val="both"/>
        <w:rPr>
          <w:rFonts w:cs="Calibri"/>
          <w:color w:val="0D0D0D" w:themeColor="text1" w:themeTint="F2"/>
        </w:rPr>
      </w:pPr>
      <w:r w:rsidRPr="00C0409E">
        <w:rPr>
          <w:rFonts w:cs="Calibri"/>
          <w:bCs/>
          <w:color w:val="0D0D0D" w:themeColor="text1" w:themeTint="F2"/>
        </w:rPr>
        <w:t xml:space="preserve">Uwaga – o złożeniu oferty w terminie decyduje data faktycznego doręczenia oferty w formie pisemnej do sekretariatu Zamawiającego lub wpływu oferty drogą elektroniczną na adres </w:t>
      </w:r>
      <w:hyperlink r:id="rId9" w:history="1">
        <w:r w:rsidRPr="00C0409E">
          <w:rPr>
            <w:rStyle w:val="Hipercze"/>
            <w:rFonts w:cs="Calibri"/>
            <w:bCs/>
          </w:rPr>
          <w:t>zamowienia@mops.brodnica.pl</w:t>
        </w:r>
      </w:hyperlink>
      <w:r w:rsidRPr="00C0409E">
        <w:rPr>
          <w:rFonts w:cs="Calibri"/>
          <w:bCs/>
          <w:color w:val="0D0D0D" w:themeColor="text1" w:themeTint="F2"/>
        </w:rPr>
        <w:t xml:space="preserve"> lub do skrzynki SPAM ww. poczty elektronicznej.</w:t>
      </w:r>
    </w:p>
    <w:p w:rsidR="00B139CD" w:rsidRPr="00C0409E" w:rsidRDefault="00B139CD" w:rsidP="006B2C09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C0409E">
        <w:rPr>
          <w:rFonts w:cs="Calibri"/>
          <w:b/>
          <w:color w:val="0D0D0D" w:themeColor="text1" w:themeTint="F2"/>
        </w:rPr>
        <w:t xml:space="preserve">Miejsce składania ofert: </w:t>
      </w:r>
    </w:p>
    <w:p w:rsidR="00B139CD" w:rsidRPr="00C0409E" w:rsidRDefault="00B139CD" w:rsidP="006B2C09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cs="Calibri"/>
          <w:color w:val="0D0D0D" w:themeColor="text1" w:themeTint="F2"/>
        </w:rPr>
      </w:pPr>
      <w:r w:rsidRPr="00C0409E">
        <w:rPr>
          <w:rFonts w:cs="Calibri"/>
          <w:color w:val="0D0D0D" w:themeColor="text1" w:themeTint="F2"/>
        </w:rPr>
        <w:t xml:space="preserve">pisemnie (papierowo) na adres: </w:t>
      </w:r>
      <w:r w:rsidRPr="00C0409E">
        <w:rPr>
          <w:rFonts w:cs="Calibri"/>
        </w:rPr>
        <w:t>Miejski Ośrodek Pomocy Społecznej w Brodnicy</w:t>
      </w:r>
      <w:r w:rsidRPr="00C0409E">
        <w:rPr>
          <w:rFonts w:cs="Calibri"/>
          <w:color w:val="0D0D0D" w:themeColor="text1" w:themeTint="F2"/>
        </w:rPr>
        <w:t xml:space="preserve">, </w:t>
      </w:r>
      <w:r w:rsidRPr="00C0409E">
        <w:rPr>
          <w:rFonts w:cs="Calibri"/>
        </w:rPr>
        <w:t>ul. Ustronie 2b</w:t>
      </w:r>
      <w:r w:rsidRPr="00C0409E">
        <w:rPr>
          <w:rFonts w:cs="Calibri"/>
          <w:color w:val="0D0D0D" w:themeColor="text1" w:themeTint="F2"/>
        </w:rPr>
        <w:t xml:space="preserve">, </w:t>
      </w:r>
      <w:r w:rsidRPr="00C0409E">
        <w:rPr>
          <w:rFonts w:cs="Calibri"/>
        </w:rPr>
        <w:t xml:space="preserve">87-300 Brodnica </w:t>
      </w:r>
      <w:r w:rsidRPr="00C0409E">
        <w:rPr>
          <w:rFonts w:cs="Calibri"/>
          <w:color w:val="0D0D0D" w:themeColor="text1" w:themeTint="F2"/>
        </w:rPr>
        <w:t>sekretariat</w:t>
      </w:r>
      <w:r w:rsidRPr="00C0409E">
        <w:rPr>
          <w:rFonts w:cs="Calibri"/>
        </w:rPr>
        <w:t xml:space="preserve"> lub</w:t>
      </w:r>
    </w:p>
    <w:p w:rsidR="00B139CD" w:rsidRPr="00C0409E" w:rsidRDefault="00B139CD" w:rsidP="006B2C09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cs="Calibri"/>
          <w:color w:val="0D0D0D" w:themeColor="text1" w:themeTint="F2"/>
        </w:rPr>
      </w:pPr>
      <w:r w:rsidRPr="00C0409E">
        <w:rPr>
          <w:rFonts w:cs="Calibri"/>
        </w:rPr>
        <w:t>elektronicznie na adres: zamowienia@mops.brodnica.pl</w:t>
      </w:r>
    </w:p>
    <w:p w:rsidR="00B139CD" w:rsidRPr="00C0409E" w:rsidRDefault="00B139CD" w:rsidP="006B2C09">
      <w:pPr>
        <w:pStyle w:val="Akapitzlist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Calibri"/>
          <w:b/>
        </w:rPr>
      </w:pPr>
      <w:r w:rsidRPr="00C0409E">
        <w:rPr>
          <w:rFonts w:cs="Calibri"/>
          <w:b/>
        </w:rPr>
        <w:t>Forma składania ofert:</w:t>
      </w:r>
    </w:p>
    <w:p w:rsidR="00B139CD" w:rsidRPr="00C0409E" w:rsidRDefault="00B139CD" w:rsidP="006B2C09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cs="Calibri"/>
        </w:rPr>
      </w:pPr>
      <w:r w:rsidRPr="00C0409E">
        <w:rPr>
          <w:rFonts w:cs="Calibri"/>
        </w:rPr>
        <w:t xml:space="preserve">elektronicznie (oferta podpisana kwalifikowanym podpisem elektronicznym lub podpisem zaufanym lub podpisem osobistym tzw. e-dowód) na adres e-mail </w:t>
      </w:r>
      <w:hyperlink r:id="rId10" w:history="1">
        <w:r w:rsidRPr="00C0409E">
          <w:rPr>
            <w:rStyle w:val="Hipercze"/>
            <w:rFonts w:cs="Calibri"/>
          </w:rPr>
          <w:t>zamowienia@mops.brodnica.pl</w:t>
        </w:r>
      </w:hyperlink>
      <w:r w:rsidRPr="00C0409E">
        <w:rPr>
          <w:rFonts w:cs="Calibri"/>
        </w:rPr>
        <w:t xml:space="preserve"> lub </w:t>
      </w:r>
    </w:p>
    <w:p w:rsidR="00B139CD" w:rsidRPr="00C0409E" w:rsidRDefault="00B139CD" w:rsidP="006B2C09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cs="Calibri"/>
          <w:b/>
        </w:rPr>
      </w:pPr>
      <w:r w:rsidRPr="00C0409E">
        <w:rPr>
          <w:rFonts w:cs="Calibri"/>
        </w:rPr>
        <w:t xml:space="preserve">tradycyjnie w formie papierowej podpisanej podpisem odręcznym na adres Miejski Ośrodek Pomocy Społecznej ul. Ustronie 2b, 87-300 Brodnica (sekretariat), </w:t>
      </w:r>
    </w:p>
    <w:p w:rsidR="00B139CD" w:rsidRPr="00C0409E" w:rsidRDefault="00B139CD" w:rsidP="006B2C09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cs="Calibri"/>
          <w:b/>
        </w:rPr>
      </w:pPr>
      <w:r w:rsidRPr="00C0409E">
        <w:rPr>
          <w:rFonts w:cs="Calibri"/>
          <w:bCs/>
        </w:rPr>
        <w:t>Termin otwarcia ofert:</w:t>
      </w:r>
      <w:r w:rsidR="005658D9">
        <w:rPr>
          <w:rFonts w:cs="Calibri"/>
          <w:b/>
          <w:bCs/>
        </w:rPr>
        <w:t xml:space="preserve"> 28 marca 2024 r. godz. 08.05</w:t>
      </w:r>
      <w:r w:rsidRPr="00C0409E">
        <w:rPr>
          <w:rFonts w:cs="Calibri"/>
          <w:b/>
          <w:bCs/>
        </w:rPr>
        <w:t>.</w:t>
      </w:r>
    </w:p>
    <w:p w:rsidR="004D59E8" w:rsidRPr="00C0409E" w:rsidRDefault="006B2C09" w:rsidP="006B2C09">
      <w:pPr>
        <w:pStyle w:val="Akapitzlist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cs="Calibri"/>
          <w:b/>
        </w:rPr>
      </w:pPr>
      <w:r w:rsidRPr="00C0409E">
        <w:rPr>
          <w:rFonts w:cs="Calibri"/>
        </w:rPr>
        <w:t>T</w:t>
      </w:r>
      <w:r w:rsidR="004D59E8" w:rsidRPr="00C0409E">
        <w:rPr>
          <w:rFonts w:cs="Calibri"/>
        </w:rPr>
        <w:t>ermin</w:t>
      </w:r>
      <w:r w:rsidR="008A2D2C" w:rsidRPr="00C0409E">
        <w:rPr>
          <w:rFonts w:cs="Calibri"/>
        </w:rPr>
        <w:t xml:space="preserve"> związania ofertą: </w:t>
      </w:r>
      <w:r w:rsidR="00DB0C14" w:rsidRPr="00C0409E">
        <w:rPr>
          <w:rFonts w:cs="Calibri"/>
          <w:b/>
        </w:rPr>
        <w:t>30 dni od dnia otwarcia ofert.</w:t>
      </w:r>
    </w:p>
    <w:p w:rsidR="00B139CD" w:rsidRPr="00C0409E" w:rsidRDefault="00B139CD" w:rsidP="00B139CD">
      <w:pPr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</w:p>
    <w:p w:rsidR="006B2C09" w:rsidRPr="00C0409E" w:rsidRDefault="006B2C09" w:rsidP="00B139CD">
      <w:pPr>
        <w:jc w:val="both"/>
        <w:rPr>
          <w:rFonts w:ascii="Calibri" w:hAnsi="Calibri" w:cs="Calibri"/>
          <w:b/>
          <w:color w:val="0D0D0D" w:themeColor="text1" w:themeTint="F2"/>
          <w:sz w:val="22"/>
          <w:szCs w:val="22"/>
        </w:rPr>
      </w:pPr>
    </w:p>
    <w:p w:rsidR="006B2C09" w:rsidRPr="00C0409E" w:rsidRDefault="006B2C09" w:rsidP="006B2C09">
      <w:pPr>
        <w:jc w:val="center"/>
        <w:rPr>
          <w:rFonts w:ascii="Calibri" w:hAnsi="Calibri" w:cs="Calibri"/>
          <w:bCs/>
          <w:color w:val="0D0D0D"/>
          <w:sz w:val="22"/>
          <w:szCs w:val="22"/>
        </w:rPr>
      </w:pPr>
      <w:r w:rsidRPr="00C0409E">
        <w:rPr>
          <w:rFonts w:ascii="Calibri" w:hAnsi="Calibri" w:cs="Calibri"/>
          <w:b/>
          <w:bCs/>
          <w:color w:val="0D0D0D"/>
          <w:sz w:val="22"/>
          <w:szCs w:val="22"/>
        </w:rPr>
        <w:t>Sposób przygotowania i złożenia oferty</w:t>
      </w:r>
      <w:r w:rsidRPr="00C0409E">
        <w:rPr>
          <w:rFonts w:ascii="Calibri" w:hAnsi="Calibri" w:cs="Calibri"/>
          <w:bCs/>
          <w:color w:val="0D0D0D"/>
          <w:sz w:val="22"/>
          <w:szCs w:val="22"/>
        </w:rPr>
        <w:t>:</w:t>
      </w:r>
    </w:p>
    <w:p w:rsidR="006B2C09" w:rsidRPr="00C0409E" w:rsidRDefault="006B2C09" w:rsidP="006B2C09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C0409E">
        <w:rPr>
          <w:rFonts w:ascii="Calibri" w:eastAsia="Times New Roman" w:hAnsi="Calibri" w:cs="Calibri"/>
          <w:snapToGrid w:val="0"/>
          <w:color w:val="0D0D0D" w:themeColor="text1" w:themeTint="F2"/>
          <w:sz w:val="22"/>
          <w:szCs w:val="22"/>
          <w:lang w:eastAsia="pl-PL"/>
        </w:rPr>
        <w:t>Oferta musi być: jednoznaczna, kompleksowa i musi obejmować cały przedmiot zamówienia.</w:t>
      </w:r>
    </w:p>
    <w:p w:rsidR="006B2C09" w:rsidRPr="00C0409E" w:rsidRDefault="006B2C09" w:rsidP="00950535">
      <w:pPr>
        <w:spacing w:after="120"/>
        <w:jc w:val="both"/>
        <w:rPr>
          <w:rFonts w:ascii="Calibri" w:hAnsi="Calibri" w:cs="Calibri"/>
          <w:sz w:val="22"/>
          <w:szCs w:val="22"/>
          <w:lang w:eastAsia="en-US"/>
        </w:rPr>
      </w:pPr>
      <w:r w:rsidRPr="00C0409E">
        <w:rPr>
          <w:rFonts w:ascii="Calibri" w:hAnsi="Calibri" w:cs="Calibri"/>
          <w:sz w:val="22"/>
          <w:szCs w:val="22"/>
          <w:lang w:eastAsia="en-US"/>
        </w:rPr>
        <w:t xml:space="preserve">Ofertę należy złożyć w postaci pisemnej na formularzu ofertowym, którego wzór stanowi </w:t>
      </w:r>
      <w:r w:rsidRPr="00C0409E">
        <w:rPr>
          <w:rFonts w:ascii="Calibri" w:hAnsi="Calibri" w:cs="Calibri"/>
          <w:b/>
          <w:sz w:val="22"/>
          <w:szCs w:val="22"/>
          <w:lang w:eastAsia="en-US"/>
        </w:rPr>
        <w:t>załącznik nr 1</w:t>
      </w:r>
      <w:r w:rsidRPr="00C0409E">
        <w:rPr>
          <w:rFonts w:ascii="Calibri" w:hAnsi="Calibri" w:cs="Calibri"/>
          <w:sz w:val="22"/>
          <w:szCs w:val="22"/>
          <w:lang w:eastAsia="en-US"/>
        </w:rPr>
        <w:t xml:space="preserve"> do niniejszego zapytania ofertowego. Ofertę należy podpisać własnoręcznym podpisem lub podpisem elektronicznym.</w:t>
      </w:r>
    </w:p>
    <w:p w:rsidR="006B2C09" w:rsidRPr="00C0409E" w:rsidRDefault="006B2C09" w:rsidP="006B2C09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C0409E">
        <w:rPr>
          <w:rFonts w:ascii="Calibri" w:hAnsi="Calibri" w:cs="Calibri"/>
          <w:sz w:val="22"/>
          <w:szCs w:val="22"/>
          <w:lang w:eastAsia="en-US"/>
        </w:rPr>
        <w:t xml:space="preserve">Ofertę podpisują osoby właściwie do tego umocowane, tj. </w:t>
      </w:r>
    </w:p>
    <w:p w:rsidR="006B2C09" w:rsidRPr="00C0409E" w:rsidRDefault="006B2C09" w:rsidP="006B2C09">
      <w:pPr>
        <w:pStyle w:val="Akapitzlist"/>
        <w:numPr>
          <w:ilvl w:val="0"/>
          <w:numId w:val="19"/>
        </w:numPr>
        <w:spacing w:after="120" w:line="240" w:lineRule="auto"/>
        <w:ind w:left="360"/>
        <w:contextualSpacing w:val="0"/>
        <w:jc w:val="both"/>
        <w:rPr>
          <w:rFonts w:eastAsia="SimSun" w:cs="Calibri"/>
          <w:color w:val="0D0D0D"/>
        </w:rPr>
      </w:pPr>
      <w:r w:rsidRPr="00C0409E">
        <w:rPr>
          <w:rFonts w:eastAsia="SimSun" w:cs="Calibri"/>
          <w:color w:val="0D0D0D"/>
        </w:rPr>
        <w:t>osoby wykazane w prowadzonych przez sądy rejestrach handlowych, rejestrach spółdzielni lub rejestrach przedsiębiorstw państwowych, fundacji, stowarzyszeń i innych; osoby wykazane w Centralnej Ewidencji i Informacji o Działalności Gospodarczej (CEIDG) prowadzonej przez ministra właściwego ds. gospodarki lub Krajowym Rejestrze Sądowym (KRS) lub</w:t>
      </w:r>
    </w:p>
    <w:p w:rsidR="006B2C09" w:rsidRPr="00C0409E" w:rsidRDefault="006B2C09" w:rsidP="006B2C09">
      <w:pPr>
        <w:pStyle w:val="Akapitzlist"/>
        <w:numPr>
          <w:ilvl w:val="0"/>
          <w:numId w:val="19"/>
        </w:numPr>
        <w:spacing w:after="120" w:line="240" w:lineRule="auto"/>
        <w:ind w:left="360"/>
        <w:contextualSpacing w:val="0"/>
        <w:jc w:val="both"/>
        <w:rPr>
          <w:rFonts w:eastAsia="SimSun" w:cs="Calibri"/>
          <w:color w:val="0D0D0D"/>
        </w:rPr>
      </w:pPr>
      <w:r w:rsidRPr="00C0409E">
        <w:rPr>
          <w:rFonts w:eastAsia="SimSun" w:cs="Calibri"/>
          <w:color w:val="0D0D0D"/>
        </w:rPr>
        <w:lastRenderedPageBreak/>
        <w:t xml:space="preserve">osoby legitymujące się odpowiednim pełnomocnictwem udzielonym przez osoby, o których mowa w pkt 1) powyżej. </w:t>
      </w:r>
      <w:r w:rsidRPr="00C0409E">
        <w:rPr>
          <w:rStyle w:val="welcome"/>
          <w:rFonts w:cs="Calibri"/>
        </w:rPr>
        <w:t>W przypadku pełnomocnictwa dokument pełnomocnictwa należy dołączyć do oferty.</w:t>
      </w:r>
    </w:p>
    <w:p w:rsidR="006B2C09" w:rsidRPr="00C0409E" w:rsidRDefault="006B2C09" w:rsidP="006B2C09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C0409E">
        <w:rPr>
          <w:rFonts w:ascii="Calibri" w:hAnsi="Calibri" w:cs="Calibri"/>
          <w:sz w:val="22"/>
          <w:szCs w:val="22"/>
        </w:rPr>
        <w:t xml:space="preserve">Oferty można składać zgodnie z wyborem Wykonawcy: osobiście lub za pośrednictwem operatora pocztowego lub poczty elektronicznej, </w:t>
      </w:r>
      <w:r w:rsidR="00950535" w:rsidRPr="00C0409E">
        <w:rPr>
          <w:rFonts w:ascii="Calibri" w:hAnsi="Calibri" w:cs="Calibri"/>
          <w:sz w:val="22"/>
          <w:szCs w:val="22"/>
        </w:rPr>
        <w:t xml:space="preserve">na wskazane w niniejszym zapytaniu adresy </w:t>
      </w:r>
      <w:r w:rsidRPr="00C0409E">
        <w:rPr>
          <w:rFonts w:ascii="Calibri" w:hAnsi="Calibri" w:cs="Calibri"/>
          <w:sz w:val="22"/>
          <w:szCs w:val="22"/>
        </w:rPr>
        <w:t>do upływu terminu składania ofert.</w:t>
      </w:r>
    </w:p>
    <w:p w:rsidR="006B2C09" w:rsidRPr="00C0409E" w:rsidRDefault="006B2C09" w:rsidP="006B2C09">
      <w:pPr>
        <w:spacing w:line="360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6B2C09" w:rsidRPr="00C0409E" w:rsidRDefault="006B2C09" w:rsidP="006B2C09">
      <w:pPr>
        <w:contextualSpacing/>
        <w:jc w:val="both"/>
        <w:rPr>
          <w:rFonts w:ascii="Calibri" w:hAnsi="Calibri" w:cs="Calibri"/>
          <w:sz w:val="22"/>
          <w:szCs w:val="22"/>
          <w:u w:val="single"/>
          <w:lang w:eastAsia="en-US"/>
        </w:rPr>
      </w:pPr>
      <w:r w:rsidRPr="00C0409E">
        <w:rPr>
          <w:rFonts w:ascii="Calibri" w:hAnsi="Calibri" w:cs="Calibri"/>
          <w:sz w:val="22"/>
          <w:szCs w:val="22"/>
          <w:u w:val="single"/>
          <w:lang w:eastAsia="en-US"/>
        </w:rPr>
        <w:t>W przypadku składania oferty w formie papierowej.</w:t>
      </w:r>
    </w:p>
    <w:p w:rsidR="00950535" w:rsidRPr="00C0409E" w:rsidRDefault="006B2C09" w:rsidP="00950535">
      <w:pPr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C0409E">
        <w:rPr>
          <w:rFonts w:ascii="Calibri" w:hAnsi="Calibri" w:cs="Calibri"/>
          <w:sz w:val="22"/>
          <w:szCs w:val="22"/>
          <w:lang w:eastAsia="en-US"/>
        </w:rPr>
        <w:t xml:space="preserve">Ofertę w postaci uzupełnionego i podpisanego odręcznie formularza ofertowego należy złożyć w zamkniętej kopercie, </w:t>
      </w:r>
      <w:r w:rsidRPr="00C0409E">
        <w:rPr>
          <w:rFonts w:ascii="Calibri" w:hAnsi="Calibri" w:cs="Calibri"/>
          <w:bCs/>
          <w:color w:val="0D0D0D"/>
          <w:sz w:val="22"/>
          <w:szCs w:val="22"/>
        </w:rPr>
        <w:t>uniemożliwiającej jej przedwczesne otwarcie,</w:t>
      </w:r>
      <w:r w:rsidRPr="00C0409E">
        <w:rPr>
          <w:rFonts w:ascii="Calibri" w:hAnsi="Calibri" w:cs="Calibri"/>
          <w:sz w:val="22"/>
          <w:szCs w:val="22"/>
          <w:lang w:eastAsia="en-US"/>
        </w:rPr>
        <w:t xml:space="preserve"> w sekretariacie Miejskiego Ośrodka Pomocy Społecznej w Brodnicy, ul. Ustronie 2b, 87-300 Brodnica, do upływu terminu składania ofert. </w:t>
      </w:r>
    </w:p>
    <w:p w:rsidR="006B2C09" w:rsidRPr="00FD26C7" w:rsidRDefault="006B2C09" w:rsidP="006B2C09">
      <w:pPr>
        <w:contextualSpacing/>
        <w:jc w:val="both"/>
        <w:rPr>
          <w:rFonts w:ascii="Calibri" w:eastAsia="Times New Roman" w:hAnsi="Calibri" w:cs="Calibri"/>
          <w:b/>
          <w:snapToGrid w:val="0"/>
          <w:color w:val="0D0D0D" w:themeColor="text1" w:themeTint="F2"/>
          <w:sz w:val="22"/>
          <w:szCs w:val="22"/>
          <w:lang w:eastAsia="pl-PL"/>
        </w:rPr>
      </w:pPr>
      <w:r w:rsidRPr="00C0409E">
        <w:rPr>
          <w:rFonts w:ascii="Calibri" w:hAnsi="Calibri" w:cs="Calibri"/>
          <w:sz w:val="22"/>
          <w:szCs w:val="22"/>
          <w:lang w:eastAsia="en-US"/>
        </w:rPr>
        <w:t xml:space="preserve">Na kopercie zaleca się umieścić zapis </w:t>
      </w:r>
      <w:r w:rsidRPr="00C0409E">
        <w:rPr>
          <w:rFonts w:ascii="Calibri" w:hAnsi="Calibri" w:cs="Calibri"/>
          <w:b/>
          <w:sz w:val="22"/>
          <w:szCs w:val="22"/>
          <w:lang w:eastAsia="en-US"/>
        </w:rPr>
        <w:t xml:space="preserve">Oferta </w:t>
      </w:r>
      <w:r w:rsidRPr="00C0409E">
        <w:rPr>
          <w:rFonts w:ascii="Calibri" w:eastAsia="Times New Roman" w:hAnsi="Calibri" w:cs="Calibri"/>
          <w:b/>
          <w:snapToGrid w:val="0"/>
          <w:color w:val="0D0D0D" w:themeColor="text1" w:themeTint="F2"/>
          <w:sz w:val="22"/>
          <w:szCs w:val="22"/>
          <w:lang w:eastAsia="pl-PL"/>
        </w:rPr>
        <w:t xml:space="preserve">na </w:t>
      </w:r>
      <w:r w:rsidR="00FD26C7">
        <w:rPr>
          <w:rFonts w:ascii="Calibri" w:hAnsi="Calibri" w:cs="Calibri"/>
          <w:b/>
          <w:bCs/>
          <w:sz w:val="22"/>
          <w:szCs w:val="22"/>
        </w:rPr>
        <w:t>ś</w:t>
      </w:r>
      <w:r w:rsidR="00FD26C7" w:rsidRPr="003635EA">
        <w:rPr>
          <w:rFonts w:ascii="Calibri" w:hAnsi="Calibri" w:cs="Calibri"/>
          <w:b/>
          <w:bCs/>
          <w:sz w:val="22"/>
          <w:szCs w:val="22"/>
        </w:rPr>
        <w:t>wiadczenie usług psychiatrycznych, psychologicznych i ter</w:t>
      </w:r>
      <w:r w:rsidR="00FD26C7">
        <w:rPr>
          <w:rFonts w:ascii="Calibri" w:hAnsi="Calibri" w:cs="Calibri"/>
          <w:b/>
          <w:bCs/>
          <w:sz w:val="22"/>
          <w:szCs w:val="22"/>
        </w:rPr>
        <w:t>apeutycznych na rzecz C</w:t>
      </w:r>
      <w:r w:rsidR="000D684E">
        <w:rPr>
          <w:rFonts w:ascii="Calibri" w:hAnsi="Calibri" w:cs="Calibri"/>
          <w:b/>
          <w:bCs/>
          <w:sz w:val="22"/>
          <w:szCs w:val="22"/>
        </w:rPr>
        <w:t xml:space="preserve">entrum </w:t>
      </w:r>
      <w:r w:rsidR="00FD26C7">
        <w:rPr>
          <w:rFonts w:ascii="Calibri" w:hAnsi="Calibri" w:cs="Calibri"/>
          <w:b/>
          <w:bCs/>
          <w:sz w:val="22"/>
          <w:szCs w:val="22"/>
        </w:rPr>
        <w:t>W</w:t>
      </w:r>
      <w:r w:rsidR="000D684E">
        <w:rPr>
          <w:rFonts w:ascii="Calibri" w:hAnsi="Calibri" w:cs="Calibri"/>
          <w:b/>
          <w:bCs/>
          <w:sz w:val="22"/>
          <w:szCs w:val="22"/>
        </w:rPr>
        <w:t xml:space="preserve">sparcia </w:t>
      </w:r>
      <w:r w:rsidR="00FD26C7">
        <w:rPr>
          <w:rFonts w:ascii="Calibri" w:hAnsi="Calibri" w:cs="Calibri"/>
          <w:b/>
          <w:bCs/>
          <w:sz w:val="22"/>
          <w:szCs w:val="22"/>
        </w:rPr>
        <w:t>O</w:t>
      </w:r>
      <w:r w:rsidR="000D684E">
        <w:rPr>
          <w:rFonts w:ascii="Calibri" w:hAnsi="Calibri" w:cs="Calibri"/>
          <w:b/>
          <w:bCs/>
          <w:sz w:val="22"/>
          <w:szCs w:val="22"/>
        </w:rPr>
        <w:t xml:space="preserve">sób </w:t>
      </w:r>
      <w:r w:rsidR="00FD26C7">
        <w:rPr>
          <w:rFonts w:ascii="Calibri" w:hAnsi="Calibri" w:cs="Calibri"/>
          <w:b/>
          <w:bCs/>
          <w:sz w:val="22"/>
          <w:szCs w:val="22"/>
        </w:rPr>
        <w:t>i</w:t>
      </w:r>
      <w:r w:rsidR="000D684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D26C7">
        <w:rPr>
          <w:rFonts w:ascii="Calibri" w:hAnsi="Calibri" w:cs="Calibri"/>
          <w:b/>
          <w:bCs/>
          <w:sz w:val="22"/>
          <w:szCs w:val="22"/>
        </w:rPr>
        <w:t>R</w:t>
      </w:r>
      <w:r w:rsidR="000D684E">
        <w:rPr>
          <w:rFonts w:ascii="Calibri" w:hAnsi="Calibri" w:cs="Calibri"/>
          <w:b/>
          <w:bCs/>
          <w:sz w:val="22"/>
          <w:szCs w:val="22"/>
        </w:rPr>
        <w:t xml:space="preserve">odzin </w:t>
      </w:r>
      <w:r w:rsidR="00FD26C7">
        <w:rPr>
          <w:rFonts w:ascii="Calibri" w:hAnsi="Calibri" w:cs="Calibri"/>
          <w:b/>
          <w:bCs/>
          <w:sz w:val="22"/>
          <w:szCs w:val="22"/>
        </w:rPr>
        <w:t>w</w:t>
      </w:r>
      <w:r w:rsidR="000D684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D26C7">
        <w:rPr>
          <w:rFonts w:ascii="Calibri" w:hAnsi="Calibri" w:cs="Calibri"/>
          <w:b/>
          <w:bCs/>
          <w:sz w:val="22"/>
          <w:szCs w:val="22"/>
        </w:rPr>
        <w:t>K</w:t>
      </w:r>
      <w:r w:rsidR="000D684E">
        <w:rPr>
          <w:rFonts w:ascii="Calibri" w:hAnsi="Calibri" w:cs="Calibri"/>
          <w:b/>
          <w:bCs/>
          <w:sz w:val="22"/>
          <w:szCs w:val="22"/>
        </w:rPr>
        <w:t>ryzysie</w:t>
      </w:r>
      <w:r w:rsidR="00FD26C7">
        <w:rPr>
          <w:rFonts w:ascii="Calibri" w:hAnsi="Calibri" w:cs="Calibri"/>
          <w:b/>
          <w:bCs/>
          <w:sz w:val="22"/>
          <w:szCs w:val="22"/>
        </w:rPr>
        <w:t xml:space="preserve"> w </w:t>
      </w:r>
      <w:r w:rsidR="00FD26C7" w:rsidRPr="003635EA">
        <w:rPr>
          <w:rFonts w:ascii="Calibri" w:hAnsi="Calibri" w:cs="Calibri"/>
          <w:b/>
          <w:bCs/>
          <w:sz w:val="22"/>
          <w:szCs w:val="22"/>
        </w:rPr>
        <w:t>ramach projektu</w:t>
      </w:r>
      <w:r w:rsidR="00FD26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D26C7" w:rsidRPr="001703EB">
        <w:rPr>
          <w:rFonts w:ascii="Calibri" w:hAnsi="Calibri" w:cs="Calibri"/>
          <w:b/>
          <w:bCs/>
          <w:sz w:val="22"/>
          <w:szCs w:val="22"/>
        </w:rPr>
        <w:t xml:space="preserve">„Brodnickie </w:t>
      </w:r>
      <w:r w:rsidR="00FD26C7">
        <w:rPr>
          <w:rFonts w:ascii="Calibri" w:hAnsi="Calibri" w:cs="Calibri"/>
          <w:b/>
          <w:bCs/>
          <w:sz w:val="22"/>
          <w:szCs w:val="22"/>
        </w:rPr>
        <w:t xml:space="preserve">Centrum Usług Społecznych </w:t>
      </w:r>
      <w:r w:rsidR="00FD26C7" w:rsidRPr="001703EB">
        <w:rPr>
          <w:rFonts w:ascii="Calibri" w:hAnsi="Calibri" w:cs="Calibri"/>
          <w:b/>
          <w:bCs/>
          <w:sz w:val="22"/>
          <w:szCs w:val="22"/>
        </w:rPr>
        <w:t xml:space="preserve"> – realizacja usług społecznych dla mieszkańców Gminy Miasta Brodnicy”</w:t>
      </w:r>
      <w:r w:rsidR="00FD26C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D26C7" w:rsidRPr="00C0409E">
        <w:rPr>
          <w:rFonts w:ascii="Calibri" w:hAnsi="Calibri" w:cs="Calibri"/>
          <w:b/>
          <w:bCs/>
          <w:sz w:val="22"/>
          <w:szCs w:val="22"/>
        </w:rPr>
        <w:t xml:space="preserve">w okresie </w:t>
      </w:r>
      <w:r w:rsidR="00FD26C7" w:rsidRPr="00C0409E">
        <w:rPr>
          <w:rFonts w:ascii="Calibri" w:hAnsi="Calibri" w:cs="Calibri"/>
          <w:b/>
          <w:color w:val="0D0D0D" w:themeColor="text1" w:themeTint="F2"/>
          <w:sz w:val="22"/>
          <w:szCs w:val="22"/>
        </w:rPr>
        <w:t>od 01 kwietnia 2024 r. do 31 maja 2024 r.</w:t>
      </w:r>
      <w:r w:rsidR="00FD26C7">
        <w:rPr>
          <w:rFonts w:ascii="Calibri" w:eastAsia="Times New Roman" w:hAnsi="Calibri" w:cs="Calibri"/>
          <w:b/>
          <w:snapToGrid w:val="0"/>
          <w:color w:val="0D0D0D" w:themeColor="text1" w:themeTint="F2"/>
          <w:sz w:val="22"/>
          <w:szCs w:val="22"/>
          <w:lang w:eastAsia="pl-PL"/>
        </w:rPr>
        <w:t xml:space="preserve"> </w:t>
      </w:r>
      <w:r w:rsidRPr="00C0409E">
        <w:rPr>
          <w:rFonts w:ascii="Calibri" w:eastAsia="Times New Roman" w:hAnsi="Calibri" w:cs="Calibri"/>
          <w:snapToGrid w:val="0"/>
          <w:color w:val="0D0D0D" w:themeColor="text1" w:themeTint="F2"/>
          <w:sz w:val="22"/>
          <w:szCs w:val="22"/>
          <w:lang w:eastAsia="pl-PL"/>
        </w:rPr>
        <w:t>lub skorzystać z poniższego wzoru:</w:t>
      </w:r>
    </w:p>
    <w:p w:rsidR="006B2C09" w:rsidRPr="00C0409E" w:rsidRDefault="006B2C09" w:rsidP="006B2C09">
      <w:pPr>
        <w:contextualSpacing/>
        <w:jc w:val="both"/>
        <w:rPr>
          <w:rFonts w:ascii="Calibri" w:eastAsia="Times New Roman" w:hAnsi="Calibri" w:cs="Calibri"/>
          <w:snapToGrid w:val="0"/>
          <w:color w:val="0D0D0D" w:themeColor="text1" w:themeTint="F2"/>
          <w:sz w:val="22"/>
          <w:szCs w:val="22"/>
          <w:lang w:eastAsia="pl-PL"/>
        </w:rPr>
      </w:pPr>
    </w:p>
    <w:p w:rsidR="006B2C09" w:rsidRPr="00C0409E" w:rsidRDefault="006B2C09" w:rsidP="006B2C09">
      <w:pPr>
        <w:pStyle w:val="Akapitzlist"/>
        <w:spacing w:after="120" w:line="240" w:lineRule="auto"/>
        <w:ind w:left="426"/>
        <w:jc w:val="both"/>
        <w:rPr>
          <w:rFonts w:cs="Calibri"/>
          <w:color w:val="0D0D0D" w:themeColor="text1" w:themeTint="F2"/>
        </w:rPr>
      </w:pPr>
      <w:r w:rsidRPr="00C0409E">
        <w:rPr>
          <w:rFonts w:hAnsi="Segoe UI Symbol" w:cs="Calibri"/>
          <w:color w:val="0D0D0D" w:themeColor="text1" w:themeTint="F2"/>
        </w:rPr>
        <w:t>✄</w:t>
      </w:r>
      <w:r w:rsidRPr="00C0409E">
        <w:rPr>
          <w:rFonts w:cs="Calibri"/>
          <w:color w:val="0D0D0D" w:themeColor="text1" w:themeTint="F2"/>
        </w:rPr>
        <w:t>------------------------------------------------------------------------------------------------------------------</w:t>
      </w:r>
    </w:p>
    <w:p w:rsidR="006B2C09" w:rsidRPr="00C0409E" w:rsidRDefault="006B2C09" w:rsidP="006B2C09">
      <w:pPr>
        <w:pStyle w:val="Akapitzlist"/>
        <w:spacing w:after="120" w:line="240" w:lineRule="auto"/>
        <w:ind w:left="426"/>
        <w:jc w:val="both"/>
        <w:rPr>
          <w:rFonts w:cs="Calibri"/>
          <w:color w:val="0D0D0D" w:themeColor="text1" w:themeTint="F2"/>
        </w:rPr>
      </w:pPr>
    </w:p>
    <w:p w:rsidR="006B2C09" w:rsidRPr="00C0409E" w:rsidRDefault="006B2C09" w:rsidP="006B2C09">
      <w:pPr>
        <w:pStyle w:val="Akapitzlist"/>
        <w:spacing w:after="120" w:line="240" w:lineRule="auto"/>
        <w:ind w:left="426"/>
        <w:jc w:val="both"/>
        <w:rPr>
          <w:rFonts w:cs="Calibri"/>
          <w:color w:val="0D0D0D" w:themeColor="text1" w:themeTint="F2"/>
        </w:rPr>
      </w:pPr>
    </w:p>
    <w:p w:rsidR="006B2C09" w:rsidRPr="00C0409E" w:rsidRDefault="006B2C09" w:rsidP="006B2C09">
      <w:pPr>
        <w:pStyle w:val="Akapitzlist"/>
        <w:spacing w:after="0" w:line="240" w:lineRule="auto"/>
        <w:ind w:left="426"/>
        <w:jc w:val="both"/>
        <w:rPr>
          <w:rFonts w:cs="Calibri"/>
          <w:color w:val="0D0D0D" w:themeColor="text1" w:themeTint="F2"/>
        </w:rPr>
      </w:pPr>
      <w:r w:rsidRPr="00C0409E">
        <w:rPr>
          <w:rFonts w:cs="Calibri"/>
          <w:color w:val="0D0D0D" w:themeColor="text1" w:themeTint="F2"/>
        </w:rPr>
        <w:t>…………………………………………………………………………..</w:t>
      </w:r>
    </w:p>
    <w:p w:rsidR="006B2C09" w:rsidRPr="00C0409E" w:rsidRDefault="006B2C09" w:rsidP="006B2C09">
      <w:pPr>
        <w:pStyle w:val="Akapitzlist"/>
        <w:spacing w:after="0" w:line="240" w:lineRule="auto"/>
        <w:ind w:left="426"/>
        <w:jc w:val="both"/>
        <w:rPr>
          <w:rFonts w:cs="Calibri"/>
          <w:color w:val="0D0D0D" w:themeColor="text1" w:themeTint="F2"/>
          <w:sz w:val="16"/>
          <w:szCs w:val="16"/>
        </w:rPr>
      </w:pPr>
      <w:r w:rsidRPr="00C0409E">
        <w:rPr>
          <w:rFonts w:cs="Calibri"/>
          <w:color w:val="0D0D0D" w:themeColor="text1" w:themeTint="F2"/>
          <w:sz w:val="16"/>
          <w:szCs w:val="16"/>
        </w:rPr>
        <w:t>(Nazwa i adres Wykonawcy lub pieczątka z nazwą i adresem Wykonawcy)</w:t>
      </w:r>
    </w:p>
    <w:p w:rsidR="006B2C09" w:rsidRPr="00C0409E" w:rsidRDefault="006B2C09" w:rsidP="006B2C09">
      <w:pPr>
        <w:pStyle w:val="Akapitzlist"/>
        <w:spacing w:after="0" w:line="240" w:lineRule="auto"/>
        <w:ind w:left="426"/>
        <w:jc w:val="both"/>
        <w:rPr>
          <w:rFonts w:cs="Calibri"/>
          <w:color w:val="0D0D0D" w:themeColor="text1" w:themeTint="F2"/>
          <w:sz w:val="16"/>
          <w:szCs w:val="16"/>
        </w:rPr>
      </w:pPr>
    </w:p>
    <w:p w:rsidR="006B2C09" w:rsidRPr="00C0409E" w:rsidRDefault="006B2C09" w:rsidP="006B2C09">
      <w:pPr>
        <w:pStyle w:val="Akapitzlist"/>
        <w:spacing w:after="0" w:line="240" w:lineRule="auto"/>
        <w:ind w:left="426"/>
        <w:jc w:val="both"/>
        <w:rPr>
          <w:rFonts w:cs="Calibri"/>
          <w:color w:val="0D0D0D" w:themeColor="text1" w:themeTint="F2"/>
        </w:rPr>
      </w:pPr>
    </w:p>
    <w:p w:rsidR="006B2C09" w:rsidRPr="00C0409E" w:rsidRDefault="006B2C09" w:rsidP="006B2C09">
      <w:pPr>
        <w:pStyle w:val="Akapitzlist"/>
        <w:spacing w:after="0" w:line="240" w:lineRule="auto"/>
        <w:ind w:left="426"/>
        <w:jc w:val="right"/>
        <w:rPr>
          <w:rFonts w:cs="Calibri"/>
          <w:color w:val="0D0D0D" w:themeColor="text1" w:themeTint="F2"/>
        </w:rPr>
      </w:pPr>
      <w:r w:rsidRPr="00C0409E">
        <w:rPr>
          <w:rFonts w:cs="Calibri"/>
          <w:color w:val="0D0D0D" w:themeColor="text1" w:themeTint="F2"/>
        </w:rPr>
        <w:t>Miejski Ośrodek Pomocy Społecznej w Brodnicy</w:t>
      </w:r>
    </w:p>
    <w:p w:rsidR="006B2C09" w:rsidRPr="00C0409E" w:rsidRDefault="006B2C09" w:rsidP="006B2C09">
      <w:pPr>
        <w:pStyle w:val="Akapitzlist"/>
        <w:spacing w:after="0" w:line="240" w:lineRule="auto"/>
        <w:ind w:left="426"/>
        <w:jc w:val="right"/>
        <w:rPr>
          <w:rFonts w:cs="Calibri"/>
          <w:color w:val="0D0D0D" w:themeColor="text1" w:themeTint="F2"/>
        </w:rPr>
      </w:pPr>
      <w:r w:rsidRPr="00C0409E">
        <w:rPr>
          <w:rFonts w:cs="Calibri"/>
          <w:color w:val="0D0D0D" w:themeColor="text1" w:themeTint="F2"/>
        </w:rPr>
        <w:t>ul. Ustronie 2b, 87-300 Brodnica</w:t>
      </w:r>
    </w:p>
    <w:p w:rsidR="006B2C09" w:rsidRPr="00C0409E" w:rsidRDefault="006B2C09" w:rsidP="006B2C09">
      <w:pPr>
        <w:pStyle w:val="Akapitzlist"/>
        <w:spacing w:after="0" w:line="240" w:lineRule="auto"/>
        <w:ind w:left="426"/>
        <w:jc w:val="right"/>
        <w:rPr>
          <w:rFonts w:cs="Calibri"/>
          <w:color w:val="0D0D0D" w:themeColor="text1" w:themeTint="F2"/>
        </w:rPr>
      </w:pPr>
      <w:r w:rsidRPr="00C0409E">
        <w:rPr>
          <w:rFonts w:cs="Calibri"/>
          <w:color w:val="0D0D0D" w:themeColor="text1" w:themeTint="F2"/>
        </w:rPr>
        <w:t>SEKRETARIAT – pokój 102 (II piętro)</w:t>
      </w:r>
    </w:p>
    <w:p w:rsidR="006B2C09" w:rsidRPr="00C0409E" w:rsidRDefault="006B2C09" w:rsidP="006B2C09">
      <w:pPr>
        <w:tabs>
          <w:tab w:val="left" w:pos="0"/>
        </w:tabs>
        <w:jc w:val="center"/>
        <w:rPr>
          <w:rFonts w:ascii="Calibri" w:hAnsi="Calibri" w:cs="Calibri"/>
          <w:b/>
          <w:bCs/>
          <w:color w:val="0D0D0D" w:themeColor="text1" w:themeTint="F2"/>
        </w:rPr>
      </w:pPr>
    </w:p>
    <w:p w:rsidR="00906DD9" w:rsidRDefault="006B2C09" w:rsidP="00FD26C7">
      <w:pPr>
        <w:jc w:val="center"/>
        <w:rPr>
          <w:rFonts w:ascii="Calibri" w:hAnsi="Calibri" w:cs="Calibri"/>
          <w:b/>
          <w:bCs/>
        </w:rPr>
      </w:pPr>
      <w:r w:rsidRPr="00FD26C7">
        <w:rPr>
          <w:rFonts w:ascii="Calibri" w:hAnsi="Calibri" w:cs="Calibri"/>
          <w:b/>
          <w:bCs/>
          <w:color w:val="0D0D0D" w:themeColor="text1" w:themeTint="F2"/>
        </w:rPr>
        <w:t xml:space="preserve">Oferta na </w:t>
      </w:r>
      <w:r w:rsidR="00FD26C7" w:rsidRPr="00FD26C7">
        <w:rPr>
          <w:rFonts w:ascii="Calibri" w:hAnsi="Calibri" w:cs="Calibri"/>
          <w:b/>
          <w:bCs/>
        </w:rPr>
        <w:t>Świadczenie usług psychiatrycznych, psychologicznych i terapeutycznych na rzecz C</w:t>
      </w:r>
      <w:r w:rsidR="00906DD9">
        <w:rPr>
          <w:rFonts w:ascii="Calibri" w:hAnsi="Calibri" w:cs="Calibri"/>
          <w:b/>
          <w:bCs/>
        </w:rPr>
        <w:t xml:space="preserve">entrum </w:t>
      </w:r>
      <w:r w:rsidR="00FD26C7" w:rsidRPr="00FD26C7">
        <w:rPr>
          <w:rFonts w:ascii="Calibri" w:hAnsi="Calibri" w:cs="Calibri"/>
          <w:b/>
          <w:bCs/>
        </w:rPr>
        <w:t>W</w:t>
      </w:r>
      <w:r w:rsidR="00906DD9">
        <w:rPr>
          <w:rFonts w:ascii="Calibri" w:hAnsi="Calibri" w:cs="Calibri"/>
          <w:b/>
          <w:bCs/>
        </w:rPr>
        <w:t xml:space="preserve">sparcia </w:t>
      </w:r>
      <w:r w:rsidR="00FD26C7" w:rsidRPr="00FD26C7">
        <w:rPr>
          <w:rFonts w:ascii="Calibri" w:hAnsi="Calibri" w:cs="Calibri"/>
          <w:b/>
          <w:bCs/>
        </w:rPr>
        <w:t>O</w:t>
      </w:r>
      <w:r w:rsidR="00906DD9">
        <w:rPr>
          <w:rFonts w:ascii="Calibri" w:hAnsi="Calibri" w:cs="Calibri"/>
          <w:b/>
          <w:bCs/>
        </w:rPr>
        <w:t xml:space="preserve">sób </w:t>
      </w:r>
      <w:r w:rsidR="00FD26C7" w:rsidRPr="00FD26C7">
        <w:rPr>
          <w:rFonts w:ascii="Calibri" w:hAnsi="Calibri" w:cs="Calibri"/>
          <w:b/>
          <w:bCs/>
        </w:rPr>
        <w:t>i</w:t>
      </w:r>
      <w:r w:rsidR="00906DD9">
        <w:rPr>
          <w:rFonts w:ascii="Calibri" w:hAnsi="Calibri" w:cs="Calibri"/>
          <w:b/>
          <w:bCs/>
        </w:rPr>
        <w:t xml:space="preserve"> </w:t>
      </w:r>
      <w:r w:rsidR="00FD26C7" w:rsidRPr="00FD26C7">
        <w:rPr>
          <w:rFonts w:ascii="Calibri" w:hAnsi="Calibri" w:cs="Calibri"/>
          <w:b/>
          <w:bCs/>
        </w:rPr>
        <w:t>R</w:t>
      </w:r>
      <w:r w:rsidR="00906DD9">
        <w:rPr>
          <w:rFonts w:ascii="Calibri" w:hAnsi="Calibri" w:cs="Calibri"/>
          <w:b/>
          <w:bCs/>
        </w:rPr>
        <w:t xml:space="preserve">odzin </w:t>
      </w:r>
      <w:r w:rsidR="00FD26C7" w:rsidRPr="00FD26C7">
        <w:rPr>
          <w:rFonts w:ascii="Calibri" w:hAnsi="Calibri" w:cs="Calibri"/>
          <w:b/>
          <w:bCs/>
        </w:rPr>
        <w:t>w</w:t>
      </w:r>
      <w:r w:rsidR="00906DD9">
        <w:rPr>
          <w:rFonts w:ascii="Calibri" w:hAnsi="Calibri" w:cs="Calibri"/>
          <w:b/>
          <w:bCs/>
        </w:rPr>
        <w:t xml:space="preserve"> </w:t>
      </w:r>
      <w:r w:rsidR="00FD26C7" w:rsidRPr="00FD26C7">
        <w:rPr>
          <w:rFonts w:ascii="Calibri" w:hAnsi="Calibri" w:cs="Calibri"/>
          <w:b/>
          <w:bCs/>
        </w:rPr>
        <w:t>K</w:t>
      </w:r>
      <w:r w:rsidR="00906DD9">
        <w:rPr>
          <w:rFonts w:ascii="Calibri" w:hAnsi="Calibri" w:cs="Calibri"/>
          <w:b/>
          <w:bCs/>
        </w:rPr>
        <w:t>ryzysie</w:t>
      </w:r>
      <w:r w:rsidR="00FD26C7" w:rsidRPr="00FD26C7">
        <w:rPr>
          <w:rFonts w:ascii="Calibri" w:hAnsi="Calibri" w:cs="Calibri"/>
          <w:b/>
          <w:bCs/>
        </w:rPr>
        <w:t xml:space="preserve"> w ramach projektu „Brodnickie Centrum Usług Społecznych  </w:t>
      </w:r>
    </w:p>
    <w:p w:rsidR="00906DD9" w:rsidRDefault="00FD26C7" w:rsidP="00FD26C7">
      <w:pPr>
        <w:jc w:val="center"/>
        <w:rPr>
          <w:rFonts w:ascii="Calibri" w:hAnsi="Calibri" w:cs="Calibri"/>
          <w:b/>
          <w:bCs/>
        </w:rPr>
      </w:pPr>
      <w:r w:rsidRPr="00FD26C7">
        <w:rPr>
          <w:rFonts w:ascii="Calibri" w:hAnsi="Calibri" w:cs="Calibri"/>
          <w:b/>
          <w:bCs/>
        </w:rPr>
        <w:t xml:space="preserve">– realizacja usług społecznych dla mieszkańców Gminy Miasta Brodnicy” </w:t>
      </w:r>
    </w:p>
    <w:p w:rsidR="00FD26C7" w:rsidRPr="00FD26C7" w:rsidRDefault="00FD26C7" w:rsidP="00FD26C7">
      <w:pPr>
        <w:jc w:val="center"/>
        <w:rPr>
          <w:rFonts w:ascii="Calibri" w:hAnsi="Calibri" w:cs="Calibri"/>
          <w:b/>
          <w:bCs/>
          <w:color w:val="0D0D0D" w:themeColor="text1" w:themeTint="F2"/>
        </w:rPr>
      </w:pPr>
      <w:r w:rsidRPr="00FD26C7">
        <w:rPr>
          <w:rFonts w:ascii="Calibri" w:hAnsi="Calibri" w:cs="Calibri"/>
          <w:b/>
          <w:bCs/>
        </w:rPr>
        <w:t xml:space="preserve">w okresie </w:t>
      </w:r>
      <w:r w:rsidRPr="00FD26C7">
        <w:rPr>
          <w:rFonts w:ascii="Calibri" w:hAnsi="Calibri" w:cs="Calibri"/>
          <w:b/>
          <w:color w:val="0D0D0D" w:themeColor="text1" w:themeTint="F2"/>
        </w:rPr>
        <w:t>od 01 kwietnia 2024 r. do 31 maja 2024 r.</w:t>
      </w:r>
    </w:p>
    <w:p w:rsidR="006B2C09" w:rsidRPr="00C0409E" w:rsidRDefault="006B2C09" w:rsidP="00FD26C7">
      <w:pPr>
        <w:tabs>
          <w:tab w:val="left" w:pos="0"/>
        </w:tabs>
        <w:rPr>
          <w:rFonts w:ascii="Calibri" w:hAnsi="Calibri" w:cs="Calibri"/>
          <w:b/>
          <w:bCs/>
          <w:color w:val="0D0D0D" w:themeColor="text1" w:themeTint="F2"/>
        </w:rPr>
      </w:pPr>
    </w:p>
    <w:p w:rsidR="006B2C09" w:rsidRPr="00C0409E" w:rsidRDefault="006B2C09" w:rsidP="006B2C09">
      <w:pPr>
        <w:tabs>
          <w:tab w:val="left" w:pos="0"/>
        </w:tabs>
        <w:rPr>
          <w:rFonts w:ascii="Calibri" w:eastAsia="Times New Roman" w:hAnsi="Calibri" w:cs="Calibri"/>
          <w:b/>
          <w:bCs/>
          <w:snapToGrid w:val="0"/>
          <w:color w:val="0D0D0D" w:themeColor="text1" w:themeTint="F2"/>
          <w:lang w:eastAsia="pl-PL"/>
        </w:rPr>
      </w:pPr>
    </w:p>
    <w:p w:rsidR="006B2C09" w:rsidRPr="00C0409E" w:rsidRDefault="006B2C09" w:rsidP="006B2C09">
      <w:pPr>
        <w:tabs>
          <w:tab w:val="left" w:pos="0"/>
        </w:tabs>
        <w:jc w:val="center"/>
        <w:rPr>
          <w:rFonts w:ascii="Calibri" w:eastAsia="Times New Roman" w:hAnsi="Calibri" w:cs="Calibri"/>
          <w:b/>
          <w:bCs/>
          <w:snapToGrid w:val="0"/>
          <w:color w:val="FF0000"/>
          <w:lang w:eastAsia="pl-PL"/>
        </w:rPr>
      </w:pPr>
      <w:r w:rsidRPr="00C0409E">
        <w:rPr>
          <w:rFonts w:ascii="Calibri" w:hAnsi="Calibri" w:cs="Calibri"/>
          <w:b/>
          <w:bCs/>
          <w:color w:val="FF0000"/>
        </w:rPr>
        <w:t xml:space="preserve">Nie otwierać przed dniem </w:t>
      </w:r>
      <w:r w:rsidR="00950535" w:rsidRPr="00C0409E">
        <w:rPr>
          <w:rFonts w:ascii="Calibri" w:hAnsi="Calibri" w:cs="Calibri"/>
          <w:b/>
          <w:bCs/>
          <w:color w:val="FF0000"/>
        </w:rPr>
        <w:t>28 marca</w:t>
      </w:r>
      <w:r w:rsidRPr="00C0409E">
        <w:rPr>
          <w:rFonts w:ascii="Calibri" w:hAnsi="Calibri" w:cs="Calibri"/>
          <w:b/>
          <w:bCs/>
          <w:color w:val="FF0000"/>
        </w:rPr>
        <w:t xml:space="preserve"> 20</w:t>
      </w:r>
      <w:r w:rsidR="00950535" w:rsidRPr="00C0409E">
        <w:rPr>
          <w:rFonts w:ascii="Calibri" w:hAnsi="Calibri" w:cs="Calibri"/>
          <w:b/>
          <w:bCs/>
          <w:color w:val="FF0000"/>
        </w:rPr>
        <w:t>24</w:t>
      </w:r>
      <w:r w:rsidRPr="00C0409E">
        <w:rPr>
          <w:rFonts w:ascii="Calibri" w:hAnsi="Calibri" w:cs="Calibri"/>
          <w:b/>
          <w:bCs/>
          <w:color w:val="FF0000"/>
        </w:rPr>
        <w:t xml:space="preserve"> r.</w:t>
      </w:r>
      <w:r w:rsidR="00950535" w:rsidRPr="00C0409E">
        <w:rPr>
          <w:rFonts w:ascii="Calibri" w:hAnsi="Calibri" w:cs="Calibri"/>
          <w:b/>
          <w:bCs/>
          <w:color w:val="FF0000"/>
        </w:rPr>
        <w:t xml:space="preserve"> przed godz. 08:05</w:t>
      </w:r>
      <w:r w:rsidRPr="00C0409E">
        <w:rPr>
          <w:rFonts w:ascii="Calibri" w:hAnsi="Calibri" w:cs="Calibri"/>
          <w:b/>
          <w:bCs/>
          <w:color w:val="FF0000"/>
        </w:rPr>
        <w:t xml:space="preserve">. </w:t>
      </w:r>
    </w:p>
    <w:p w:rsidR="006B2C09" w:rsidRPr="00C0409E" w:rsidRDefault="006B2C09" w:rsidP="006B2C09">
      <w:pPr>
        <w:pStyle w:val="Akapitzlist"/>
        <w:spacing w:after="120" w:line="240" w:lineRule="auto"/>
        <w:ind w:left="426"/>
        <w:jc w:val="both"/>
        <w:rPr>
          <w:rFonts w:cs="Calibri"/>
          <w:bCs/>
          <w:color w:val="0D0D0D"/>
        </w:rPr>
      </w:pPr>
      <w:r w:rsidRPr="00C0409E">
        <w:rPr>
          <w:rFonts w:hAnsi="Segoe UI Symbol" w:cs="Calibri"/>
          <w:color w:val="0D0D0D" w:themeColor="text1" w:themeTint="F2"/>
        </w:rPr>
        <w:t>✄</w:t>
      </w:r>
      <w:r w:rsidRPr="00C0409E">
        <w:rPr>
          <w:rFonts w:cs="Calibri"/>
          <w:color w:val="0D0D0D" w:themeColor="text1" w:themeTint="F2"/>
        </w:rPr>
        <w:t>------------------------------------------------------------------------------------------------------------------</w:t>
      </w:r>
    </w:p>
    <w:p w:rsidR="006B2C09" w:rsidRPr="00C0409E" w:rsidRDefault="006B2C09" w:rsidP="006B2C09">
      <w:pPr>
        <w:contextualSpacing/>
        <w:jc w:val="both"/>
        <w:rPr>
          <w:rFonts w:ascii="Calibri" w:hAnsi="Calibri" w:cs="Calibri"/>
          <w:szCs w:val="24"/>
          <w:lang w:eastAsia="en-US"/>
        </w:rPr>
      </w:pPr>
    </w:p>
    <w:p w:rsidR="006B2C09" w:rsidRPr="00C0409E" w:rsidRDefault="006B2C09" w:rsidP="006B2C09">
      <w:pPr>
        <w:contextualSpacing/>
        <w:jc w:val="both"/>
        <w:rPr>
          <w:rFonts w:ascii="Calibri" w:hAnsi="Calibri" w:cs="Calibri"/>
          <w:sz w:val="22"/>
          <w:szCs w:val="22"/>
          <w:u w:val="single"/>
          <w:lang w:eastAsia="en-US"/>
        </w:rPr>
      </w:pPr>
      <w:r w:rsidRPr="00C0409E">
        <w:rPr>
          <w:rFonts w:ascii="Calibri" w:hAnsi="Calibri" w:cs="Calibri"/>
          <w:sz w:val="22"/>
          <w:szCs w:val="22"/>
          <w:u w:val="single"/>
          <w:lang w:eastAsia="en-US"/>
        </w:rPr>
        <w:t>W przypadku składania oferty w postaci lub formie elektronicznej.</w:t>
      </w:r>
    </w:p>
    <w:p w:rsidR="00B139CD" w:rsidRPr="00C0409E" w:rsidRDefault="006B2C09" w:rsidP="00B139CD">
      <w:pPr>
        <w:spacing w:after="120"/>
        <w:jc w:val="both"/>
        <w:rPr>
          <w:rFonts w:ascii="Calibri" w:eastAsia="Times New Roman" w:hAnsi="Calibri" w:cs="Calibri"/>
          <w:b/>
          <w:snapToGrid w:val="0"/>
          <w:color w:val="0D0D0D" w:themeColor="text1" w:themeTint="F2"/>
          <w:sz w:val="22"/>
          <w:szCs w:val="22"/>
          <w:lang w:eastAsia="pl-PL"/>
        </w:rPr>
      </w:pPr>
      <w:r w:rsidRPr="00C0409E">
        <w:rPr>
          <w:rFonts w:ascii="Calibri" w:hAnsi="Calibri" w:cs="Calibri"/>
          <w:sz w:val="22"/>
          <w:szCs w:val="22"/>
          <w:lang w:eastAsia="en-US"/>
        </w:rPr>
        <w:t xml:space="preserve">Ofertę w postaci uzupełnionego i podpisanego formularza ofertowego w postaci pliku podpisanego podpisem elektronicznym (kwalifikowanym lub zaufanym lub elektronicznym podpisem osobistym), należy przesłać jako załącznik do wiadomości na adres e-mail </w:t>
      </w:r>
      <w:hyperlink r:id="rId11" w:history="1">
        <w:r w:rsidRPr="00C0409E">
          <w:rPr>
            <w:rStyle w:val="Hipercze"/>
            <w:rFonts w:ascii="Calibri" w:hAnsi="Calibri" w:cs="Calibri"/>
            <w:sz w:val="22"/>
            <w:szCs w:val="22"/>
            <w:lang w:eastAsia="en-US"/>
          </w:rPr>
          <w:t>zamowienia@mops.brodnica.pl</w:t>
        </w:r>
      </w:hyperlink>
      <w:r w:rsidRPr="00C0409E">
        <w:rPr>
          <w:rFonts w:ascii="Calibri" w:hAnsi="Calibri" w:cs="Calibri"/>
          <w:sz w:val="22"/>
          <w:szCs w:val="22"/>
          <w:lang w:eastAsia="en-US"/>
        </w:rPr>
        <w:t xml:space="preserve"> , </w:t>
      </w:r>
      <w:r w:rsidRPr="00C0409E">
        <w:rPr>
          <w:rFonts w:ascii="Calibri" w:hAnsi="Calibri" w:cs="Calibri"/>
          <w:bCs/>
          <w:color w:val="0D0D0D"/>
          <w:sz w:val="22"/>
          <w:szCs w:val="22"/>
        </w:rPr>
        <w:t xml:space="preserve">w niezaszyfrowanej formie do </w:t>
      </w:r>
      <w:r w:rsidRPr="00C0409E">
        <w:rPr>
          <w:rFonts w:ascii="Calibri" w:hAnsi="Calibri" w:cs="Calibri"/>
          <w:sz w:val="22"/>
          <w:szCs w:val="22"/>
          <w:lang w:eastAsia="en-US"/>
        </w:rPr>
        <w:t xml:space="preserve">upływu terminu składania ofert. W tytule wiadomości zaleca się wpisać </w:t>
      </w:r>
      <w:r w:rsidRPr="00C0409E">
        <w:rPr>
          <w:rFonts w:ascii="Calibri" w:hAnsi="Calibri" w:cs="Calibri"/>
          <w:b/>
          <w:sz w:val="22"/>
          <w:szCs w:val="22"/>
          <w:lang w:eastAsia="en-US"/>
        </w:rPr>
        <w:t>„Oferta</w:t>
      </w:r>
      <w:r w:rsidR="00110FAC">
        <w:rPr>
          <w:rFonts w:ascii="Calibri" w:hAnsi="Calibri" w:cs="Calibri"/>
          <w:b/>
          <w:sz w:val="22"/>
          <w:szCs w:val="22"/>
          <w:lang w:eastAsia="en-US"/>
        </w:rPr>
        <w:t xml:space="preserve"> CENTRUM</w:t>
      </w:r>
      <w:r w:rsidR="00567498" w:rsidRPr="00C0409E">
        <w:rPr>
          <w:rFonts w:ascii="Calibri" w:hAnsi="Calibri" w:cs="Calibri"/>
          <w:b/>
          <w:bCs/>
          <w:sz w:val="22"/>
          <w:szCs w:val="22"/>
        </w:rPr>
        <w:t>”.</w:t>
      </w:r>
    </w:p>
    <w:p w:rsidR="0083684C" w:rsidRPr="00C0409E" w:rsidRDefault="0083684C" w:rsidP="00C30CC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B0C14" w:rsidRPr="00C0409E" w:rsidRDefault="00CD12E7" w:rsidP="00DB0C1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4" w:name="_Hlk96520958"/>
      <w:bookmarkEnd w:id="3"/>
      <w:r w:rsidRPr="00C0409E">
        <w:rPr>
          <w:rFonts w:ascii="Calibri" w:hAnsi="Calibri" w:cs="Calibri"/>
          <w:b/>
          <w:bCs/>
          <w:sz w:val="22"/>
          <w:szCs w:val="22"/>
        </w:rPr>
        <w:t>Sposób obliczenia ceny</w:t>
      </w:r>
      <w:bookmarkEnd w:id="4"/>
    </w:p>
    <w:p w:rsidR="00DB0C14" w:rsidRPr="00C0409E" w:rsidRDefault="00DB0C14" w:rsidP="006B2C0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</w:rPr>
      </w:pPr>
      <w:r w:rsidRPr="00C0409E">
        <w:rPr>
          <w:rFonts w:cs="Calibri"/>
        </w:rPr>
        <w:t>Cenę należy rozumieć jako cenę w rozumieniu art. 3 ustawy z dnia 9 maja 2014 r. o informowaniu o cenach towarów i usług (Dz. U. z 2023 r., poz. 168).</w:t>
      </w:r>
    </w:p>
    <w:p w:rsidR="006463DA" w:rsidRPr="006463DA" w:rsidRDefault="00DB0C14" w:rsidP="006463D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</w:rPr>
      </w:pPr>
      <w:r w:rsidRPr="00C0409E">
        <w:rPr>
          <w:rFonts w:cs="Calibri"/>
        </w:rPr>
        <w:t xml:space="preserve">Wykonawca w Formularzu ofertowym sporządzonym zgodnie ze wzorem stanowiącym załącznik nr 1 do niniejszego zapytania wskazuje wartość całkowitą (cenę) ofertową brutto za realizację </w:t>
      </w:r>
      <w:r w:rsidRPr="00C0409E">
        <w:rPr>
          <w:rFonts w:cs="Calibri"/>
        </w:rPr>
        <w:lastRenderedPageBreak/>
        <w:t xml:space="preserve">przedmiotu zamówienia wraz z należnym podatkiem VAT, a także ceny jednostkowe - godzinowe </w:t>
      </w:r>
      <w:r w:rsidR="006463DA">
        <w:rPr>
          <w:rFonts w:cs="Calibri"/>
        </w:rPr>
        <w:t>świadczenia usług i cenę ryczałtową</w:t>
      </w:r>
      <w:r w:rsidRPr="00C0409E">
        <w:rPr>
          <w:rFonts w:cs="Calibri"/>
        </w:rPr>
        <w:t xml:space="preserve"> </w:t>
      </w:r>
      <w:r w:rsidR="006463DA">
        <w:rPr>
          <w:rFonts w:cs="Calibri"/>
        </w:rPr>
        <w:t xml:space="preserve">miesięczną </w:t>
      </w:r>
      <w:r w:rsidRPr="00C0409E">
        <w:rPr>
          <w:rFonts w:cs="Calibri"/>
        </w:rPr>
        <w:t xml:space="preserve">dla pozostałych kosztów. Wyliczona szacunkowa całkowita </w:t>
      </w:r>
      <w:r w:rsidR="006463DA">
        <w:rPr>
          <w:rFonts w:cs="Calibri"/>
        </w:rPr>
        <w:t xml:space="preserve">łączna </w:t>
      </w:r>
      <w:r w:rsidRPr="00C0409E">
        <w:rPr>
          <w:rFonts w:cs="Calibri"/>
        </w:rPr>
        <w:t>wartość oferty brutto będzie służyć wyłącznie do porównania złożonych ofert.</w:t>
      </w:r>
    </w:p>
    <w:p w:rsidR="00DB0C14" w:rsidRPr="00C0409E" w:rsidRDefault="00DB0C14" w:rsidP="006B2C0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</w:rPr>
      </w:pPr>
      <w:r w:rsidRPr="00C0409E">
        <w:rPr>
          <w:rFonts w:cs="Calibri"/>
        </w:rPr>
        <w:t>Podana w ofercie cena musi być wyrażona w złotych polskich. Zamawiający nie przewiduje rozliczeń w innych walutach niż w walucie polskiej (PLN).</w:t>
      </w:r>
    </w:p>
    <w:p w:rsidR="00DB0C14" w:rsidRPr="00C0409E" w:rsidRDefault="008A2D2C" w:rsidP="006B2C0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</w:rPr>
      </w:pPr>
      <w:r w:rsidRPr="00C0409E">
        <w:rPr>
          <w:rFonts w:cs="Calibri"/>
        </w:rPr>
        <w:t>C</w:t>
      </w:r>
      <w:r w:rsidR="00406902" w:rsidRPr="00C0409E">
        <w:rPr>
          <w:rFonts w:cs="Calibri"/>
        </w:rPr>
        <w:t>eny jednostkowe brutto wskazane</w:t>
      </w:r>
      <w:r w:rsidR="0025489F" w:rsidRPr="00C0409E">
        <w:rPr>
          <w:rFonts w:cs="Calibri"/>
        </w:rPr>
        <w:t xml:space="preserve"> przez Wykonaw</w:t>
      </w:r>
      <w:r w:rsidR="00406902" w:rsidRPr="00C0409E">
        <w:rPr>
          <w:rFonts w:cs="Calibri"/>
        </w:rPr>
        <w:t xml:space="preserve">cę w formularzu ofertowym będą cenami </w:t>
      </w:r>
      <w:r w:rsidRPr="00C0409E">
        <w:rPr>
          <w:rFonts w:cs="Calibri"/>
        </w:rPr>
        <w:t>stałymi przez cały okres realizacji zamówienia.</w:t>
      </w:r>
    </w:p>
    <w:p w:rsidR="006463DA" w:rsidRPr="006463DA" w:rsidRDefault="00DB0C14" w:rsidP="006463D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</w:rPr>
      </w:pPr>
      <w:r w:rsidRPr="00C0409E">
        <w:rPr>
          <w:rFonts w:cs="Calibri"/>
        </w:rPr>
        <w:t>Zamawiający zastrzega, że cena całkowita za realizację przedmiotu zamówienia wskazana przez Wykonawcę w Formularzu ofertowym, a także żadna cena jednostkowa/ryczałtowa nie może mieć wartości 0,00 złotych.</w:t>
      </w:r>
    </w:p>
    <w:p w:rsidR="006463DA" w:rsidRPr="009A39ED" w:rsidRDefault="006463DA" w:rsidP="006463DA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</w:rPr>
      </w:pPr>
      <w:r w:rsidRPr="009A39ED">
        <w:rPr>
          <w:rFonts w:cs="Calibri"/>
        </w:rPr>
        <w:t xml:space="preserve">Cena oferty </w:t>
      </w:r>
      <w:r w:rsidRPr="009A39ED">
        <w:rPr>
          <w:rFonts w:cs="Calibri"/>
          <w:bCs/>
        </w:rPr>
        <w:t xml:space="preserve">musi uwzględniać wszystkie wymagania Zamawiającego określone w </w:t>
      </w:r>
      <w:r>
        <w:rPr>
          <w:rFonts w:cs="Calibri"/>
          <w:bCs/>
        </w:rPr>
        <w:t xml:space="preserve">niniejszym zapytaniu </w:t>
      </w:r>
      <w:r w:rsidRPr="009A39ED">
        <w:rPr>
          <w:rFonts w:cs="Calibri"/>
          <w:bCs/>
        </w:rPr>
        <w:t xml:space="preserve">oraz </w:t>
      </w:r>
      <w:r w:rsidRPr="009A39ED">
        <w:rPr>
          <w:rFonts w:cs="Calibri"/>
        </w:rPr>
        <w:t>musi obejmować: całkowity koszt należytego wykonania</w:t>
      </w:r>
      <w:r>
        <w:rPr>
          <w:rFonts w:cs="Calibri"/>
        </w:rPr>
        <w:t xml:space="preserve"> </w:t>
      </w:r>
      <w:r w:rsidRPr="009A39ED">
        <w:rPr>
          <w:rFonts w:cs="Calibri"/>
        </w:rPr>
        <w:t>przedmiotu zamówienia</w:t>
      </w:r>
      <w:r>
        <w:rPr>
          <w:rFonts w:cs="Calibri"/>
        </w:rPr>
        <w:t xml:space="preserve">, </w:t>
      </w:r>
      <w:r w:rsidRPr="009A39ED">
        <w:rPr>
          <w:rFonts w:cs="Calibri"/>
        </w:rPr>
        <w:t>stopę inflacji z ostatnich 12 miesięcy, aktualną sytuację gospodarczą i koniunkturę, ryzyko gospodarcze, zysk oraz wszelkie koszty towarzyszące, konieczne do poniesienia przez Wykonawcę z tytułu realizacji zamówienia. Cena oferty musi uwzględniać wszystkie czynności związane z prawidłową i terminową realizacją przedmiotu zamówienia, w tym m.in. koszty/opłaty:</w:t>
      </w:r>
    </w:p>
    <w:p w:rsidR="006463DA" w:rsidRPr="0016560B" w:rsidRDefault="006463DA" w:rsidP="006463D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>wynagrodzenia specjalistów (psycholog, psychiatra, terapeuta) skierowanych do realizacji niniejszego zamówienia,</w:t>
      </w:r>
    </w:p>
    <w:p w:rsidR="006463DA" w:rsidRDefault="006463DA" w:rsidP="006463D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 xml:space="preserve">administracyjno-biurowe Wykonawcy, </w:t>
      </w:r>
    </w:p>
    <w:p w:rsidR="006463DA" w:rsidRPr="00676E2C" w:rsidRDefault="006463DA" w:rsidP="006463D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  <w:bCs/>
        </w:rPr>
      </w:pPr>
      <w:r w:rsidRPr="00676E2C">
        <w:rPr>
          <w:rFonts w:cs="Calibri"/>
          <w:bCs/>
        </w:rPr>
        <w:t xml:space="preserve">dysponowania </w:t>
      </w:r>
      <w:r>
        <w:rPr>
          <w:rFonts w:cs="Calibri"/>
          <w:bCs/>
        </w:rPr>
        <w:t xml:space="preserve">i eksploatacji </w:t>
      </w:r>
      <w:r w:rsidRPr="00676E2C">
        <w:rPr>
          <w:rFonts w:cs="Calibri"/>
          <w:bCs/>
        </w:rPr>
        <w:t>sprzęt</w:t>
      </w:r>
      <w:r>
        <w:rPr>
          <w:rFonts w:cs="Calibri"/>
          <w:bCs/>
        </w:rPr>
        <w:t xml:space="preserve">ów wykorzystywanych </w:t>
      </w:r>
      <w:r w:rsidRPr="00676E2C">
        <w:rPr>
          <w:rFonts w:cs="Calibri"/>
          <w:bCs/>
        </w:rPr>
        <w:t xml:space="preserve">do realizacji zamówienia, </w:t>
      </w:r>
    </w:p>
    <w:p w:rsidR="006463DA" w:rsidRDefault="006463DA" w:rsidP="006463D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  <w:bCs/>
        </w:rPr>
      </w:pPr>
      <w:r>
        <w:rPr>
          <w:rFonts w:cs="Calibri"/>
          <w:bCs/>
        </w:rPr>
        <w:t>transportu,</w:t>
      </w:r>
    </w:p>
    <w:p w:rsidR="006463DA" w:rsidRPr="009A39ED" w:rsidRDefault="006463DA" w:rsidP="006463D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  <w:bCs/>
        </w:rPr>
      </w:pPr>
      <w:r w:rsidRPr="009A39ED">
        <w:rPr>
          <w:rFonts w:cs="Calibri"/>
          <w:bCs/>
        </w:rPr>
        <w:t xml:space="preserve">zakupu, dostawy i transportu </w:t>
      </w:r>
      <w:r>
        <w:rPr>
          <w:rFonts w:cs="Calibri"/>
          <w:bCs/>
        </w:rPr>
        <w:t xml:space="preserve">produktów </w:t>
      </w:r>
      <w:r w:rsidRPr="009A39ED">
        <w:rPr>
          <w:rFonts w:cs="Calibri"/>
          <w:bCs/>
        </w:rPr>
        <w:t>niezbędnych do należytej realizacji zamówienia,</w:t>
      </w:r>
    </w:p>
    <w:p w:rsidR="006463DA" w:rsidRPr="006463DA" w:rsidRDefault="006463DA" w:rsidP="006463D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  <w:bCs/>
        </w:rPr>
      </w:pPr>
      <w:r w:rsidRPr="009A39ED">
        <w:rPr>
          <w:rFonts w:cs="Calibri"/>
          <w:bCs/>
        </w:rPr>
        <w:t>opłat, składek, podatków wynikających z obowiązujących przepisów oraz innych opłat związanych z</w:t>
      </w:r>
      <w:r>
        <w:rPr>
          <w:rFonts w:cs="Calibri"/>
          <w:bCs/>
        </w:rPr>
        <w:t xml:space="preserve"> należytą realizacją zamówienia.</w:t>
      </w:r>
    </w:p>
    <w:p w:rsidR="00DB0C14" w:rsidRPr="00C0409E" w:rsidRDefault="00DB0C14" w:rsidP="006B2C0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</w:rPr>
      </w:pPr>
      <w:r w:rsidRPr="00C0409E">
        <w:rPr>
          <w:rFonts w:cs="Calibri"/>
        </w:rPr>
        <w:t xml:space="preserve">Cena oferty zostanie wyliczona przez Wykonawcę m.in. w oparciu o </w:t>
      </w:r>
      <w:r w:rsidR="00125C27">
        <w:rPr>
          <w:rFonts w:cs="Calibri"/>
        </w:rPr>
        <w:t xml:space="preserve">ww. </w:t>
      </w:r>
      <w:r w:rsidRPr="00C0409E">
        <w:rPr>
          <w:rFonts w:cs="Calibri"/>
        </w:rPr>
        <w:t xml:space="preserve">elementy cenotwórcze oraz wpisana do Formularza Ofertowego stanowiącego </w:t>
      </w:r>
      <w:r w:rsidRPr="00C0409E">
        <w:rPr>
          <w:rFonts w:cs="Calibri"/>
          <w:b/>
          <w:bCs/>
        </w:rPr>
        <w:t xml:space="preserve">załącznik </w:t>
      </w:r>
      <w:r w:rsidRPr="00C0409E">
        <w:rPr>
          <w:rFonts w:cs="Calibri"/>
          <w:b/>
        </w:rPr>
        <w:t xml:space="preserve">nr 1 </w:t>
      </w:r>
      <w:r w:rsidRPr="00C0409E">
        <w:rPr>
          <w:rFonts w:cs="Calibri"/>
        </w:rPr>
        <w:t>do</w:t>
      </w:r>
      <w:r w:rsidR="00125C27">
        <w:rPr>
          <w:rFonts w:cs="Calibri"/>
        </w:rPr>
        <w:t xml:space="preserve"> niniejszego zapytania.</w:t>
      </w:r>
    </w:p>
    <w:p w:rsidR="00DB0C14" w:rsidRPr="00C0409E" w:rsidRDefault="00DB0C14" w:rsidP="006B2C0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</w:rPr>
      </w:pPr>
      <w:r w:rsidRPr="00C0409E">
        <w:rPr>
          <w:rFonts w:cs="Calibri"/>
          <w:bCs/>
        </w:rPr>
        <w:t>Rozliczenia między Zamawiającym a Wykonawcą będą prowadzone w złotych polskich (PLN).</w:t>
      </w:r>
    </w:p>
    <w:p w:rsidR="00DC5D37" w:rsidRPr="00C0409E" w:rsidRDefault="00DB0C14" w:rsidP="006B2C09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cs="Calibri"/>
        </w:rPr>
      </w:pPr>
      <w:r w:rsidRPr="00C0409E">
        <w:rPr>
          <w:rFonts w:cs="Calibri"/>
        </w:rPr>
        <w:t>Ostateczna cena zadeklarowana w ofercie musi zawierać aktualną stawkę podatku od towarów i usług.</w:t>
      </w:r>
    </w:p>
    <w:p w:rsidR="003007F1" w:rsidRPr="00C0409E" w:rsidRDefault="003007F1" w:rsidP="003007F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hAnsi="Calibri" w:cs="Calibri"/>
        </w:rPr>
      </w:pPr>
    </w:p>
    <w:p w:rsidR="003A419C" w:rsidRPr="00C0409E" w:rsidRDefault="002714AE" w:rsidP="0011488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hAnsi="Calibri" w:cs="Calibri"/>
          <w:b/>
          <w:sz w:val="22"/>
          <w:szCs w:val="22"/>
        </w:rPr>
      </w:pPr>
      <w:bookmarkStart w:id="5" w:name="_Hlk96520975"/>
      <w:r w:rsidRPr="00C0409E">
        <w:rPr>
          <w:rFonts w:ascii="Calibri" w:hAnsi="Calibri" w:cs="Calibri"/>
          <w:b/>
          <w:sz w:val="22"/>
          <w:szCs w:val="22"/>
        </w:rPr>
        <w:t>Opis kryteriów oceny ofert, wraz z podaniem wag tych kryteriów i sposobu oceny ofert</w:t>
      </w:r>
    </w:p>
    <w:bookmarkEnd w:id="5"/>
    <w:p w:rsidR="00B83E8E" w:rsidRPr="00C0409E" w:rsidRDefault="002714AE" w:rsidP="00B83E8E">
      <w:pPr>
        <w:widowControl/>
        <w:numPr>
          <w:ilvl w:val="0"/>
          <w:numId w:val="4"/>
        </w:numPr>
        <w:tabs>
          <w:tab w:val="left" w:pos="567"/>
          <w:tab w:val="right" w:pos="9072"/>
        </w:tabs>
        <w:suppressAutoHyphens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C0409E">
        <w:rPr>
          <w:rFonts w:ascii="Calibri" w:hAnsi="Calibri" w:cs="Calibri"/>
          <w:bCs/>
          <w:sz w:val="22"/>
          <w:szCs w:val="22"/>
        </w:rPr>
        <w:t>Przy wyborze oferty Zamawiający będzie kierował się następującymi kryteriami oceny ofert:</w:t>
      </w:r>
    </w:p>
    <w:p w:rsidR="00B83E8E" w:rsidRPr="00C0409E" w:rsidRDefault="00B83E8E" w:rsidP="00B83E8E">
      <w:pPr>
        <w:pStyle w:val="Akapitzlist"/>
        <w:numPr>
          <w:ilvl w:val="0"/>
          <w:numId w:val="23"/>
        </w:numPr>
        <w:spacing w:after="120"/>
        <w:jc w:val="both"/>
        <w:rPr>
          <w:rFonts w:eastAsia="Times New Roman" w:cs="Calibri"/>
          <w:b/>
          <w:snapToGrid w:val="0"/>
          <w:color w:val="0D0D0D" w:themeColor="text1" w:themeTint="F2"/>
        </w:rPr>
      </w:pPr>
      <w:r w:rsidRPr="00C0409E">
        <w:rPr>
          <w:rFonts w:eastAsia="Times New Roman" w:cs="Calibri"/>
          <w:snapToGrid w:val="0"/>
          <w:color w:val="0D0D0D" w:themeColor="text1" w:themeTint="F2"/>
        </w:rPr>
        <w:t>kryterium: „CENA”</w:t>
      </w:r>
    </w:p>
    <w:p w:rsidR="00B83E8E" w:rsidRPr="00C0409E" w:rsidRDefault="00B83E8E" w:rsidP="00B83E8E">
      <w:pPr>
        <w:pStyle w:val="Akapitzlist"/>
        <w:numPr>
          <w:ilvl w:val="0"/>
          <w:numId w:val="23"/>
        </w:numPr>
        <w:spacing w:after="120"/>
        <w:jc w:val="both"/>
        <w:rPr>
          <w:rFonts w:eastAsia="Times New Roman" w:cs="Calibri"/>
          <w:snapToGrid w:val="0"/>
          <w:color w:val="0D0D0D" w:themeColor="text1" w:themeTint="F2"/>
        </w:rPr>
      </w:pPr>
      <w:r w:rsidRPr="00C0409E">
        <w:rPr>
          <w:rFonts w:eastAsia="Times New Roman" w:cs="Calibri"/>
          <w:snapToGrid w:val="0"/>
          <w:color w:val="0D0D0D" w:themeColor="text1" w:themeTint="F2"/>
        </w:rPr>
        <w:t>maksymalna ilość punktów możliwych do uzyskania w kryterium „CENA”: 100,00 pkt</w:t>
      </w:r>
    </w:p>
    <w:p w:rsidR="00B83E8E" w:rsidRPr="00C0409E" w:rsidRDefault="00B83E8E" w:rsidP="00B83E8E">
      <w:pPr>
        <w:pStyle w:val="Akapitzlist"/>
        <w:numPr>
          <w:ilvl w:val="0"/>
          <w:numId w:val="23"/>
        </w:numPr>
        <w:tabs>
          <w:tab w:val="center" w:pos="4536"/>
          <w:tab w:val="right" w:pos="9072"/>
        </w:tabs>
        <w:spacing w:after="120"/>
        <w:jc w:val="both"/>
        <w:rPr>
          <w:rFonts w:cs="Calibri"/>
          <w:color w:val="0D0D0D" w:themeColor="text1" w:themeTint="F2"/>
        </w:rPr>
      </w:pPr>
      <w:r w:rsidRPr="00C0409E">
        <w:rPr>
          <w:rFonts w:cs="Calibri"/>
          <w:color w:val="0D0D0D" w:themeColor="text1" w:themeTint="F2"/>
        </w:rPr>
        <w:t>punkty za kryterium „CENA” zostan</w:t>
      </w:r>
      <w:r w:rsidRPr="00C0409E">
        <w:rPr>
          <w:rFonts w:eastAsia="MS Mincho" w:cs="Calibri"/>
          <w:color w:val="0D0D0D" w:themeColor="text1" w:themeTint="F2"/>
        </w:rPr>
        <w:t xml:space="preserve">ą </w:t>
      </w:r>
      <w:r w:rsidRPr="00C0409E">
        <w:rPr>
          <w:rFonts w:cs="Calibri"/>
          <w:color w:val="0D0D0D" w:themeColor="text1" w:themeTint="F2"/>
        </w:rPr>
        <w:t>obliczone wg nast</w:t>
      </w:r>
      <w:r w:rsidRPr="00C0409E">
        <w:rPr>
          <w:rFonts w:eastAsia="MS Mincho" w:cs="Calibri"/>
          <w:color w:val="0D0D0D" w:themeColor="text1" w:themeTint="F2"/>
        </w:rPr>
        <w:t>ę</w:t>
      </w:r>
      <w:r w:rsidRPr="00C0409E">
        <w:rPr>
          <w:rFonts w:cs="Calibri"/>
          <w:color w:val="0D0D0D" w:themeColor="text1" w:themeTint="F2"/>
        </w:rPr>
        <w:t>puj</w:t>
      </w:r>
      <w:r w:rsidRPr="00C0409E">
        <w:rPr>
          <w:rFonts w:eastAsia="MS Mincho" w:cs="Calibri"/>
          <w:color w:val="0D0D0D" w:themeColor="text1" w:themeTint="F2"/>
        </w:rPr>
        <w:t>ą</w:t>
      </w:r>
      <w:r w:rsidRPr="00C0409E">
        <w:rPr>
          <w:rFonts w:cs="Calibri"/>
          <w:color w:val="0D0D0D" w:themeColor="text1" w:themeTint="F2"/>
        </w:rPr>
        <w:t>cego wzoru:</w:t>
      </w:r>
    </w:p>
    <w:tbl>
      <w:tblPr>
        <w:tblW w:w="9106" w:type="dxa"/>
        <w:tblInd w:w="108" w:type="dxa"/>
        <w:tblLayout w:type="fixed"/>
        <w:tblLook w:val="0000"/>
      </w:tblPr>
      <w:tblGrid>
        <w:gridCol w:w="779"/>
        <w:gridCol w:w="6520"/>
        <w:gridCol w:w="1807"/>
      </w:tblGrid>
      <w:tr w:rsidR="00B83E8E" w:rsidRPr="00C0409E" w:rsidTr="0016307F">
        <w:tc>
          <w:tcPr>
            <w:tcW w:w="779" w:type="dxa"/>
            <w:vMerge w:val="restart"/>
            <w:shd w:val="clear" w:color="auto" w:fill="auto"/>
            <w:vAlign w:val="center"/>
          </w:tcPr>
          <w:p w:rsidR="00B83E8E" w:rsidRPr="00C0409E" w:rsidRDefault="00B83E8E" w:rsidP="00B83E8E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09E">
              <w:rPr>
                <w:rFonts w:ascii="Calibri" w:hAnsi="Calibri" w:cs="Calibri"/>
                <w:sz w:val="22"/>
                <w:szCs w:val="22"/>
              </w:rPr>
              <w:t>C =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83E8E" w:rsidRPr="00C0409E" w:rsidRDefault="00B83E8E" w:rsidP="00B83E8E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09E">
              <w:rPr>
                <w:rFonts w:ascii="Calibri" w:hAnsi="Calibri" w:cs="Calibri"/>
                <w:sz w:val="22"/>
                <w:szCs w:val="22"/>
              </w:rPr>
              <w:t>najniższa</w:t>
            </w:r>
            <w:r w:rsidRPr="00C0409E">
              <w:rPr>
                <w:rFonts w:ascii="Calibri" w:hAnsi="Calibri" w:cs="Calibri"/>
                <w:bCs/>
                <w:sz w:val="22"/>
                <w:szCs w:val="22"/>
              </w:rPr>
              <w:t xml:space="preserve"> szacunkowa całkowita wartość oferty brutto</w:t>
            </w:r>
            <w:r w:rsidRPr="00C0409E">
              <w:rPr>
                <w:rFonts w:ascii="Calibri" w:hAnsi="Calibri" w:cs="Calibri"/>
                <w:sz w:val="22"/>
                <w:szCs w:val="22"/>
              </w:rPr>
              <w:t xml:space="preserve"> spośród ofert podlegających ocenie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B83E8E" w:rsidRPr="00C0409E" w:rsidRDefault="00B83E8E" w:rsidP="00B83E8E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09E">
              <w:rPr>
                <w:rFonts w:ascii="Calibri" w:hAnsi="Calibri" w:cs="Calibri"/>
                <w:sz w:val="22"/>
                <w:szCs w:val="22"/>
              </w:rPr>
              <w:t>x 100 pkt</w:t>
            </w:r>
          </w:p>
        </w:tc>
      </w:tr>
      <w:tr w:rsidR="00B83E8E" w:rsidRPr="00C0409E" w:rsidTr="0016307F">
        <w:tc>
          <w:tcPr>
            <w:tcW w:w="779" w:type="dxa"/>
            <w:vMerge/>
            <w:shd w:val="clear" w:color="auto" w:fill="auto"/>
            <w:vAlign w:val="center"/>
          </w:tcPr>
          <w:p w:rsidR="00B83E8E" w:rsidRPr="00C0409E" w:rsidRDefault="00B83E8E" w:rsidP="00B83E8E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83E8E" w:rsidRPr="00C0409E" w:rsidRDefault="00B83E8E" w:rsidP="00B83E8E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0409E">
              <w:rPr>
                <w:rFonts w:ascii="Calibri" w:hAnsi="Calibri" w:cs="Calibri"/>
                <w:sz w:val="22"/>
                <w:szCs w:val="22"/>
              </w:rPr>
              <w:t xml:space="preserve">szacunkowa całkowita wartość </w:t>
            </w:r>
            <w:r w:rsidR="006463DA">
              <w:rPr>
                <w:rFonts w:ascii="Calibri" w:hAnsi="Calibri" w:cs="Calibri"/>
                <w:sz w:val="22"/>
                <w:szCs w:val="22"/>
              </w:rPr>
              <w:t xml:space="preserve">brutto </w:t>
            </w:r>
            <w:r w:rsidRPr="00C0409E">
              <w:rPr>
                <w:rFonts w:ascii="Calibri" w:hAnsi="Calibri" w:cs="Calibri"/>
                <w:sz w:val="22"/>
                <w:szCs w:val="22"/>
              </w:rPr>
              <w:t>oferty badanej</w:t>
            </w:r>
          </w:p>
        </w:tc>
        <w:tc>
          <w:tcPr>
            <w:tcW w:w="1807" w:type="dxa"/>
            <w:vMerge/>
            <w:shd w:val="clear" w:color="auto" w:fill="auto"/>
            <w:vAlign w:val="center"/>
          </w:tcPr>
          <w:p w:rsidR="00B83E8E" w:rsidRPr="00C0409E" w:rsidRDefault="00B83E8E" w:rsidP="00B83E8E">
            <w:pPr>
              <w:snapToGri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463DA" w:rsidRPr="00C0409E" w:rsidRDefault="006463DA" w:rsidP="00B83E8E">
      <w:pPr>
        <w:tabs>
          <w:tab w:val="left" w:pos="567"/>
          <w:tab w:val="right" w:pos="9072"/>
        </w:tabs>
        <w:spacing w:after="12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</w:p>
    <w:p w:rsidR="00B83E8E" w:rsidRPr="00C0409E" w:rsidRDefault="00B83E8E" w:rsidP="00B83E8E">
      <w:pPr>
        <w:tabs>
          <w:tab w:val="left" w:pos="567"/>
          <w:tab w:val="right" w:pos="9072"/>
        </w:tabs>
        <w:spacing w:after="12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C0409E">
        <w:rPr>
          <w:rFonts w:ascii="Calibri" w:hAnsi="Calibri" w:cs="Calibri"/>
          <w:color w:val="0D0D0D" w:themeColor="text1" w:themeTint="F2"/>
          <w:sz w:val="22"/>
          <w:szCs w:val="22"/>
        </w:rPr>
        <w:t xml:space="preserve">Końcowy wynik zostanie zaokrąglony do dwóch miejsc po przecinku. </w:t>
      </w:r>
      <w:r w:rsidRPr="00C0409E">
        <w:rPr>
          <w:rFonts w:ascii="Calibri" w:hAnsi="Calibri" w:cs="Calibri"/>
          <w:bCs/>
          <w:sz w:val="22"/>
          <w:szCs w:val="22"/>
        </w:rPr>
        <w:t>Zasada zaokrąglenia – poniżej 5 należy końcówkę pominąć, powyżej i równe 5 należy zaokrąglić w górę.</w:t>
      </w:r>
      <w:r w:rsidRPr="00C0409E">
        <w:rPr>
          <w:rFonts w:ascii="Calibri" w:hAnsi="Calibri" w:cs="Calibri"/>
          <w:color w:val="0D0D0D" w:themeColor="text1" w:themeTint="F2"/>
          <w:sz w:val="22"/>
          <w:szCs w:val="22"/>
        </w:rPr>
        <w:t xml:space="preserve"> Za najkorzystniejszą ofertę zostanie uznana oferta, która uzyska najwyższą liczbę punktów. Ocenie będą podlegały oferty </w:t>
      </w:r>
      <w:r w:rsidRPr="00C0409E">
        <w:rPr>
          <w:rFonts w:ascii="Calibri" w:hAnsi="Calibri" w:cs="Calibri"/>
          <w:color w:val="0D0D0D" w:themeColor="text1" w:themeTint="F2"/>
          <w:sz w:val="22"/>
          <w:szCs w:val="22"/>
        </w:rPr>
        <w:lastRenderedPageBreak/>
        <w:t>nieodrzucone.</w:t>
      </w:r>
    </w:p>
    <w:p w:rsidR="00B83E8E" w:rsidRPr="00C0409E" w:rsidRDefault="00B83E8E" w:rsidP="00B83E8E">
      <w:pPr>
        <w:tabs>
          <w:tab w:val="left" w:pos="567"/>
          <w:tab w:val="right" w:pos="9072"/>
        </w:tabs>
        <w:spacing w:after="120"/>
        <w:jc w:val="both"/>
        <w:rPr>
          <w:rFonts w:ascii="Calibri" w:hAnsi="Calibri" w:cs="Calibri"/>
          <w:color w:val="0D0D0D" w:themeColor="text1" w:themeTint="F2"/>
          <w:sz w:val="22"/>
          <w:szCs w:val="22"/>
        </w:rPr>
      </w:pPr>
      <w:r w:rsidRPr="00C0409E">
        <w:rPr>
          <w:rFonts w:ascii="Calibri" w:hAnsi="Calibri" w:cs="Calibri"/>
          <w:sz w:val="22"/>
          <w:szCs w:val="22"/>
        </w:rPr>
        <w:t>Ocenie będą podlegały oferty nieodrzucone,</w:t>
      </w:r>
    </w:p>
    <w:p w:rsidR="003A419C" w:rsidRPr="00C0409E" w:rsidRDefault="002714AE" w:rsidP="00B83E8E">
      <w:pPr>
        <w:widowControl/>
        <w:tabs>
          <w:tab w:val="left" w:pos="567"/>
          <w:tab w:val="right" w:pos="9072"/>
        </w:tabs>
        <w:suppressAutoHyphens/>
        <w:spacing w:after="120"/>
        <w:jc w:val="both"/>
        <w:rPr>
          <w:rFonts w:ascii="Calibri" w:hAnsi="Calibri" w:cs="Calibri"/>
          <w:sz w:val="22"/>
          <w:szCs w:val="22"/>
        </w:rPr>
      </w:pPr>
      <w:r w:rsidRPr="00C0409E">
        <w:rPr>
          <w:rFonts w:ascii="Calibri" w:hAnsi="Calibri" w:cs="Calibri"/>
          <w:sz w:val="22"/>
          <w:szCs w:val="22"/>
        </w:rPr>
        <w:t xml:space="preserve">Za najkorzystniejszą </w:t>
      </w:r>
      <w:r w:rsidR="00F77F47" w:rsidRPr="00C0409E">
        <w:rPr>
          <w:rFonts w:ascii="Calibri" w:hAnsi="Calibri" w:cs="Calibri"/>
          <w:sz w:val="22"/>
          <w:szCs w:val="22"/>
        </w:rPr>
        <w:t xml:space="preserve">ofertę </w:t>
      </w:r>
      <w:r w:rsidRPr="00C0409E">
        <w:rPr>
          <w:rFonts w:ascii="Calibri" w:hAnsi="Calibri" w:cs="Calibri"/>
          <w:sz w:val="22"/>
          <w:szCs w:val="22"/>
        </w:rPr>
        <w:t xml:space="preserve">zostanie uznana oferta, która uzyska najwyższą </w:t>
      </w:r>
      <w:r w:rsidR="00E030C7" w:rsidRPr="00C0409E">
        <w:rPr>
          <w:rFonts w:ascii="Calibri" w:hAnsi="Calibri" w:cs="Calibri"/>
          <w:sz w:val="22"/>
          <w:szCs w:val="22"/>
        </w:rPr>
        <w:t>liczbę</w:t>
      </w:r>
      <w:r w:rsidRPr="00C0409E">
        <w:rPr>
          <w:rFonts w:ascii="Calibri" w:hAnsi="Calibri" w:cs="Calibri"/>
          <w:sz w:val="22"/>
          <w:szCs w:val="22"/>
        </w:rPr>
        <w:t xml:space="preserve"> punktów </w:t>
      </w:r>
      <w:r w:rsidR="008A2D2C" w:rsidRPr="00C0409E">
        <w:rPr>
          <w:rFonts w:ascii="Calibri" w:hAnsi="Calibri" w:cs="Calibri"/>
          <w:sz w:val="22"/>
          <w:szCs w:val="22"/>
        </w:rPr>
        <w:t xml:space="preserve">w ramach ww. kryterium. </w:t>
      </w:r>
    </w:p>
    <w:p w:rsidR="00726120" w:rsidRPr="00C0409E" w:rsidRDefault="00726120" w:rsidP="00726120">
      <w:pPr>
        <w:spacing w:after="120"/>
        <w:jc w:val="both"/>
        <w:rPr>
          <w:rFonts w:ascii="Calibri" w:hAnsi="Calibri" w:cs="Calibri"/>
          <w:iCs/>
          <w:sz w:val="22"/>
          <w:szCs w:val="22"/>
        </w:rPr>
      </w:pPr>
      <w:r w:rsidRPr="00C0409E">
        <w:rPr>
          <w:rFonts w:ascii="Calibri" w:hAnsi="Calibri" w:cs="Calibri"/>
          <w:iCs/>
          <w:sz w:val="22"/>
          <w:szCs w:val="22"/>
        </w:rPr>
        <w:t>Jeżeli nie będzie można wybrać najkorzystniejszej oferty z uwagi na to, że dwie lub więcej ofert zostało złożonych o takiej samej cenie, Zamawiający wezwie Wykonawców, którzy złożyli te oferty, do złożenia w terminie określonym przez Zamawiającego ofert dodatkowych</w:t>
      </w:r>
      <w:r w:rsidRPr="00C0409E">
        <w:rPr>
          <w:rFonts w:ascii="Calibri" w:hAnsi="Calibri" w:cs="Calibri"/>
          <w:iCs/>
          <w:color w:val="0D0D0D"/>
          <w:sz w:val="22"/>
          <w:szCs w:val="22"/>
        </w:rPr>
        <w:t xml:space="preserve"> zawierających nową cenę. </w:t>
      </w:r>
      <w:r w:rsidRPr="00C0409E">
        <w:rPr>
          <w:rFonts w:ascii="Calibri" w:hAnsi="Calibri" w:cs="Calibri"/>
          <w:iCs/>
          <w:sz w:val="22"/>
          <w:szCs w:val="22"/>
        </w:rPr>
        <w:t>Wykonawcy składając oferty dodatkowe nie mogą zaoferować cen lub kosztów wyższych niż zaoferowane w pierwotnie złożonych ofertach. W przypadku niezłożenia oferty dodatkowej, ocenie będzie podlegała oferta pierwotna.</w:t>
      </w:r>
    </w:p>
    <w:p w:rsidR="00726120" w:rsidRPr="00C0409E" w:rsidRDefault="00726120" w:rsidP="00B83E8E">
      <w:pPr>
        <w:widowControl/>
        <w:tabs>
          <w:tab w:val="left" w:pos="567"/>
          <w:tab w:val="right" w:pos="9072"/>
        </w:tabs>
        <w:suppressAutoHyphens/>
        <w:spacing w:after="120"/>
        <w:jc w:val="both"/>
        <w:rPr>
          <w:rFonts w:ascii="Calibri" w:hAnsi="Calibri" w:cs="Calibri"/>
          <w:sz w:val="22"/>
          <w:szCs w:val="22"/>
        </w:rPr>
      </w:pPr>
    </w:p>
    <w:p w:rsidR="00B139CD" w:rsidRPr="00C0409E" w:rsidRDefault="00DC40DD" w:rsidP="0035279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6" w:name="_Hlk96521027"/>
      <w:r w:rsidRPr="00C0409E">
        <w:rPr>
          <w:rFonts w:ascii="Calibri" w:eastAsia="Times New Roman" w:hAnsi="Calibri" w:cs="Calibri"/>
          <w:b/>
          <w:bCs/>
          <w:sz w:val="22"/>
          <w:szCs w:val="22"/>
        </w:rPr>
        <w:t>Pozostałe informacje</w:t>
      </w:r>
    </w:p>
    <w:p w:rsidR="00726120" w:rsidRPr="00C0409E" w:rsidRDefault="00726120" w:rsidP="0035279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  <w:b/>
        </w:rPr>
      </w:pPr>
      <w:r w:rsidRPr="00C0409E">
        <w:rPr>
          <w:rFonts w:cs="Calibri"/>
          <w:b/>
          <w:iCs/>
          <w:color w:val="0D0D0D" w:themeColor="text1" w:themeTint="F2"/>
        </w:rPr>
        <w:t>Dokumenty składane wraz z ofertą:</w:t>
      </w:r>
    </w:p>
    <w:p w:rsidR="00726120" w:rsidRPr="00C0409E" w:rsidRDefault="00726120" w:rsidP="00352795">
      <w:pPr>
        <w:pStyle w:val="Akapitzlist"/>
        <w:numPr>
          <w:ilvl w:val="0"/>
          <w:numId w:val="25"/>
        </w:numPr>
        <w:spacing w:after="120" w:line="240" w:lineRule="auto"/>
        <w:contextualSpacing w:val="0"/>
        <w:jc w:val="both"/>
        <w:rPr>
          <w:rFonts w:cs="Calibri"/>
          <w:color w:val="0D0D0D"/>
        </w:rPr>
      </w:pPr>
      <w:r w:rsidRPr="00C0409E">
        <w:rPr>
          <w:rFonts w:cs="Calibri"/>
          <w:color w:val="0D0D0D"/>
        </w:rPr>
        <w:t xml:space="preserve">ofertę należy złożyć na formularzu ofertowym, wg wzoru </w:t>
      </w:r>
      <w:r w:rsidRPr="00C0409E">
        <w:rPr>
          <w:rFonts w:cs="Calibri"/>
          <w:b/>
          <w:color w:val="0D0D0D"/>
        </w:rPr>
        <w:t>załącznika nr 1</w:t>
      </w:r>
      <w:r w:rsidRPr="00C0409E">
        <w:rPr>
          <w:rFonts w:cs="Calibri"/>
          <w:color w:val="0D0D0D"/>
        </w:rPr>
        <w:t xml:space="preserve"> do niniejszego zapytania ofertowego.</w:t>
      </w:r>
    </w:p>
    <w:p w:rsidR="00726120" w:rsidRPr="00C0409E" w:rsidRDefault="00726120" w:rsidP="00352795">
      <w:pPr>
        <w:pStyle w:val="Akapitzlist"/>
        <w:numPr>
          <w:ilvl w:val="0"/>
          <w:numId w:val="25"/>
        </w:numPr>
        <w:spacing w:after="120" w:line="240" w:lineRule="auto"/>
        <w:contextualSpacing w:val="0"/>
        <w:jc w:val="both"/>
        <w:rPr>
          <w:rFonts w:cs="Calibri"/>
          <w:color w:val="0D0D0D"/>
        </w:rPr>
      </w:pPr>
      <w:r w:rsidRPr="00C0409E">
        <w:rPr>
          <w:rFonts w:cs="Calibri"/>
          <w:color w:val="0D0D0D"/>
        </w:rPr>
        <w:t>Pełnomocnictwo</w:t>
      </w:r>
      <w:r w:rsidR="00D6594E">
        <w:rPr>
          <w:rFonts w:cs="Calibri"/>
          <w:color w:val="0D0D0D"/>
        </w:rPr>
        <w:t xml:space="preserve"> </w:t>
      </w:r>
      <w:r w:rsidR="00D6594E">
        <w:rPr>
          <w:rStyle w:val="Uwydatnienie"/>
          <w:rFonts w:cs="Calibri"/>
        </w:rPr>
        <w:t>-</w:t>
      </w:r>
      <w:r w:rsidRPr="00C0409E">
        <w:rPr>
          <w:rFonts w:cs="Calibri"/>
          <w:color w:val="0D0D0D"/>
        </w:rPr>
        <w:t xml:space="preserve"> jeśli ofertę lub inne dokumenty podpisuje, w imieniu Wykonawcy, pełnomocnik. Dokument pełnomocnictwa należy dołączyć w oryginale lub notarialnie poświadczonej kopii lub kopii potwierdzonej za zgodność z oryginałem przez mocodawcę. W przypadku składania oferty drogą elektroniczną kopia (</w:t>
      </w:r>
      <w:proofErr w:type="spellStart"/>
      <w:r w:rsidRPr="00C0409E">
        <w:rPr>
          <w:rFonts w:cs="Calibri"/>
          <w:color w:val="0D0D0D"/>
        </w:rPr>
        <w:t>skan</w:t>
      </w:r>
      <w:proofErr w:type="spellEnd"/>
      <w:r w:rsidRPr="00C0409E">
        <w:rPr>
          <w:rFonts w:cs="Calibri"/>
          <w:color w:val="0D0D0D"/>
        </w:rPr>
        <w:t>) pełnomocnictwa musi zostać opatrzona ważnym podpisem elektronicznym osoby udzielającego pełnomocnictwa lub notariusza. Pełnomocnictwo musi w swej treści jednoznacznie wskazywać uprawnienie do dokonywanej danej czynności np. podpisania oferty, składania oświadczeń woli, zawarcia umowy, zaciągania zobowiązań w imieniu Wykonawcy. W przypadku niedołączenia dokumentu, Zamawiający dopuszcza wezwanie Wykonawcy do jego uzupełnienia, o ile oferta nie będzie podlegała odrzuceniu.</w:t>
      </w:r>
    </w:p>
    <w:p w:rsidR="00B83E8E" w:rsidRDefault="00726120" w:rsidP="00352795">
      <w:pPr>
        <w:pStyle w:val="Akapitzlist"/>
        <w:numPr>
          <w:ilvl w:val="0"/>
          <w:numId w:val="25"/>
        </w:numPr>
        <w:spacing w:after="120" w:line="240" w:lineRule="auto"/>
        <w:contextualSpacing w:val="0"/>
        <w:jc w:val="both"/>
        <w:rPr>
          <w:rFonts w:cs="Calibri"/>
          <w:color w:val="0D0D0D"/>
        </w:rPr>
      </w:pPr>
      <w:bookmarkStart w:id="7" w:name="_Hlk83719440"/>
      <w:r w:rsidRPr="00C0409E">
        <w:rPr>
          <w:rFonts w:cs="Calibri"/>
          <w:color w:val="0D0D0D"/>
        </w:rPr>
        <w:t>W przypadku, gdy ofertę składa konsorcjum lub spółka cywilna, Wykonawcy zobowiązani są dołączyć do oferty odpowiednie pełnomocnictwo(a) udzielone przez uczestników konsorcjum lub umowę spółki. W przypadku niedołączenia dokumentu, Zamawiający dopuszcza wezwanie Wykonawcy do jego uzupełnienia, o ile oferta nie będzie podlegała odrzuceniu.</w:t>
      </w:r>
      <w:bookmarkEnd w:id="7"/>
    </w:p>
    <w:p w:rsidR="00D6594E" w:rsidRPr="00D6594E" w:rsidRDefault="00D6594E" w:rsidP="00D6594E">
      <w:pPr>
        <w:pStyle w:val="Akapitzlist"/>
        <w:numPr>
          <w:ilvl w:val="0"/>
          <w:numId w:val="25"/>
        </w:numPr>
        <w:spacing w:after="120" w:line="240" w:lineRule="auto"/>
        <w:contextualSpacing w:val="0"/>
        <w:jc w:val="both"/>
        <w:rPr>
          <w:rFonts w:cs="Calibri"/>
          <w:color w:val="0D0D0D"/>
        </w:rPr>
      </w:pPr>
      <w:r w:rsidRPr="00D6594E">
        <w:rPr>
          <w:rFonts w:cs="Calibri"/>
          <w:color w:val="0D0D0D"/>
        </w:rPr>
        <w:t xml:space="preserve">Dokument potwierdzający posiadanie statusu </w:t>
      </w:r>
      <w:r w:rsidRPr="00D6594E">
        <w:rPr>
          <w:rStyle w:val="Uwydatnienie"/>
          <w:rFonts w:cs="Calibri"/>
          <w:bCs/>
          <w:i w:val="0"/>
        </w:rPr>
        <w:t>podmiotu ekonomii społecznej</w:t>
      </w:r>
      <w:r w:rsidRPr="00D6594E">
        <w:rPr>
          <w:rFonts w:cs="Calibri"/>
          <w:i/>
        </w:rPr>
        <w:t xml:space="preserve"> </w:t>
      </w:r>
      <w:r w:rsidRPr="00D6594E">
        <w:rPr>
          <w:rStyle w:val="Uwydatnienie"/>
          <w:rFonts w:cs="Calibri"/>
          <w:i w:val="0"/>
        </w:rPr>
        <w:t xml:space="preserve">w rozumieniu art. 2 ustawy </w:t>
      </w:r>
      <w:r w:rsidRPr="00D6594E">
        <w:rPr>
          <w:rFonts w:cs="Calibri"/>
        </w:rPr>
        <w:t>z dnia 5 sierpnia 2022 r.</w:t>
      </w:r>
      <w:r w:rsidRPr="00D6594E">
        <w:rPr>
          <w:rFonts w:cs="Calibri"/>
          <w:i/>
        </w:rPr>
        <w:t xml:space="preserve"> o </w:t>
      </w:r>
      <w:r w:rsidRPr="00D6594E">
        <w:rPr>
          <w:rStyle w:val="Uwydatnienie"/>
          <w:rFonts w:cs="Calibri"/>
          <w:i w:val="0"/>
        </w:rPr>
        <w:t xml:space="preserve">ekonomii społecznej </w:t>
      </w:r>
      <w:r w:rsidRPr="00D6594E">
        <w:rPr>
          <w:rStyle w:val="Uwydatnienie"/>
          <w:rFonts w:cs="Calibri"/>
        </w:rPr>
        <w:t>(jeśli dotyczy).</w:t>
      </w:r>
    </w:p>
    <w:p w:rsidR="00B83E8E" w:rsidRPr="00C0409E" w:rsidRDefault="00726120" w:rsidP="00352795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contextualSpacing w:val="0"/>
        <w:jc w:val="both"/>
        <w:rPr>
          <w:rFonts w:eastAsia="Times New Roman" w:cs="Calibri"/>
          <w:color w:val="0D0D0D" w:themeColor="text1" w:themeTint="F2"/>
          <w:lang w:eastAsia="pl-PL"/>
        </w:rPr>
      </w:pPr>
      <w:r w:rsidRPr="00C0409E">
        <w:rPr>
          <w:rFonts w:eastAsia="Times New Roman" w:cs="Calibri"/>
          <w:b/>
          <w:color w:val="0D0D0D" w:themeColor="text1" w:themeTint="F2"/>
          <w:lang w:eastAsia="pl-PL"/>
        </w:rPr>
        <w:t>Termin i warunki płatności:</w:t>
      </w:r>
      <w:r w:rsidRPr="00C0409E">
        <w:rPr>
          <w:rFonts w:eastAsia="Times New Roman" w:cs="Calibri"/>
          <w:color w:val="0D0D0D" w:themeColor="text1" w:themeTint="F2"/>
          <w:lang w:eastAsia="pl-PL"/>
        </w:rPr>
        <w:t xml:space="preserve"> </w:t>
      </w:r>
      <w:r w:rsidRPr="00C0409E">
        <w:rPr>
          <w:rFonts w:eastAsia="Times New Roman" w:cs="Calibri"/>
          <w:color w:val="0D0D0D"/>
          <w:lang w:eastAsia="pl-PL"/>
        </w:rPr>
        <w:t xml:space="preserve">Wykonawca otrzyma wynagrodzenie w postaci płatności częściowych z tytułu realizacji zawartej umowy, bezgotówkowo, przelewem na rachunek bankowy rozliczeniowy (konto firmowe) z uwzględnieniem przepisów dotyczących podzielonej płatności podatku VAT tzw. </w:t>
      </w:r>
      <w:proofErr w:type="spellStart"/>
      <w:r w:rsidRPr="00C0409E">
        <w:rPr>
          <w:rFonts w:eastAsia="Times New Roman" w:cs="Calibri"/>
          <w:color w:val="0D0D0D"/>
          <w:lang w:eastAsia="pl-PL"/>
        </w:rPr>
        <w:t>split</w:t>
      </w:r>
      <w:proofErr w:type="spellEnd"/>
      <w:r w:rsidRPr="00C0409E">
        <w:rPr>
          <w:rFonts w:eastAsia="Times New Roman" w:cs="Calibri"/>
          <w:color w:val="0D0D0D"/>
          <w:lang w:eastAsia="pl-PL"/>
        </w:rPr>
        <w:t xml:space="preserve"> </w:t>
      </w:r>
      <w:proofErr w:type="spellStart"/>
      <w:r w:rsidRPr="00C0409E">
        <w:rPr>
          <w:rFonts w:eastAsia="Times New Roman" w:cs="Calibri"/>
          <w:color w:val="0D0D0D"/>
          <w:lang w:eastAsia="pl-PL"/>
        </w:rPr>
        <w:t>payment</w:t>
      </w:r>
      <w:proofErr w:type="spellEnd"/>
      <w:r w:rsidRPr="00C0409E">
        <w:rPr>
          <w:rFonts w:eastAsia="Times New Roman" w:cs="Calibri"/>
          <w:color w:val="0D0D0D"/>
          <w:lang w:eastAsia="pl-PL"/>
        </w:rPr>
        <w:t>, wskazany przez Wykonawcę w treści faktury/rachunku, w terminie do 30 dni, liczonych od dnia otrzymania przez Zamawiającego prawidłowo wystawionej faktury/rachunku.</w:t>
      </w:r>
      <w:r w:rsidRPr="00C0409E">
        <w:rPr>
          <w:rFonts w:eastAsia="Times New Roman" w:cs="Calibri"/>
          <w:color w:val="0D0D0D" w:themeColor="text1" w:themeTint="F2"/>
          <w:lang w:eastAsia="pl-PL"/>
        </w:rPr>
        <w:t xml:space="preserve"> </w:t>
      </w:r>
      <w:r w:rsidRPr="00C0409E">
        <w:rPr>
          <w:rFonts w:cs="Calibri"/>
          <w:bCs/>
        </w:rPr>
        <w:t>Rozliczenia między Zamawiającym a Wykonawcą będą prowadzone w złotych polskich (PLN).</w:t>
      </w:r>
    </w:p>
    <w:p w:rsidR="00B83E8E" w:rsidRPr="00C0409E" w:rsidRDefault="00726120" w:rsidP="00352795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contextualSpacing w:val="0"/>
        <w:jc w:val="both"/>
        <w:rPr>
          <w:rFonts w:eastAsia="Times New Roman" w:cs="Calibri"/>
          <w:lang w:eastAsia="pl-PL"/>
        </w:rPr>
      </w:pPr>
      <w:r w:rsidRPr="00C0409E">
        <w:rPr>
          <w:rFonts w:cs="Calibri"/>
          <w:bCs/>
        </w:rPr>
        <w:t xml:space="preserve">W toku postępowania, </w:t>
      </w:r>
      <w:r w:rsidRPr="00C0409E">
        <w:rPr>
          <w:rFonts w:eastAsia="Times New Roman" w:cs="Calibri"/>
          <w:color w:val="0D0D0D" w:themeColor="text1" w:themeTint="F2"/>
          <w:lang w:eastAsia="pl-PL"/>
        </w:rPr>
        <w:t xml:space="preserve">Zamawiający ma prawo poprawiać w ofercie oczywiste omyłki pisarskie i rachunkowe oraz </w:t>
      </w:r>
      <w:r w:rsidRPr="00C0409E">
        <w:rPr>
          <w:rFonts w:cs="Calibri"/>
          <w:iCs/>
          <w:color w:val="0D0D0D"/>
        </w:rPr>
        <w:t>może na każdym etapie postępowania wezwać Wykonawcę do: uzupełnienia lub poprawienia oświadczeń i/lub dokumentów oraz do złożenia wyjaśnień niezbędnych do przeprowadzenia postępowania, w tym do oceny złożonych ofert.</w:t>
      </w:r>
    </w:p>
    <w:p w:rsidR="00702295" w:rsidRPr="00C0409E" w:rsidRDefault="00702295" w:rsidP="0035279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C0409E">
        <w:rPr>
          <w:rFonts w:cs="Calibri"/>
        </w:rPr>
        <w:t xml:space="preserve">Zamawiający nie dopuszcza składania ofert </w:t>
      </w:r>
      <w:r w:rsidR="001649CF" w:rsidRPr="00C0409E">
        <w:rPr>
          <w:rFonts w:cs="Calibri"/>
        </w:rPr>
        <w:t xml:space="preserve">częściowych ani </w:t>
      </w:r>
      <w:r w:rsidRPr="00C0409E">
        <w:rPr>
          <w:rFonts w:cs="Calibri"/>
        </w:rPr>
        <w:t>wariantowych.</w:t>
      </w:r>
    </w:p>
    <w:p w:rsidR="00702295" w:rsidRPr="00C0409E" w:rsidRDefault="00702295" w:rsidP="0035279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C0409E">
        <w:rPr>
          <w:rFonts w:cs="Calibri"/>
        </w:rPr>
        <w:t>Zamawiający nie przewiduje zwrotu kosztów udziału w postępowaniu.</w:t>
      </w:r>
    </w:p>
    <w:p w:rsidR="00F743C4" w:rsidRPr="00C0409E" w:rsidRDefault="00837454" w:rsidP="0035279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C0409E">
        <w:rPr>
          <w:rFonts w:cs="Calibri"/>
        </w:rPr>
        <w:lastRenderedPageBreak/>
        <w:t xml:space="preserve">Powierzenie wykonania </w:t>
      </w:r>
      <w:r w:rsidR="00F743C4" w:rsidRPr="00C0409E">
        <w:rPr>
          <w:rFonts w:cs="Calibri"/>
        </w:rPr>
        <w:t>niniejszego zamówienia</w:t>
      </w:r>
      <w:r w:rsidR="003F6BC7" w:rsidRPr="00C0409E">
        <w:rPr>
          <w:rFonts w:cs="Calibri"/>
        </w:rPr>
        <w:t xml:space="preserve"> wynika z</w:t>
      </w:r>
      <w:r w:rsidR="00201E98" w:rsidRPr="00C0409E">
        <w:rPr>
          <w:rFonts w:cs="Calibri"/>
        </w:rPr>
        <w:t xml:space="preserve"> pilnej </w:t>
      </w:r>
      <w:r w:rsidR="00F743C4" w:rsidRPr="00C0409E">
        <w:rPr>
          <w:rFonts w:cs="Calibri"/>
        </w:rPr>
        <w:t>potrzeb</w:t>
      </w:r>
      <w:r w:rsidR="003F6BC7" w:rsidRPr="00C0409E">
        <w:rPr>
          <w:rFonts w:cs="Calibri"/>
        </w:rPr>
        <w:t>y</w:t>
      </w:r>
      <w:r w:rsidR="00201E98" w:rsidRPr="00C0409E">
        <w:rPr>
          <w:rFonts w:cs="Calibri"/>
        </w:rPr>
        <w:t xml:space="preserve"> zlecenia</w:t>
      </w:r>
      <w:r w:rsidR="00F743C4" w:rsidRPr="00C0409E">
        <w:rPr>
          <w:rFonts w:cs="Calibri"/>
        </w:rPr>
        <w:t xml:space="preserve"> </w:t>
      </w:r>
      <w:r w:rsidR="00201E98" w:rsidRPr="00C0409E">
        <w:rPr>
          <w:rFonts w:cs="Calibri"/>
        </w:rPr>
        <w:t xml:space="preserve">rozpoczęcia wykonywania usług od dnia 01 kwietnia 2024 r. </w:t>
      </w:r>
      <w:r w:rsidR="003F6BC7" w:rsidRPr="00C0409E">
        <w:rPr>
          <w:rFonts w:cs="Calibri"/>
        </w:rPr>
        <w:t xml:space="preserve">Zlecenie realizacji usług </w:t>
      </w:r>
      <w:r w:rsidR="00F743C4" w:rsidRPr="00C0409E">
        <w:rPr>
          <w:rFonts w:cs="Calibri"/>
        </w:rPr>
        <w:t>zostanie powierzone Wykonawcy w drodze pisemnej umowy.</w:t>
      </w:r>
    </w:p>
    <w:p w:rsidR="00A527DD" w:rsidRPr="00C0409E" w:rsidRDefault="00A527DD" w:rsidP="0035279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C0409E">
        <w:rPr>
          <w:rFonts w:cs="Calibri"/>
        </w:rPr>
        <w:t>Zamawiający zastrzega sobie prawo unieważnienie postępowania w każdym czasie.</w:t>
      </w:r>
    </w:p>
    <w:p w:rsidR="001747DE" w:rsidRPr="00C0409E" w:rsidRDefault="00A527DD" w:rsidP="0035279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C0409E">
        <w:rPr>
          <w:rFonts w:cs="Calibri"/>
        </w:rPr>
        <w:t>Wykonawc</w:t>
      </w:r>
      <w:r w:rsidR="00BA23DE" w:rsidRPr="00C0409E">
        <w:rPr>
          <w:rFonts w:cs="Calibri"/>
        </w:rPr>
        <w:t xml:space="preserve">a nie może </w:t>
      </w:r>
      <w:r w:rsidR="003F6BC7" w:rsidRPr="00C0409E">
        <w:rPr>
          <w:rFonts w:cs="Calibri"/>
        </w:rPr>
        <w:t xml:space="preserve">wysuwać </w:t>
      </w:r>
      <w:r w:rsidR="00BA23DE" w:rsidRPr="00C0409E">
        <w:rPr>
          <w:rFonts w:cs="Calibri"/>
        </w:rPr>
        <w:t>żadnych roszczeń w przypadku rezygnacji Zamawiają</w:t>
      </w:r>
      <w:r w:rsidR="007B54EB" w:rsidRPr="00C0409E">
        <w:rPr>
          <w:rFonts w:cs="Calibri"/>
        </w:rPr>
        <w:t>c</w:t>
      </w:r>
      <w:r w:rsidR="00BA23DE" w:rsidRPr="00C0409E">
        <w:rPr>
          <w:rFonts w:cs="Calibri"/>
        </w:rPr>
        <w:t xml:space="preserve">ego z zawarcia umowy na realizację przedmiotu niniejszego zamówienia ani roszczeń o przedłużenie  wykonywania umowy. </w:t>
      </w:r>
      <w:bookmarkStart w:id="8" w:name="_Hlk96521044"/>
      <w:bookmarkEnd w:id="6"/>
    </w:p>
    <w:p w:rsidR="001747DE" w:rsidRPr="00C0409E" w:rsidRDefault="001747DE" w:rsidP="0035279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C0409E">
        <w:rPr>
          <w:rFonts w:eastAsia="Times New Roman" w:cs="Calibri"/>
          <w:color w:val="0D0D0D" w:themeColor="text1" w:themeTint="F2"/>
          <w:lang w:eastAsia="pl-PL"/>
        </w:rPr>
        <w:t xml:space="preserve">Zamawiający dopuszcza zawarcie umowy pod inną nazwą Zamawiającego oraz zmiany umowy w zakresie: oznaczeń stron umowy oraz ich danych identyfikacyjnych spowodowanych m.in. ich przekształceniem, połączeniem lub przejęciem. </w:t>
      </w:r>
    </w:p>
    <w:p w:rsidR="001747DE" w:rsidRPr="00C0409E" w:rsidRDefault="001747DE" w:rsidP="0035279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C0409E">
        <w:rPr>
          <w:rFonts w:cs="Calibri"/>
          <w:color w:val="0D0D0D"/>
        </w:rPr>
        <w:t>Zamawiający ma prawo odrzucić ofertę, jeżeli: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  <w:color w:val="0D0D0D"/>
        </w:rPr>
      </w:pPr>
      <w:r w:rsidRPr="00C0409E">
        <w:rPr>
          <w:rFonts w:cs="Calibri"/>
          <w:color w:val="0D0D0D"/>
        </w:rPr>
        <w:t>zostanie złożona po upływie terminu składania ofert,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  <w:color w:val="0D0D0D"/>
        </w:rPr>
      </w:pPr>
      <w:r w:rsidRPr="00C0409E">
        <w:rPr>
          <w:rFonts w:cs="Calibri"/>
          <w:color w:val="0D0D0D"/>
        </w:rPr>
        <w:t>jest niezgodna z treścią niniejszego zapytania ofertowego,</w:t>
      </w:r>
      <w:r w:rsidRPr="00C0409E">
        <w:rPr>
          <w:rFonts w:cs="Calibri"/>
          <w:iCs/>
          <w:color w:val="0D0D0D"/>
        </w:rPr>
        <w:t xml:space="preserve"> w tym jest niezgodna z warunkami zamówienia,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  <w:color w:val="0D0D0D"/>
        </w:rPr>
      </w:pPr>
      <w:r w:rsidRPr="00C0409E">
        <w:rPr>
          <w:rFonts w:cs="Calibri"/>
          <w:iCs/>
          <w:color w:val="0D0D0D"/>
        </w:rPr>
        <w:t xml:space="preserve">na wezwanie Zamawiającego, </w:t>
      </w:r>
      <w:r w:rsidRPr="00C0409E">
        <w:rPr>
          <w:rFonts w:cs="Calibri"/>
          <w:color w:val="0D0D0D"/>
        </w:rPr>
        <w:t>Wykonawca nie złożył wymaganych oświadczeń lub dokumentów, w tym nie uzupełnił lub nie wyjaśnił wątpliwości Zamawiającego,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  <w:color w:val="0D0D0D"/>
        </w:rPr>
      </w:pPr>
      <w:r w:rsidRPr="00C0409E">
        <w:rPr>
          <w:rFonts w:cs="Calibri"/>
          <w:color w:val="0D0D0D"/>
        </w:rPr>
        <w:t xml:space="preserve">złożone przez Wykonawcę dokumenty będą niekompletne lub nieczytelne lub ich treść będzie </w:t>
      </w:r>
      <w:proofErr w:type="spellStart"/>
      <w:r w:rsidRPr="00C0409E">
        <w:rPr>
          <w:rFonts w:cs="Calibri"/>
          <w:color w:val="0D0D0D"/>
        </w:rPr>
        <w:t>słabowidoczna</w:t>
      </w:r>
      <w:proofErr w:type="spellEnd"/>
      <w:r w:rsidRPr="00C0409E">
        <w:rPr>
          <w:rFonts w:cs="Calibri"/>
          <w:color w:val="0D0D0D"/>
        </w:rPr>
        <w:t xml:space="preserve"> lub będą budziły uzasadnione przez Zamawiającego wątpliwości, których Wykonawca nie wyjaśni lub złożone wyjaśnienia nie rozwieją wątpliwości Zamawiającego,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  <w:color w:val="0D0D0D"/>
        </w:rPr>
      </w:pPr>
      <w:r w:rsidRPr="00C0409E">
        <w:rPr>
          <w:rFonts w:cs="Calibri"/>
          <w:iCs/>
          <w:color w:val="0D0D0D"/>
        </w:rPr>
        <w:t xml:space="preserve">działalność gospodarcza (wg wpisu z CEIDG/KRS) jest zlikwidowana lub zawieszona, lub jeśli nie będzie można zweryfikować danych przedsiębiorcy w bazie podmiotu prowadzącego rejestr CEIDG/KRS, lub w stosunku do Wykonawcy otwarto likwidację, w zatwierdzonym przez sąd układzie w postępowaniu </w:t>
      </w:r>
      <w:r w:rsidRPr="00C0409E">
        <w:rPr>
          <w:rFonts w:cs="Calibri"/>
          <w:iCs/>
          <w:color w:val="0D0D0D" w:themeColor="text1" w:themeTint="F2"/>
        </w:rPr>
        <w:t>restrukturyzacyjnym lub sąd zarządził likwidację jego majątku w trybie ustawy z dnia 15 maja 2015 r. - Prawo restrukturyzacyjne lub którego upadłość ogłoszono w trybie ustawy z dnia 28 lutego 2003 r. - Prawo upadłościowe,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</w:rPr>
      </w:pPr>
      <w:r w:rsidRPr="00C0409E">
        <w:rPr>
          <w:rFonts w:cs="Calibri"/>
          <w:iCs/>
        </w:rPr>
        <w:t xml:space="preserve">została złożona przez Wykonawcę podlegającego wykluczeniu z postępowania na podstawie </w:t>
      </w:r>
      <w:r w:rsidRPr="00C0409E">
        <w:rPr>
          <w:rFonts w:cs="Calibri"/>
        </w:rPr>
        <w:t xml:space="preserve">art. 7 ust. 1 ustawy z dnia 13 kwietnia 2022 r. </w:t>
      </w:r>
      <w:r w:rsidRPr="00C0409E">
        <w:rPr>
          <w:rStyle w:val="Uwydatnienie"/>
          <w:rFonts w:cs="Calibri"/>
          <w:i w:val="0"/>
        </w:rPr>
        <w:t>o szczególnych rozwiązaniach w zakresie przeciwdziałania wspieraniu agresji na Ukrainę oraz służących ochronie bezpieczeństwa narodowego (Dz. U. z 2023 r. poz. 1497 ze zm.)</w:t>
      </w:r>
      <w:r w:rsidRPr="00C0409E">
        <w:rPr>
          <w:rFonts w:cs="Calibri"/>
          <w:iCs/>
        </w:rPr>
        <w:t xml:space="preserve"> lub niespełniającego warunków udziału w postępowaniu,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</w:rPr>
      </w:pPr>
      <w:r w:rsidRPr="00C0409E">
        <w:rPr>
          <w:rFonts w:cs="Calibri"/>
          <w:iCs/>
          <w:color w:val="0D0D0D"/>
        </w:rPr>
        <w:t>została złożona w warunkach czynu nieuczciwej konkurencji w rozumieniu ustawy z dnia 16 kwietnia 1993 r. o zwalczaniu nieuczciwej konkurencji,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</w:rPr>
      </w:pPr>
      <w:r w:rsidRPr="00C0409E">
        <w:rPr>
          <w:rFonts w:cs="Calibri"/>
          <w:iCs/>
          <w:color w:val="0D0D0D"/>
        </w:rPr>
        <w:t>zawiera rażąco niską cenę lub koszt w stosunku do przedmiotu zamówienia lub dokonana ocena wyjaśnień lub złożone dowody potwierdzają, że oferta zawiera rażąco niską cenę w stosunku do przedmiotu zamówienia,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</w:rPr>
      </w:pPr>
      <w:r w:rsidRPr="00C0409E">
        <w:rPr>
          <w:rFonts w:cs="Calibri"/>
          <w:iCs/>
          <w:color w:val="0D0D0D"/>
        </w:rPr>
        <w:t>zawiera błędy w obliczeniu ceny lub kosztu,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</w:rPr>
      </w:pPr>
      <w:r w:rsidRPr="00C0409E">
        <w:rPr>
          <w:rFonts w:cs="Calibri"/>
          <w:iCs/>
          <w:color w:val="0D0D0D"/>
        </w:rPr>
        <w:t>Wykonawca nie wyraził zgody na przedłużenie terminu związania ofertą lub poprawienie omyłki niebędącej oczywistą omyłką pisarską lub rachunkową,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</w:rPr>
      </w:pPr>
      <w:r w:rsidRPr="00C0409E">
        <w:rPr>
          <w:rFonts w:cs="Calibri"/>
          <w:iCs/>
          <w:color w:val="0D0D0D"/>
        </w:rPr>
        <w:t>Wykonawca nie wyraził zgody na wybór jego oferty po upływie terminu związania ofertą,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</w:rPr>
      </w:pPr>
      <w:r w:rsidRPr="00C0409E">
        <w:rPr>
          <w:rFonts w:cs="Calibri"/>
          <w:iCs/>
          <w:color w:val="0D0D0D"/>
        </w:rPr>
        <w:t>Wykonawca złożył oświadczenia lub dokumenty potwierdzające nieprawdę lub wprowadzające Zamawiającego w błąd, co Zamawiający jest w stanie wykazać,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</w:rPr>
      </w:pPr>
      <w:r w:rsidRPr="00C0409E">
        <w:rPr>
          <w:rFonts w:cs="Calibri"/>
          <w:iCs/>
          <w:color w:val="0D0D0D"/>
        </w:rPr>
        <w:t>Wykonawca złożył dokumenty lub wyjaśnienia, które w istotny sposób zmieniają treść oferty, w tym zaproponowane warunki realizacji zamówienia lub cenę, z zastrzeżeniem że zmiany nie zostały dokonane wskutek złożenia ofert dodatkowych lub negocjacji,</w:t>
      </w:r>
    </w:p>
    <w:p w:rsidR="001747DE" w:rsidRPr="00C0409E" w:rsidRDefault="001747DE" w:rsidP="00352795">
      <w:pPr>
        <w:pStyle w:val="Akapitzlist"/>
        <w:numPr>
          <w:ilvl w:val="0"/>
          <w:numId w:val="27"/>
        </w:numPr>
        <w:spacing w:after="120" w:line="240" w:lineRule="auto"/>
        <w:ind w:left="717"/>
        <w:contextualSpacing w:val="0"/>
        <w:jc w:val="both"/>
        <w:rPr>
          <w:rFonts w:cs="Calibri"/>
        </w:rPr>
      </w:pPr>
      <w:r w:rsidRPr="00C0409E">
        <w:rPr>
          <w:rFonts w:cs="Calibri"/>
          <w:iCs/>
          <w:color w:val="0D0D0D"/>
        </w:rPr>
        <w:lastRenderedPageBreak/>
        <w:t>jest nieważna na podstawie odrębnych przepisów.</w:t>
      </w:r>
    </w:p>
    <w:p w:rsidR="001747DE" w:rsidRPr="00C0409E" w:rsidRDefault="001747DE" w:rsidP="00352795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contextualSpacing w:val="0"/>
        <w:jc w:val="both"/>
        <w:rPr>
          <w:rFonts w:eastAsia="Times New Roman" w:cs="Calibri"/>
          <w:lang w:eastAsia="pl-PL"/>
        </w:rPr>
      </w:pPr>
      <w:r w:rsidRPr="00C0409E">
        <w:rPr>
          <w:rFonts w:cs="Calibri"/>
          <w:iCs/>
        </w:rPr>
        <w:t>W pojedynczych i wyjątkowych sytuacjach, Zamawiający dopuszcza przeprowadzenie negocjacji cenowych z Wykonawcą, w celu ulepszenia treści otrzymanych ofert. Negocjacje mogą zostać przeprowadzone w szczególności w przypadku otrzymania w postępowaniu tylko jednej oferty lub gdy cena najkorzystniejszej oferty przekracza możliwości finansowe Zamawiającego.</w:t>
      </w:r>
    </w:p>
    <w:p w:rsidR="001747DE" w:rsidRPr="00352795" w:rsidRDefault="001747DE" w:rsidP="00352795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contextualSpacing w:val="0"/>
        <w:jc w:val="both"/>
        <w:rPr>
          <w:rFonts w:eastAsia="Times New Roman" w:cs="Calibri"/>
          <w:lang w:eastAsia="pl-PL"/>
        </w:rPr>
      </w:pPr>
      <w:r w:rsidRPr="00C0409E">
        <w:rPr>
          <w:rFonts w:cs="Calibri"/>
          <w:iCs/>
          <w:color w:val="0D0D0D"/>
        </w:rPr>
        <w:t>Jeżeli Wykonawca, którego oferta została wybrana, uchyla się od zawarcia umowy w sprawie zamówienia publicznego Zamawiający może wybrać ofertę najkorzystniejszą spośród pozostałych ofert bez przeprowadzania ich ponownego badania i oceny, chyba że zachodzą przesłanki unieważnienia postępowania.</w:t>
      </w:r>
    </w:p>
    <w:p w:rsidR="001747DE" w:rsidRPr="00C0409E" w:rsidRDefault="001747DE" w:rsidP="0035279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C0409E">
        <w:rPr>
          <w:rFonts w:cs="Calibri"/>
          <w:bCs/>
        </w:rPr>
        <w:t>Zamawiający ma prawo unieważnić postępowanie</w:t>
      </w:r>
      <w:r w:rsidRPr="00C0409E">
        <w:rPr>
          <w:rFonts w:eastAsia="Times New Roman" w:cs="Calibri"/>
          <w:color w:val="0D0D0D" w:themeColor="text1" w:themeTint="F2"/>
          <w:lang w:eastAsia="pl-PL"/>
        </w:rPr>
        <w:t xml:space="preserve"> jeżeli:</w:t>
      </w:r>
    </w:p>
    <w:p w:rsidR="001747DE" w:rsidRPr="00C0409E" w:rsidRDefault="001747DE" w:rsidP="00352795">
      <w:pPr>
        <w:pStyle w:val="Akapitzlist"/>
        <w:numPr>
          <w:ilvl w:val="0"/>
          <w:numId w:val="28"/>
        </w:numPr>
        <w:tabs>
          <w:tab w:val="left" w:pos="426"/>
        </w:tabs>
        <w:spacing w:after="120" w:line="240" w:lineRule="auto"/>
        <w:contextualSpacing w:val="0"/>
        <w:jc w:val="both"/>
        <w:rPr>
          <w:rFonts w:eastAsia="Times New Roman" w:cs="Calibri"/>
          <w:color w:val="0D0D0D" w:themeColor="text1" w:themeTint="F2"/>
          <w:lang w:eastAsia="pl-PL"/>
        </w:rPr>
      </w:pPr>
      <w:r w:rsidRPr="00C0409E">
        <w:rPr>
          <w:rFonts w:eastAsia="Times New Roman" w:cs="Calibri"/>
          <w:color w:val="0D0D0D" w:themeColor="text1" w:themeTint="F2"/>
          <w:lang w:eastAsia="pl-PL"/>
        </w:rPr>
        <w:t>nie złożono żadnej oferty,</w:t>
      </w:r>
    </w:p>
    <w:p w:rsidR="001747DE" w:rsidRPr="00C0409E" w:rsidRDefault="001747DE" w:rsidP="00352795">
      <w:pPr>
        <w:pStyle w:val="Akapitzlist"/>
        <w:numPr>
          <w:ilvl w:val="0"/>
          <w:numId w:val="28"/>
        </w:numPr>
        <w:tabs>
          <w:tab w:val="left" w:pos="426"/>
        </w:tabs>
        <w:spacing w:after="120" w:line="240" w:lineRule="auto"/>
        <w:contextualSpacing w:val="0"/>
        <w:jc w:val="both"/>
        <w:rPr>
          <w:rFonts w:eastAsia="Times New Roman" w:cs="Calibri"/>
          <w:color w:val="0D0D0D" w:themeColor="text1" w:themeTint="F2"/>
          <w:lang w:eastAsia="pl-PL"/>
        </w:rPr>
      </w:pPr>
      <w:r w:rsidRPr="00C0409E">
        <w:rPr>
          <w:rFonts w:eastAsia="Times New Roman" w:cs="Calibri"/>
          <w:color w:val="0D0D0D" w:themeColor="text1" w:themeTint="F2"/>
          <w:lang w:eastAsia="pl-PL"/>
        </w:rPr>
        <w:t>wszystkie złożone oferty zostały odrzucone,</w:t>
      </w:r>
    </w:p>
    <w:p w:rsidR="001747DE" w:rsidRPr="00C0409E" w:rsidRDefault="001747DE" w:rsidP="00352795">
      <w:pPr>
        <w:pStyle w:val="Akapitzlist"/>
        <w:numPr>
          <w:ilvl w:val="0"/>
          <w:numId w:val="28"/>
        </w:numPr>
        <w:tabs>
          <w:tab w:val="left" w:pos="426"/>
        </w:tabs>
        <w:spacing w:after="120" w:line="240" w:lineRule="auto"/>
        <w:contextualSpacing w:val="0"/>
        <w:jc w:val="both"/>
        <w:rPr>
          <w:rFonts w:eastAsia="Times New Roman" w:cs="Calibri"/>
          <w:color w:val="0D0D0D" w:themeColor="text1" w:themeTint="F2"/>
          <w:lang w:eastAsia="pl-PL"/>
        </w:rPr>
      </w:pPr>
      <w:r w:rsidRPr="00C0409E">
        <w:rPr>
          <w:rFonts w:eastAsia="Times New Roman" w:cs="Calibri"/>
          <w:color w:val="0D0D0D" w:themeColor="text1" w:themeTint="F2"/>
          <w:lang w:eastAsia="pl-PL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1747DE" w:rsidRPr="00C0409E" w:rsidRDefault="001747DE" w:rsidP="00352795">
      <w:pPr>
        <w:pStyle w:val="Akapitzlist"/>
        <w:numPr>
          <w:ilvl w:val="0"/>
          <w:numId w:val="28"/>
        </w:numPr>
        <w:tabs>
          <w:tab w:val="left" w:pos="426"/>
        </w:tabs>
        <w:spacing w:after="120" w:line="240" w:lineRule="auto"/>
        <w:contextualSpacing w:val="0"/>
        <w:jc w:val="both"/>
        <w:rPr>
          <w:rFonts w:eastAsia="Times New Roman" w:cs="Calibri"/>
          <w:color w:val="0D0D0D" w:themeColor="text1" w:themeTint="F2"/>
          <w:lang w:eastAsia="pl-PL"/>
        </w:rPr>
      </w:pPr>
      <w:r w:rsidRPr="00C0409E">
        <w:rPr>
          <w:rFonts w:eastAsia="Times New Roman" w:cs="Calibri"/>
          <w:color w:val="0D0D0D" w:themeColor="text1" w:themeTint="F2"/>
          <w:lang w:eastAsia="pl-PL"/>
        </w:rPr>
        <w:t>zostały złożone oferty dodatkowe o takiej samej cenie,</w:t>
      </w:r>
    </w:p>
    <w:p w:rsidR="001747DE" w:rsidRPr="00C0409E" w:rsidRDefault="001747DE" w:rsidP="00352795">
      <w:pPr>
        <w:pStyle w:val="Akapitzlist"/>
        <w:numPr>
          <w:ilvl w:val="0"/>
          <w:numId w:val="28"/>
        </w:numPr>
        <w:tabs>
          <w:tab w:val="left" w:pos="426"/>
        </w:tabs>
        <w:spacing w:after="120" w:line="240" w:lineRule="auto"/>
        <w:contextualSpacing w:val="0"/>
        <w:jc w:val="both"/>
        <w:rPr>
          <w:rFonts w:eastAsia="Times New Roman" w:cs="Calibri"/>
          <w:color w:val="0D0D0D" w:themeColor="text1" w:themeTint="F2"/>
          <w:lang w:eastAsia="pl-PL"/>
        </w:rPr>
      </w:pPr>
      <w:r w:rsidRPr="00C0409E">
        <w:rPr>
          <w:rFonts w:eastAsia="Times New Roman" w:cs="Calibri"/>
          <w:color w:val="0D0D0D" w:themeColor="text1" w:themeTint="F2"/>
          <w:lang w:eastAsia="pl-PL"/>
        </w:rPr>
        <w:t>wystąpiła istotna zmiana okoliczności powodująca, że prowadzenie postępowania lub wykonanie zamówienia nie leży w interesie publicznym, czego nie można było wcześniej przewidzieć,</w:t>
      </w:r>
    </w:p>
    <w:p w:rsidR="001747DE" w:rsidRPr="00C0409E" w:rsidRDefault="001747DE" w:rsidP="00352795">
      <w:pPr>
        <w:pStyle w:val="Akapitzlist"/>
        <w:numPr>
          <w:ilvl w:val="0"/>
          <w:numId w:val="28"/>
        </w:numPr>
        <w:tabs>
          <w:tab w:val="left" w:pos="426"/>
        </w:tabs>
        <w:spacing w:after="120" w:line="240" w:lineRule="auto"/>
        <w:contextualSpacing w:val="0"/>
        <w:jc w:val="both"/>
        <w:rPr>
          <w:rFonts w:eastAsia="Times New Roman" w:cs="Calibri"/>
          <w:color w:val="0D0D0D" w:themeColor="text1" w:themeTint="F2"/>
          <w:lang w:eastAsia="pl-PL"/>
        </w:rPr>
      </w:pPr>
      <w:r w:rsidRPr="00C0409E">
        <w:rPr>
          <w:rFonts w:eastAsia="Times New Roman" w:cs="Calibri"/>
          <w:color w:val="0D0D0D" w:themeColor="text1" w:themeTint="F2"/>
          <w:lang w:eastAsia="pl-PL"/>
        </w:rPr>
        <w:t>postępowanie obarczone jest niemożliwą do usunięcia wadą,</w:t>
      </w:r>
    </w:p>
    <w:p w:rsidR="001747DE" w:rsidRPr="00C0409E" w:rsidRDefault="001747DE" w:rsidP="00352795">
      <w:pPr>
        <w:pStyle w:val="Akapitzlist"/>
        <w:numPr>
          <w:ilvl w:val="0"/>
          <w:numId w:val="28"/>
        </w:numPr>
        <w:tabs>
          <w:tab w:val="left" w:pos="426"/>
        </w:tabs>
        <w:spacing w:after="120" w:line="240" w:lineRule="auto"/>
        <w:contextualSpacing w:val="0"/>
        <w:jc w:val="both"/>
        <w:rPr>
          <w:rFonts w:eastAsia="Times New Roman" w:cs="Calibri"/>
          <w:color w:val="0D0D0D" w:themeColor="text1" w:themeTint="F2"/>
          <w:lang w:eastAsia="pl-PL"/>
        </w:rPr>
      </w:pPr>
      <w:r w:rsidRPr="00C0409E">
        <w:rPr>
          <w:rFonts w:eastAsia="Times New Roman" w:cs="Calibri"/>
          <w:color w:val="0D0D0D" w:themeColor="text1" w:themeTint="F2"/>
          <w:lang w:eastAsia="pl-PL"/>
        </w:rPr>
        <w:t>z innych ważnych powodów, gdzie postępowanie wiązałoby się z naruszeniem prawa lub ryzyka uznania wydatku z tytułu realizacji niniejszego zamówienia za niekwalifikowany w ramach projektu dofinansowującego zadanie,</w:t>
      </w:r>
    </w:p>
    <w:p w:rsidR="001747DE" w:rsidRPr="00C0409E" w:rsidRDefault="001747DE" w:rsidP="00352795">
      <w:pPr>
        <w:pStyle w:val="Akapitzlist"/>
        <w:numPr>
          <w:ilvl w:val="0"/>
          <w:numId w:val="28"/>
        </w:numPr>
        <w:tabs>
          <w:tab w:val="left" w:pos="426"/>
        </w:tabs>
        <w:spacing w:after="120" w:line="240" w:lineRule="auto"/>
        <w:contextualSpacing w:val="0"/>
        <w:jc w:val="both"/>
        <w:rPr>
          <w:rFonts w:eastAsia="Times New Roman" w:cs="Calibri"/>
          <w:color w:val="0D0D0D" w:themeColor="text1" w:themeTint="F2"/>
          <w:lang w:eastAsia="pl-PL"/>
        </w:rPr>
      </w:pPr>
      <w:r w:rsidRPr="00C0409E">
        <w:rPr>
          <w:rFonts w:eastAsia="Times New Roman" w:cs="Calibri"/>
          <w:color w:val="0D0D0D" w:themeColor="text1" w:themeTint="F2"/>
          <w:lang w:eastAsia="pl-PL"/>
        </w:rPr>
        <w:t>negocjacje cenowe nie doprowadziły do udzielenia zamówienia.</w:t>
      </w:r>
    </w:p>
    <w:p w:rsidR="001747DE" w:rsidRPr="00C0409E" w:rsidRDefault="001747DE" w:rsidP="0035279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C0409E">
        <w:rPr>
          <w:rFonts w:eastAsia="Times New Roman" w:cs="Calibri"/>
          <w:color w:val="0D0D0D" w:themeColor="text1" w:themeTint="F2"/>
          <w:lang w:eastAsia="pl-PL"/>
        </w:rPr>
        <w:t>Niniejsze zapytanie ofertowe nie stanowi oferty w myśl przepisów Kodeksu cywilnego.</w:t>
      </w:r>
    </w:p>
    <w:p w:rsidR="001747DE" w:rsidRPr="005C6812" w:rsidRDefault="001747DE" w:rsidP="0035279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5C6812">
        <w:rPr>
          <w:rFonts w:cs="Calibri"/>
          <w:color w:val="0D0D0D" w:themeColor="text1" w:themeTint="F2"/>
          <w:lang w:eastAsia="pl-PL"/>
        </w:rPr>
        <w:t>Wykonawca może złożyć ofertę na innym formularzu/druku, o ile złożona oferta będzie zawierała wszystkie elementy określone przez Zamawiającego w niniejszym zapytaniu.</w:t>
      </w:r>
    </w:p>
    <w:p w:rsidR="001747DE" w:rsidRPr="005C6812" w:rsidRDefault="001747DE" w:rsidP="0035279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5C6812">
        <w:rPr>
          <w:rFonts w:eastAsia="Times New Roman" w:cs="Calibri"/>
          <w:color w:val="0D0D0D" w:themeColor="text1" w:themeTint="F2"/>
          <w:lang w:eastAsia="pl-PL"/>
        </w:rPr>
        <w:t xml:space="preserve">Imię i nazwisko osoby wyznaczonej do kontaktów, w sprawie niniejszego zamówienia, ze strony Zamawiającego: Pani Magdalena Piotrowska, e-mail </w:t>
      </w:r>
      <w:hyperlink r:id="rId12" w:history="1">
        <w:r w:rsidRPr="005C6812">
          <w:rPr>
            <w:rStyle w:val="Hipercze"/>
            <w:rFonts w:eastAsia="Times New Roman" w:cs="Calibri"/>
            <w:lang w:eastAsia="pl-PL"/>
          </w:rPr>
          <w:t>zamowienia@mops.brodnica.pl</w:t>
        </w:r>
      </w:hyperlink>
    </w:p>
    <w:p w:rsidR="005C6812" w:rsidRPr="005C6812" w:rsidRDefault="005C6812" w:rsidP="005C6812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5C6812">
        <w:rPr>
          <w:rFonts w:eastAsia="Times New Roman" w:cs="Calibri"/>
          <w:b/>
          <w:snapToGrid w:val="0"/>
          <w:color w:val="0D0D0D" w:themeColor="text1" w:themeTint="F2"/>
          <w:lang w:eastAsia="pl-PL"/>
        </w:rPr>
        <w:t>Klauzula informacyjna dotycząca przetwarzania danych osobowych:</w:t>
      </w:r>
    </w:p>
    <w:p w:rsidR="005C6812" w:rsidRPr="005C6812" w:rsidRDefault="005C6812" w:rsidP="005C6812">
      <w:pPr>
        <w:spacing w:after="120"/>
        <w:jc w:val="both"/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</w:pPr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Zamawiający informuje, że: </w:t>
      </w:r>
    </w:p>
    <w:p w:rsidR="005C6812" w:rsidRPr="005C6812" w:rsidRDefault="005C6812" w:rsidP="005C6812">
      <w:pPr>
        <w:widowControl/>
        <w:numPr>
          <w:ilvl w:val="0"/>
          <w:numId w:val="29"/>
        </w:numPr>
        <w:suppressAutoHyphens/>
        <w:spacing w:after="120"/>
        <w:ind w:left="426" w:hanging="426"/>
        <w:jc w:val="both"/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</w:pPr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t>administratorem Pani/Pana danych osobowych jest Miejski Ośrodek Pomocy Społecznej w Brodnicy reprezentowany przez Dyrektora Miejskiego Ośrodka Pomocy Społecznej w Brodnicy adres ul. Ustronie 2b, 87-300 Brodnica,</w:t>
      </w:r>
    </w:p>
    <w:p w:rsidR="005C6812" w:rsidRPr="005C6812" w:rsidRDefault="005C6812" w:rsidP="005C6812">
      <w:pPr>
        <w:widowControl/>
        <w:numPr>
          <w:ilvl w:val="0"/>
          <w:numId w:val="29"/>
        </w:numPr>
        <w:suppressAutoHyphens/>
        <w:spacing w:after="120"/>
        <w:ind w:left="426" w:hanging="426"/>
        <w:jc w:val="both"/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</w:pPr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t xml:space="preserve">inspektorem ochrony danych osobowych jest Pan Rafał Dąbrowski, kontakt: </w:t>
      </w:r>
      <w:hyperlink r:id="rId13" w:history="1">
        <w:r w:rsidRPr="005C6812">
          <w:rPr>
            <w:rStyle w:val="Hipercze"/>
            <w:rFonts w:ascii="Calibri" w:hAnsi="Calibri" w:cs="Calibri"/>
            <w:bCs/>
            <w:iCs/>
            <w:sz w:val="22"/>
            <w:szCs w:val="22"/>
          </w:rPr>
          <w:t>iod@mops.brodnica.pl</w:t>
        </w:r>
      </w:hyperlink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t xml:space="preserve"> ,</w:t>
      </w:r>
    </w:p>
    <w:p w:rsidR="005C6812" w:rsidRPr="005C6812" w:rsidRDefault="005C6812" w:rsidP="005C6812">
      <w:pPr>
        <w:widowControl/>
        <w:numPr>
          <w:ilvl w:val="0"/>
          <w:numId w:val="29"/>
        </w:numPr>
        <w:suppressAutoHyphens/>
        <w:spacing w:after="120"/>
        <w:ind w:left="426" w:hanging="426"/>
        <w:jc w:val="both"/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</w:pPr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t>Pani/Pana dane osobowe przetwarzane będą na podstawie art. 6 ust. 1 lit. a i lit. e RODO w celu/-ach związanym/-</w:t>
      </w:r>
      <w:proofErr w:type="spellStart"/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t>ych</w:t>
      </w:r>
      <w:proofErr w:type="spellEnd"/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t xml:space="preserve"> z niniejszym postępowaniem o udzielenie zamówienia publicznego,</w:t>
      </w:r>
    </w:p>
    <w:p w:rsidR="005C6812" w:rsidRPr="005C6812" w:rsidRDefault="005C6812" w:rsidP="005C6812">
      <w:pPr>
        <w:widowControl/>
        <w:numPr>
          <w:ilvl w:val="0"/>
          <w:numId w:val="29"/>
        </w:numPr>
        <w:suppressAutoHyphens/>
        <w:spacing w:before="120" w:after="120"/>
        <w:ind w:left="426" w:hanging="426"/>
        <w:jc w:val="both"/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</w:pPr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lastRenderedPageBreak/>
        <w:t>odbiorcami Pani/Pana danych osobowych będą osoby lub podmioty uprawnione na podstawie przepisów prawa do dostępu do dokumentów i danych związanych z postępowaniem o udzielenie przedmiotowego zamówienia publicznego oraz pracownicy Zamawiającego w zakresie prowadzonego postępowania, oceny ofert oraz przygotowania umowy,</w:t>
      </w:r>
    </w:p>
    <w:p w:rsidR="005C6812" w:rsidRPr="005C6812" w:rsidRDefault="005C6812" w:rsidP="005C6812">
      <w:pPr>
        <w:widowControl/>
        <w:numPr>
          <w:ilvl w:val="0"/>
          <w:numId w:val="29"/>
        </w:numPr>
        <w:suppressAutoHyphens/>
        <w:spacing w:after="120"/>
        <w:ind w:left="426" w:hanging="426"/>
        <w:jc w:val="both"/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</w:pPr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t>Pani/Pana dane osobowe będą przechowywane przez okres co najmniej 5 lat w przypadku unieważnienia postępowania lub 10 lat w przypadku zawarcia umowy, tj. zgodnie z obowiązującym w tut. jednostce Jednolitym Rzeczowym Wykazem Akt, a jeżeli zamówienie publiczne było w całości lub w części finansowane ze środków europejskich, okres przechowywania dokumentacji określa właściwa Instytucja Wdrażająca/Zarządzająca,</w:t>
      </w:r>
    </w:p>
    <w:p w:rsidR="005C6812" w:rsidRPr="005C6812" w:rsidRDefault="005C6812" w:rsidP="005C6812">
      <w:pPr>
        <w:widowControl/>
        <w:numPr>
          <w:ilvl w:val="0"/>
          <w:numId w:val="29"/>
        </w:numPr>
        <w:suppressAutoHyphens/>
        <w:spacing w:after="120"/>
        <w:ind w:left="426" w:hanging="426"/>
        <w:jc w:val="both"/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</w:pPr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t>obowiązek podania przez Panią/Pana danych osobowych jest niezbędny do udziału w postępowaniu o udzielenie zamówienia publicznego i/lub zawarcia umowy,</w:t>
      </w:r>
    </w:p>
    <w:p w:rsidR="005C6812" w:rsidRPr="005C6812" w:rsidRDefault="005C6812" w:rsidP="005C6812">
      <w:pPr>
        <w:widowControl/>
        <w:numPr>
          <w:ilvl w:val="0"/>
          <w:numId w:val="29"/>
        </w:numPr>
        <w:suppressAutoHyphens/>
        <w:spacing w:after="120"/>
        <w:ind w:left="426" w:hanging="426"/>
        <w:jc w:val="both"/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</w:pPr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t>konsekwencje niepodania danych osobowych będą skutkowały niemożnością udziału w postępowaniu i/lub zawarcia umowy na realizację zamówienia publicznego,</w:t>
      </w:r>
    </w:p>
    <w:p w:rsidR="005C6812" w:rsidRPr="005C6812" w:rsidRDefault="005C6812" w:rsidP="005C6812">
      <w:pPr>
        <w:widowControl/>
        <w:numPr>
          <w:ilvl w:val="0"/>
          <w:numId w:val="29"/>
        </w:numPr>
        <w:suppressAutoHyphens/>
        <w:spacing w:after="120"/>
        <w:ind w:left="426" w:hanging="426"/>
        <w:jc w:val="both"/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</w:pPr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t>w odniesieniu do Pani/Pana danych osobowych decyzje nie będą podejmowane w sposób zautomatyzowany,</w:t>
      </w:r>
    </w:p>
    <w:p w:rsidR="005C6812" w:rsidRPr="005C6812" w:rsidRDefault="005C6812" w:rsidP="005C6812">
      <w:pPr>
        <w:widowControl/>
        <w:numPr>
          <w:ilvl w:val="0"/>
          <w:numId w:val="29"/>
        </w:numPr>
        <w:suppressAutoHyphens/>
        <w:spacing w:after="120"/>
        <w:ind w:left="426" w:hanging="426"/>
        <w:jc w:val="both"/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</w:pPr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t>posiada Pani/Pan prawo do: dostępu do danych osobowych; sprostowania Pani/Pana danych osobowych, przy czym skorzystanie z prawa do sprostowania nie może skutkować zmianą wyniku postępowania o udzielenie zamówienia publicznego ani zmianą postanowień umowy oraz nie może naruszać integralności dokumentacji postępowania ani jej załączników; żądania od administratora ograniczenia przetwarzania danych osobowych z zastrzeżeniem przypadków, o których mowa w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wniesienia skargi do Prezesa Urzędu Ochrony Danych Osobowych, gdy uzna Pani/Pan, że przetwarzanie danych osobowych Pani/Pana dotyczących narusza przepisy RODO,</w:t>
      </w:r>
    </w:p>
    <w:p w:rsidR="005C6812" w:rsidRPr="005C6812" w:rsidRDefault="005C6812" w:rsidP="005C6812">
      <w:pPr>
        <w:widowControl/>
        <w:numPr>
          <w:ilvl w:val="0"/>
          <w:numId w:val="29"/>
        </w:numPr>
        <w:suppressAutoHyphens/>
        <w:spacing w:after="120"/>
        <w:ind w:left="426" w:hanging="426"/>
        <w:jc w:val="both"/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</w:pPr>
      <w:r w:rsidRPr="005C6812">
        <w:rPr>
          <w:rFonts w:ascii="Calibri" w:hAnsi="Calibri" w:cs="Calibri"/>
          <w:bCs/>
          <w:iCs/>
          <w:color w:val="0D0D0D" w:themeColor="text1" w:themeTint="F2"/>
          <w:sz w:val="22"/>
          <w:szCs w:val="22"/>
        </w:rPr>
        <w:t>nie przysługuje Pani/Panu prawo do: usunięcia danych osobowych przed okresem określonym w pkt 5); przenoszenia danych osobowych; sprzeciwu, wobec przetwarzania danych osobowych.</w:t>
      </w:r>
    </w:p>
    <w:p w:rsidR="00C04387" w:rsidRPr="009E02CB" w:rsidRDefault="00C03F75" w:rsidP="0035279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cs="Calibri"/>
          <w:b/>
        </w:rPr>
      </w:pPr>
      <w:r w:rsidRPr="009E02CB">
        <w:rPr>
          <w:rFonts w:eastAsia="Times New Roman" w:cs="Calibri"/>
          <w:b/>
        </w:rPr>
        <w:t>Wykaz załączników:</w:t>
      </w:r>
      <w:r w:rsidR="00865681" w:rsidRPr="009E02CB">
        <w:rPr>
          <w:rFonts w:eastAsia="Times New Roman" w:cs="Calibri"/>
          <w:b/>
        </w:rPr>
        <w:t xml:space="preserve"> </w:t>
      </w:r>
    </w:p>
    <w:p w:rsidR="00C04387" w:rsidRPr="005C6812" w:rsidRDefault="00A527DD" w:rsidP="00352795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cs="Calibri"/>
          <w:bCs/>
          <w:iCs/>
        </w:rPr>
      </w:pPr>
      <w:r w:rsidRPr="005C6812">
        <w:rPr>
          <w:rFonts w:cs="Calibri"/>
          <w:bCs/>
          <w:iCs/>
        </w:rPr>
        <w:t>Formularz ofertowy</w:t>
      </w:r>
      <w:bookmarkEnd w:id="8"/>
      <w:r w:rsidR="00865681" w:rsidRPr="005C6812">
        <w:rPr>
          <w:rFonts w:cs="Calibri"/>
          <w:bCs/>
          <w:iCs/>
        </w:rPr>
        <w:t>.</w:t>
      </w:r>
      <w:r w:rsidR="00201E98" w:rsidRPr="005C6812">
        <w:rPr>
          <w:rFonts w:cs="Calibri"/>
          <w:bCs/>
          <w:iCs/>
        </w:rPr>
        <w:t xml:space="preserve"> </w:t>
      </w:r>
    </w:p>
    <w:p w:rsidR="003F7147" w:rsidRPr="005C6812" w:rsidRDefault="00201E98" w:rsidP="00352795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cs="Calibri"/>
        </w:rPr>
      </w:pPr>
      <w:r w:rsidRPr="005C6812">
        <w:rPr>
          <w:rFonts w:cs="Calibri"/>
          <w:bCs/>
          <w:iCs/>
        </w:rPr>
        <w:t>Wzór umowy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7"/>
      </w:tblGrid>
      <w:tr w:rsidR="003F7147" w:rsidRPr="00C0409E" w:rsidTr="003F7147">
        <w:tc>
          <w:tcPr>
            <w:tcW w:w="4606" w:type="dxa"/>
          </w:tcPr>
          <w:p w:rsidR="003F7147" w:rsidRPr="00C0409E" w:rsidRDefault="003F7147" w:rsidP="003F7147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4607" w:type="dxa"/>
          </w:tcPr>
          <w:p w:rsidR="00201E98" w:rsidRPr="00C0409E" w:rsidRDefault="00201E98" w:rsidP="003F7147">
            <w:pPr>
              <w:spacing w:after="120"/>
              <w:jc w:val="center"/>
              <w:rPr>
                <w:rFonts w:ascii="Calibri" w:hAnsi="Calibri" w:cs="Calibri"/>
                <w:b/>
                <w:i/>
              </w:rPr>
            </w:pPr>
          </w:p>
          <w:p w:rsidR="00476A47" w:rsidRPr="00C0409E" w:rsidRDefault="00476A47" w:rsidP="003F7147">
            <w:pPr>
              <w:spacing w:after="120"/>
              <w:jc w:val="center"/>
              <w:rPr>
                <w:rFonts w:ascii="Calibri" w:hAnsi="Calibri" w:cs="Calibri"/>
                <w:b/>
                <w:i/>
              </w:rPr>
            </w:pPr>
          </w:p>
          <w:p w:rsidR="003F7147" w:rsidRPr="00C0409E" w:rsidRDefault="003F7147" w:rsidP="003F7147">
            <w:pPr>
              <w:spacing w:after="120"/>
              <w:jc w:val="center"/>
              <w:rPr>
                <w:rFonts w:ascii="Calibri" w:hAnsi="Calibri" w:cs="Calibri"/>
                <w:b/>
                <w:i/>
              </w:rPr>
            </w:pPr>
            <w:r w:rsidRPr="00C0409E">
              <w:rPr>
                <w:rFonts w:ascii="Calibri" w:hAnsi="Calibri" w:cs="Calibri"/>
                <w:b/>
                <w:i/>
              </w:rPr>
              <w:t>Dyrektor</w:t>
            </w:r>
          </w:p>
          <w:p w:rsidR="003F7147" w:rsidRPr="00C0409E" w:rsidRDefault="003F7147" w:rsidP="003F7147">
            <w:pPr>
              <w:spacing w:after="120"/>
              <w:jc w:val="center"/>
              <w:rPr>
                <w:rFonts w:ascii="Calibri" w:hAnsi="Calibri" w:cs="Calibri"/>
                <w:b/>
                <w:i/>
              </w:rPr>
            </w:pPr>
            <w:r w:rsidRPr="00C0409E">
              <w:rPr>
                <w:rFonts w:ascii="Calibri" w:hAnsi="Calibri" w:cs="Calibri"/>
                <w:b/>
                <w:i/>
              </w:rPr>
              <w:t>Miejskiego Ośrodka Pomocy Społecznej</w:t>
            </w:r>
          </w:p>
          <w:p w:rsidR="003F7147" w:rsidRPr="00C0409E" w:rsidRDefault="003F7147" w:rsidP="003F7147">
            <w:pPr>
              <w:spacing w:after="120"/>
              <w:jc w:val="center"/>
              <w:rPr>
                <w:rFonts w:ascii="Calibri" w:hAnsi="Calibri" w:cs="Calibri"/>
              </w:rPr>
            </w:pPr>
            <w:r w:rsidRPr="00C0409E">
              <w:rPr>
                <w:rFonts w:ascii="Calibri" w:hAnsi="Calibri" w:cs="Calibri"/>
                <w:b/>
                <w:i/>
              </w:rPr>
              <w:t>/-/ Aleksandra Bykowska</w:t>
            </w:r>
          </w:p>
        </w:tc>
      </w:tr>
    </w:tbl>
    <w:p w:rsidR="003F7147" w:rsidRPr="00C0409E" w:rsidRDefault="003F7147" w:rsidP="002D5F45">
      <w:pPr>
        <w:spacing w:after="120"/>
        <w:jc w:val="both"/>
        <w:rPr>
          <w:rFonts w:ascii="Calibri" w:hAnsi="Calibri" w:cs="Calibri"/>
        </w:rPr>
      </w:pPr>
    </w:p>
    <w:sectPr w:rsidR="003F7147" w:rsidRPr="00C0409E" w:rsidSect="006E3CC3">
      <w:footerReference w:type="default" r:id="rId14"/>
      <w:endnotePr>
        <w:numFmt w:val="decimal"/>
      </w:endnotePr>
      <w:type w:val="continuous"/>
      <w:pgSz w:w="11907" w:h="16839"/>
      <w:pgMar w:top="1417" w:right="1417" w:bottom="1417" w:left="1417" w:header="0" w:footer="51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FEE" w:rsidRDefault="00964FEE" w:rsidP="002F60E0">
      <w:r>
        <w:separator/>
      </w:r>
    </w:p>
  </w:endnote>
  <w:endnote w:type="continuationSeparator" w:id="1">
    <w:p w:rsidR="00964FEE" w:rsidRDefault="00964FEE" w:rsidP="002F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  <w:sig w:usb0="00000000" w:usb1="00000000" w:usb2="00000000" w:usb3="00000000" w:csb0="00000000" w:csb1="00000000"/>
  </w:font>
  <w:font w:name="Basic Sans">
    <w:altName w:val="Cambria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6">
    <w:altName w:val="Calibri"/>
    <w:charset w:val="EE"/>
    <w:family w:val="auto"/>
    <w:pitch w:val="variable"/>
    <w:sig w:usb0="00000000" w:usb1="00000000" w:usb2="00000000" w:usb3="00000000" w:csb0="00000000" w:csb1="00000000"/>
  </w:font>
  <w:font w:name="font489">
    <w:altName w:val="Calibri"/>
    <w:charset w:val="EE"/>
    <w:family w:val="auto"/>
    <w:pitch w:val="variable"/>
    <w:sig w:usb0="00000000" w:usb1="00000000" w:usb2="00000000" w:usb3="00000000" w:csb0="00000000" w:csb1="00000000"/>
  </w:font>
  <w:font w:name="font928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8898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4FEE" w:rsidRPr="00073907" w:rsidRDefault="00992647" w:rsidP="00637D75">
        <w:pPr>
          <w:pStyle w:val="Stopka"/>
          <w:jc w:val="right"/>
          <w:rPr>
            <w:rFonts w:ascii="Times New Roman" w:hAnsi="Times New Roman" w:cs="Times New Roman"/>
          </w:rPr>
        </w:pPr>
        <w:r w:rsidRPr="00073907">
          <w:rPr>
            <w:rFonts w:ascii="Times New Roman" w:hAnsi="Times New Roman" w:cs="Times New Roman"/>
          </w:rPr>
          <w:fldChar w:fldCharType="begin"/>
        </w:r>
        <w:r w:rsidR="00964FEE" w:rsidRPr="00073907">
          <w:rPr>
            <w:rFonts w:ascii="Times New Roman" w:hAnsi="Times New Roman" w:cs="Times New Roman"/>
          </w:rPr>
          <w:instrText>PAGE   \* MERGEFORMAT</w:instrText>
        </w:r>
        <w:r w:rsidRPr="00073907">
          <w:rPr>
            <w:rFonts w:ascii="Times New Roman" w:hAnsi="Times New Roman" w:cs="Times New Roman"/>
          </w:rPr>
          <w:fldChar w:fldCharType="separate"/>
        </w:r>
        <w:r w:rsidR="007B50EF">
          <w:rPr>
            <w:rFonts w:ascii="Times New Roman" w:hAnsi="Times New Roman" w:cs="Times New Roman"/>
            <w:noProof/>
          </w:rPr>
          <w:t>12</w:t>
        </w:r>
        <w:r w:rsidRPr="0007390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FEE" w:rsidRDefault="00964FEE" w:rsidP="002F60E0">
      <w:r>
        <w:separator/>
      </w:r>
    </w:p>
  </w:footnote>
  <w:footnote w:type="continuationSeparator" w:id="1">
    <w:p w:rsidR="00964FEE" w:rsidRDefault="00964FEE" w:rsidP="002F6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DC8033A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color w:val="00000A"/>
        <w:spacing w:val="-3"/>
        <w:sz w:val="22"/>
        <w:szCs w:val="22"/>
        <w:lang w:val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28" w:hanging="144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  <w:bCs/>
        <w:color w:val="000000"/>
      </w:r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  <w:i/>
        <w:color w:val="000000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6" w:firstLine="0"/>
      </w:pPr>
      <w:rPr>
        <w:rFonts w:ascii="Times New Roman" w:eastAsia="Times New Roman" w:hAnsi="Times New Roman" w:cs="Times New Roman"/>
        <w:b w:val="0"/>
        <w:i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firstLine="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firstLine="0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firstLine="0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firstLine="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firstLine="0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firstLine="0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firstLine="0"/>
      </w:pPr>
      <w:rPr>
        <w:strike w:val="0"/>
        <w:dstrike w:val="0"/>
      </w:rPr>
    </w:lvl>
  </w:abstractNum>
  <w:abstractNum w:abstractNumId="4">
    <w:nsid w:val="00000013"/>
    <w:multiLevelType w:val="singleLevel"/>
    <w:tmpl w:val="A39C1F2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Symbol" w:hint="default"/>
        <w:b/>
        <w:bCs w:val="0"/>
        <w:color w:val="auto"/>
        <w:sz w:val="22"/>
        <w:szCs w:val="22"/>
      </w:rPr>
    </w:lvl>
  </w:abstractNum>
  <w:abstractNum w:abstractNumId="5">
    <w:nsid w:val="0000001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2"/>
        <w:szCs w:val="22"/>
      </w:rPr>
    </w:lvl>
  </w:abstractNum>
  <w:abstractNum w:abstractNumId="6">
    <w:nsid w:val="00000015"/>
    <w:multiLevelType w:val="singleLevel"/>
    <w:tmpl w:val="00000015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1287" w:hanging="360"/>
      </w:pPr>
      <w:rPr>
        <w:rFonts w:ascii="Times New Roman" w:eastAsia="Times New Roman" w:hAnsi="Times New Roman" w:cs="Times New Roman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color w:val="auto"/>
        <w:sz w:val="22"/>
        <w:szCs w:val="22"/>
      </w:rPr>
    </w:lvl>
  </w:abstractNum>
  <w:abstractNum w:abstractNumId="8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Times New Roman"/>
      </w:rPr>
    </w:lvl>
  </w:abstractNum>
  <w:abstractNum w:abstractNumId="9">
    <w:nsid w:val="0000001C"/>
    <w:multiLevelType w:val="multilevel"/>
    <w:tmpl w:val="F28A3EF0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bCs/>
        <w:color w:val="000000"/>
      </w:rPr>
    </w:lvl>
  </w:abstractNum>
  <w:abstractNum w:abstractNumId="11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/>
        <w:b w:val="0"/>
        <w:bCs/>
        <w:iCs/>
        <w:color w:val="000000"/>
      </w:rPr>
    </w:lvl>
  </w:abstractNum>
  <w:abstractNum w:abstractNumId="12">
    <w:nsid w:val="00000028"/>
    <w:multiLevelType w:val="singleLevel"/>
    <w:tmpl w:val="600AE87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b/>
        <w:bCs/>
        <w:color w:val="000000"/>
        <w:sz w:val="22"/>
        <w:szCs w:val="22"/>
      </w:rPr>
    </w:lvl>
  </w:abstractNum>
  <w:abstractNum w:abstractNumId="13">
    <w:nsid w:val="00000029"/>
    <w:multiLevelType w:val="singleLevel"/>
    <w:tmpl w:val="18E09AC4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 w:val="0"/>
        <w:color w:val="000000"/>
        <w:sz w:val="22"/>
        <w:szCs w:val="22"/>
      </w:rPr>
    </w:lvl>
  </w:abstractNum>
  <w:abstractNum w:abstractNumId="14">
    <w:nsid w:val="0000002A"/>
    <w:multiLevelType w:val="multilevel"/>
    <w:tmpl w:val="B68CCFD0"/>
    <w:name w:val="WW8Num42"/>
    <w:lvl w:ilvl="0">
      <w:start w:val="1"/>
      <w:numFmt w:val="decimal"/>
      <w:lvlText w:val="%1."/>
      <w:lvlJc w:val="left"/>
      <w:pPr>
        <w:tabs>
          <w:tab w:val="num" w:pos="-3118"/>
        </w:tabs>
        <w:ind w:left="-1972" w:hanging="360"/>
      </w:pPr>
      <w:rPr>
        <w:b w:val="0"/>
        <w:bCs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118"/>
        </w:tabs>
        <w:ind w:left="-1252" w:hanging="360"/>
      </w:pPr>
    </w:lvl>
    <w:lvl w:ilvl="2">
      <w:start w:val="1"/>
      <w:numFmt w:val="lowerRoman"/>
      <w:lvlText w:val="%2.%3."/>
      <w:lvlJc w:val="left"/>
      <w:pPr>
        <w:tabs>
          <w:tab w:val="num" w:pos="-3118"/>
        </w:tabs>
        <w:ind w:left="-532" w:hanging="180"/>
      </w:pPr>
    </w:lvl>
    <w:lvl w:ilvl="3">
      <w:start w:val="1"/>
      <w:numFmt w:val="decimal"/>
      <w:lvlText w:val="%2.%3.%4."/>
      <w:lvlJc w:val="left"/>
      <w:pPr>
        <w:tabs>
          <w:tab w:val="num" w:pos="-3118"/>
        </w:tabs>
        <w:ind w:left="188" w:hanging="360"/>
      </w:pPr>
    </w:lvl>
    <w:lvl w:ilvl="4">
      <w:start w:val="1"/>
      <w:numFmt w:val="lowerLetter"/>
      <w:lvlText w:val="%2.%3.%4.%5."/>
      <w:lvlJc w:val="left"/>
      <w:pPr>
        <w:tabs>
          <w:tab w:val="num" w:pos="-3118"/>
        </w:tabs>
        <w:ind w:left="908" w:hanging="360"/>
      </w:pPr>
    </w:lvl>
    <w:lvl w:ilvl="5">
      <w:start w:val="1"/>
      <w:numFmt w:val="lowerRoman"/>
      <w:lvlText w:val="%2.%3.%4.%5.%6."/>
      <w:lvlJc w:val="left"/>
      <w:pPr>
        <w:tabs>
          <w:tab w:val="num" w:pos="-3118"/>
        </w:tabs>
        <w:ind w:left="1628" w:hanging="180"/>
      </w:pPr>
    </w:lvl>
    <w:lvl w:ilvl="6">
      <w:start w:val="1"/>
      <w:numFmt w:val="decimal"/>
      <w:lvlText w:val="%2.%3.%4.%5.%6.%7."/>
      <w:lvlJc w:val="left"/>
      <w:pPr>
        <w:tabs>
          <w:tab w:val="num" w:pos="-3118"/>
        </w:tabs>
        <w:ind w:left="23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118"/>
        </w:tabs>
        <w:ind w:left="30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118"/>
        </w:tabs>
        <w:ind w:left="3788" w:hanging="180"/>
      </w:pPr>
    </w:lvl>
  </w:abstractNum>
  <w:abstractNum w:abstractNumId="15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Times New Roman"/>
        <w:b w:val="0"/>
        <w:color w:val="000000"/>
        <w:shd w:val="clear" w:color="auto" w:fill="FFFFFF"/>
      </w:rPr>
    </w:lvl>
  </w:abstractNum>
  <w:abstractNum w:abstractNumId="16">
    <w:nsid w:val="00000033"/>
    <w:multiLevelType w:val="multilevel"/>
    <w:tmpl w:val="026E9DF0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Calibri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</w:abstractNum>
  <w:abstractNum w:abstractNumId="17">
    <w:nsid w:val="00000034"/>
    <w:multiLevelType w:val="multilevel"/>
    <w:tmpl w:val="26866806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Symbol" w:eastAsia="Times New Roman" w:hAnsi="Symbol" w:cs="Symbol"/>
        <w:b w:val="0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1F40E68"/>
    <w:multiLevelType w:val="hybridMultilevel"/>
    <w:tmpl w:val="D0B4153E"/>
    <w:name w:val="WW8Num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447A5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D0D0D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C70E43"/>
    <w:multiLevelType w:val="hybridMultilevel"/>
    <w:tmpl w:val="BAD4C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43630EB"/>
    <w:multiLevelType w:val="hybridMultilevel"/>
    <w:tmpl w:val="D9925A04"/>
    <w:name w:val="Lista numerowana 17"/>
    <w:lvl w:ilvl="0" w:tplc="DF66FD32">
      <w:start w:val="1"/>
      <w:numFmt w:val="decimal"/>
      <w:lvlText w:val="%1)"/>
      <w:lvlJc w:val="left"/>
      <w:pPr>
        <w:ind w:left="927" w:firstLine="0"/>
      </w:pPr>
      <w:rPr>
        <w:color w:val="auto"/>
      </w:rPr>
    </w:lvl>
    <w:lvl w:ilvl="1" w:tplc="E8BE7B74">
      <w:start w:val="1"/>
      <w:numFmt w:val="lowerLetter"/>
      <w:lvlText w:val="%2."/>
      <w:lvlJc w:val="left"/>
      <w:pPr>
        <w:ind w:left="1647" w:firstLine="0"/>
      </w:pPr>
    </w:lvl>
    <w:lvl w:ilvl="2" w:tplc="84567CFE">
      <w:start w:val="1"/>
      <w:numFmt w:val="lowerRoman"/>
      <w:lvlText w:val="%3."/>
      <w:lvlJc w:val="left"/>
      <w:pPr>
        <w:ind w:left="2547" w:firstLine="0"/>
      </w:pPr>
    </w:lvl>
    <w:lvl w:ilvl="3" w:tplc="911E9220">
      <w:start w:val="1"/>
      <w:numFmt w:val="decimal"/>
      <w:lvlText w:val="%4."/>
      <w:lvlJc w:val="left"/>
      <w:pPr>
        <w:ind w:left="3087" w:firstLine="0"/>
      </w:pPr>
    </w:lvl>
    <w:lvl w:ilvl="4" w:tplc="4A0287C8">
      <w:start w:val="1"/>
      <w:numFmt w:val="lowerLetter"/>
      <w:lvlText w:val="%5."/>
      <w:lvlJc w:val="left"/>
      <w:pPr>
        <w:ind w:left="3807" w:firstLine="0"/>
      </w:pPr>
    </w:lvl>
    <w:lvl w:ilvl="5" w:tplc="6ED65FA8">
      <w:start w:val="1"/>
      <w:numFmt w:val="lowerRoman"/>
      <w:lvlText w:val="%6."/>
      <w:lvlJc w:val="left"/>
      <w:pPr>
        <w:ind w:left="4707" w:firstLine="0"/>
      </w:pPr>
    </w:lvl>
    <w:lvl w:ilvl="6" w:tplc="1B12C628">
      <w:start w:val="1"/>
      <w:numFmt w:val="decimal"/>
      <w:lvlText w:val="%7."/>
      <w:lvlJc w:val="left"/>
      <w:pPr>
        <w:ind w:left="5247" w:firstLine="0"/>
      </w:pPr>
    </w:lvl>
    <w:lvl w:ilvl="7" w:tplc="6AE66658">
      <w:start w:val="1"/>
      <w:numFmt w:val="lowerLetter"/>
      <w:lvlText w:val="%8."/>
      <w:lvlJc w:val="left"/>
      <w:pPr>
        <w:ind w:left="5967" w:firstLine="0"/>
      </w:pPr>
    </w:lvl>
    <w:lvl w:ilvl="8" w:tplc="A7EC805C">
      <w:start w:val="1"/>
      <w:numFmt w:val="lowerRoman"/>
      <w:lvlText w:val="%9."/>
      <w:lvlJc w:val="left"/>
      <w:pPr>
        <w:ind w:left="6867" w:firstLine="0"/>
      </w:pPr>
    </w:lvl>
  </w:abstractNum>
  <w:abstractNum w:abstractNumId="21">
    <w:nsid w:val="0449222F"/>
    <w:multiLevelType w:val="singleLevel"/>
    <w:tmpl w:val="4D5088F8"/>
    <w:name w:val="Bullet 4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2">
    <w:nsid w:val="060E05C2"/>
    <w:multiLevelType w:val="singleLevel"/>
    <w:tmpl w:val="423EA720"/>
    <w:name w:val="Bullet 4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3">
    <w:nsid w:val="0706240D"/>
    <w:multiLevelType w:val="singleLevel"/>
    <w:tmpl w:val="5EE88080"/>
    <w:name w:val="Bullet 45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4">
    <w:nsid w:val="074A47A7"/>
    <w:multiLevelType w:val="singleLevel"/>
    <w:tmpl w:val="25F82846"/>
    <w:name w:val="Bullet 3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5">
    <w:nsid w:val="090377A8"/>
    <w:multiLevelType w:val="singleLevel"/>
    <w:tmpl w:val="92AEC448"/>
    <w:name w:val="Bullet 37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26">
    <w:nsid w:val="095235AE"/>
    <w:multiLevelType w:val="singleLevel"/>
    <w:tmpl w:val="33F80D14"/>
    <w:name w:val="Bullet 62_1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7">
    <w:nsid w:val="0B0E4B71"/>
    <w:multiLevelType w:val="hybridMultilevel"/>
    <w:tmpl w:val="C10692C8"/>
    <w:name w:val="WW8Num552222222"/>
    <w:lvl w:ilvl="0" w:tplc="8BF4A4C8">
      <w:start w:val="1"/>
      <w:numFmt w:val="decimal"/>
      <w:lvlText w:val="%1."/>
      <w:lvlJc w:val="left"/>
      <w:pPr>
        <w:ind w:left="360" w:firstLine="0"/>
      </w:pPr>
    </w:lvl>
    <w:lvl w:ilvl="1" w:tplc="33F813EE">
      <w:start w:val="1"/>
      <w:numFmt w:val="lowerLetter"/>
      <w:lvlText w:val="%2."/>
      <w:lvlJc w:val="left"/>
      <w:pPr>
        <w:ind w:left="1080" w:firstLine="0"/>
      </w:pPr>
    </w:lvl>
    <w:lvl w:ilvl="2" w:tplc="CDF4ACAA">
      <w:start w:val="1"/>
      <w:numFmt w:val="lowerRoman"/>
      <w:lvlText w:val="%3."/>
      <w:lvlJc w:val="left"/>
      <w:pPr>
        <w:ind w:left="1980" w:firstLine="0"/>
      </w:pPr>
    </w:lvl>
    <w:lvl w:ilvl="3" w:tplc="72B29514">
      <w:start w:val="1"/>
      <w:numFmt w:val="decimal"/>
      <w:lvlText w:val="%4."/>
      <w:lvlJc w:val="left"/>
      <w:pPr>
        <w:ind w:left="2520" w:firstLine="0"/>
      </w:pPr>
    </w:lvl>
    <w:lvl w:ilvl="4" w:tplc="90CA171E">
      <w:start w:val="1"/>
      <w:numFmt w:val="lowerLetter"/>
      <w:lvlText w:val="%5."/>
      <w:lvlJc w:val="left"/>
      <w:pPr>
        <w:ind w:left="3240" w:firstLine="0"/>
      </w:pPr>
    </w:lvl>
    <w:lvl w:ilvl="5" w:tplc="600C1846">
      <w:start w:val="1"/>
      <w:numFmt w:val="lowerRoman"/>
      <w:lvlText w:val="%6."/>
      <w:lvlJc w:val="left"/>
      <w:pPr>
        <w:ind w:left="4140" w:firstLine="0"/>
      </w:pPr>
    </w:lvl>
    <w:lvl w:ilvl="6" w:tplc="A37AEB02">
      <w:start w:val="1"/>
      <w:numFmt w:val="decimal"/>
      <w:lvlText w:val="%7."/>
      <w:lvlJc w:val="left"/>
      <w:pPr>
        <w:ind w:left="4680" w:firstLine="0"/>
      </w:pPr>
    </w:lvl>
    <w:lvl w:ilvl="7" w:tplc="3C5869AA">
      <w:start w:val="1"/>
      <w:numFmt w:val="lowerLetter"/>
      <w:lvlText w:val="%8."/>
      <w:lvlJc w:val="left"/>
      <w:pPr>
        <w:ind w:left="5400" w:firstLine="0"/>
      </w:pPr>
    </w:lvl>
    <w:lvl w:ilvl="8" w:tplc="3CD88DE8">
      <w:start w:val="1"/>
      <w:numFmt w:val="lowerRoman"/>
      <w:lvlText w:val="%9."/>
      <w:lvlJc w:val="left"/>
      <w:pPr>
        <w:ind w:left="6300" w:firstLine="0"/>
      </w:pPr>
    </w:lvl>
  </w:abstractNum>
  <w:abstractNum w:abstractNumId="28">
    <w:nsid w:val="0B9C0687"/>
    <w:multiLevelType w:val="singleLevel"/>
    <w:tmpl w:val="355A354C"/>
    <w:name w:val="Bullet 38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9">
    <w:nsid w:val="0C511F83"/>
    <w:multiLevelType w:val="singleLevel"/>
    <w:tmpl w:val="30743442"/>
    <w:name w:val="Bullet 4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0">
    <w:nsid w:val="0D860D3D"/>
    <w:multiLevelType w:val="hybridMultilevel"/>
    <w:tmpl w:val="1F6A9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D9B1C04"/>
    <w:multiLevelType w:val="singleLevel"/>
    <w:tmpl w:val="F1249772"/>
    <w:name w:val="Bullet 46_1"/>
    <w:lvl w:ilvl="0">
      <w:start w:val="6"/>
      <w:numFmt w:val="ordinal"/>
      <w:lvlText w:val="%1"/>
      <w:lvlJc w:val="left"/>
      <w:pPr>
        <w:ind w:left="0" w:firstLine="0"/>
      </w:pPr>
    </w:lvl>
  </w:abstractNum>
  <w:abstractNum w:abstractNumId="32">
    <w:nsid w:val="0EC54CEF"/>
    <w:multiLevelType w:val="singleLevel"/>
    <w:tmpl w:val="788C0D8E"/>
    <w:name w:val="Bullet 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33">
    <w:nsid w:val="11C60112"/>
    <w:multiLevelType w:val="hybridMultilevel"/>
    <w:tmpl w:val="874AB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376487B"/>
    <w:multiLevelType w:val="singleLevel"/>
    <w:tmpl w:val="A29259D2"/>
    <w:name w:val="Bullet 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14552C0D"/>
    <w:multiLevelType w:val="singleLevel"/>
    <w:tmpl w:val="53B47BD8"/>
    <w:name w:val="Bullet 39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36">
    <w:nsid w:val="18163912"/>
    <w:multiLevelType w:val="singleLevel"/>
    <w:tmpl w:val="51B29964"/>
    <w:name w:val="Bullet 4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7">
    <w:nsid w:val="1E45700E"/>
    <w:multiLevelType w:val="singleLevel"/>
    <w:tmpl w:val="1C9C0166"/>
    <w:name w:val="Bullet 66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38">
    <w:nsid w:val="213A53A1"/>
    <w:multiLevelType w:val="singleLevel"/>
    <w:tmpl w:val="029A1B2C"/>
    <w:name w:val="Bullet 43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9">
    <w:nsid w:val="228A3828"/>
    <w:multiLevelType w:val="hybridMultilevel"/>
    <w:tmpl w:val="3072CF1C"/>
    <w:name w:val="Lista numerowana 2"/>
    <w:lvl w:ilvl="0" w:tplc="0E74BF8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A48FF4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BC8359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542658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796834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8841AA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C44A82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EA608F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E20767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0">
    <w:nsid w:val="23733036"/>
    <w:multiLevelType w:val="singleLevel"/>
    <w:tmpl w:val="66E4A094"/>
    <w:name w:val="Bullet 67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41">
    <w:nsid w:val="23C02930"/>
    <w:multiLevelType w:val="singleLevel"/>
    <w:tmpl w:val="C43EF940"/>
    <w:name w:val="Bullet 49_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42">
    <w:nsid w:val="23FB05A3"/>
    <w:multiLevelType w:val="singleLevel"/>
    <w:tmpl w:val="EF704782"/>
    <w:name w:val="Bullet 59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3">
    <w:nsid w:val="27616015"/>
    <w:multiLevelType w:val="singleLevel"/>
    <w:tmpl w:val="C41C0EC8"/>
    <w:name w:val="Bullet 35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44">
    <w:nsid w:val="296B39A0"/>
    <w:multiLevelType w:val="singleLevel"/>
    <w:tmpl w:val="E32EDEE6"/>
    <w:name w:val="Bullet 4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5">
    <w:nsid w:val="2B0C394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iCs/>
      </w:rPr>
    </w:lvl>
  </w:abstractNum>
  <w:abstractNum w:abstractNumId="46">
    <w:nsid w:val="2C5C77CE"/>
    <w:multiLevelType w:val="singleLevel"/>
    <w:tmpl w:val="F036C804"/>
    <w:name w:val="Bullet 54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47">
    <w:nsid w:val="2EB64313"/>
    <w:multiLevelType w:val="singleLevel"/>
    <w:tmpl w:val="FF02B0C4"/>
    <w:name w:val="Bullet 1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8">
    <w:nsid w:val="300C741F"/>
    <w:multiLevelType w:val="hybridMultilevel"/>
    <w:tmpl w:val="17F0D6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4EC0BB5"/>
    <w:multiLevelType w:val="singleLevel"/>
    <w:tmpl w:val="7D22E6D8"/>
    <w:name w:val="Bullet 47_1"/>
    <w:lvl w:ilvl="0">
      <w:start w:val="8"/>
      <w:numFmt w:val="decimal"/>
      <w:lvlText w:val="%1."/>
      <w:lvlJc w:val="left"/>
      <w:pPr>
        <w:ind w:left="0" w:firstLine="0"/>
      </w:pPr>
    </w:lvl>
  </w:abstractNum>
  <w:abstractNum w:abstractNumId="50">
    <w:nsid w:val="35523F7F"/>
    <w:multiLevelType w:val="hybridMultilevel"/>
    <w:tmpl w:val="3EE659CC"/>
    <w:name w:val="Lista numerowana 14"/>
    <w:lvl w:ilvl="0" w:tplc="04150017">
      <w:start w:val="1"/>
      <w:numFmt w:val="lowerLetter"/>
      <w:lvlText w:val="%1)"/>
      <w:lvlJc w:val="left"/>
      <w:pPr>
        <w:ind w:left="360" w:firstLine="0"/>
      </w:pPr>
    </w:lvl>
    <w:lvl w:ilvl="1" w:tplc="1D2C8D26">
      <w:start w:val="1"/>
      <w:numFmt w:val="lowerLetter"/>
      <w:lvlText w:val="%2."/>
      <w:lvlJc w:val="left"/>
      <w:pPr>
        <w:ind w:left="1080" w:firstLine="0"/>
      </w:pPr>
    </w:lvl>
    <w:lvl w:ilvl="2" w:tplc="8B940F06">
      <w:start w:val="1"/>
      <w:numFmt w:val="lowerRoman"/>
      <w:lvlText w:val="%3."/>
      <w:lvlJc w:val="left"/>
      <w:pPr>
        <w:ind w:left="1980" w:firstLine="0"/>
      </w:pPr>
    </w:lvl>
    <w:lvl w:ilvl="3" w:tplc="C9288538">
      <w:start w:val="1"/>
      <w:numFmt w:val="decimal"/>
      <w:lvlText w:val="%4."/>
      <w:lvlJc w:val="left"/>
      <w:pPr>
        <w:ind w:left="2520" w:firstLine="0"/>
      </w:pPr>
    </w:lvl>
    <w:lvl w:ilvl="4" w:tplc="54189FD6">
      <w:start w:val="1"/>
      <w:numFmt w:val="lowerLetter"/>
      <w:lvlText w:val="%5."/>
      <w:lvlJc w:val="left"/>
      <w:pPr>
        <w:ind w:left="3240" w:firstLine="0"/>
      </w:pPr>
    </w:lvl>
    <w:lvl w:ilvl="5" w:tplc="819A5380">
      <w:start w:val="1"/>
      <w:numFmt w:val="lowerRoman"/>
      <w:lvlText w:val="%6."/>
      <w:lvlJc w:val="left"/>
      <w:pPr>
        <w:ind w:left="4140" w:firstLine="0"/>
      </w:pPr>
    </w:lvl>
    <w:lvl w:ilvl="6" w:tplc="CF56B9B6">
      <w:start w:val="1"/>
      <w:numFmt w:val="decimal"/>
      <w:lvlText w:val="%7."/>
      <w:lvlJc w:val="left"/>
      <w:pPr>
        <w:ind w:left="4680" w:firstLine="0"/>
      </w:pPr>
    </w:lvl>
    <w:lvl w:ilvl="7" w:tplc="2FA8A11A">
      <w:start w:val="1"/>
      <w:numFmt w:val="lowerLetter"/>
      <w:lvlText w:val="%8."/>
      <w:lvlJc w:val="left"/>
      <w:pPr>
        <w:ind w:left="5400" w:firstLine="0"/>
      </w:pPr>
    </w:lvl>
    <w:lvl w:ilvl="8" w:tplc="D3142E98">
      <w:start w:val="1"/>
      <w:numFmt w:val="lowerRoman"/>
      <w:lvlText w:val="%9."/>
      <w:lvlJc w:val="left"/>
      <w:pPr>
        <w:ind w:left="6300" w:firstLine="0"/>
      </w:pPr>
    </w:lvl>
  </w:abstractNum>
  <w:abstractNum w:abstractNumId="51">
    <w:nsid w:val="361A43E4"/>
    <w:multiLevelType w:val="hybridMultilevel"/>
    <w:tmpl w:val="B86ED0D4"/>
    <w:lvl w:ilvl="0" w:tplc="FD50AA56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6FE620E"/>
    <w:multiLevelType w:val="singleLevel"/>
    <w:tmpl w:val="0816704E"/>
    <w:name w:val="Bullet 5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3">
    <w:nsid w:val="376137B7"/>
    <w:multiLevelType w:val="hybridMultilevel"/>
    <w:tmpl w:val="60D2CD96"/>
    <w:lvl w:ilvl="0" w:tplc="6AB4D3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B82D31"/>
    <w:multiLevelType w:val="singleLevel"/>
    <w:tmpl w:val="BBC2972C"/>
    <w:name w:val="Bullet 31"/>
    <w:lvl w:ilvl="0">
      <w:start w:val="2"/>
      <w:numFmt w:val="ordinal"/>
      <w:lvlText w:val="%1"/>
      <w:lvlJc w:val="left"/>
      <w:pPr>
        <w:ind w:left="0" w:firstLine="0"/>
      </w:pPr>
    </w:lvl>
  </w:abstractNum>
  <w:abstractNum w:abstractNumId="55">
    <w:nsid w:val="3EA574E2"/>
    <w:multiLevelType w:val="singleLevel"/>
    <w:tmpl w:val="C916040E"/>
    <w:name w:val="Bullet 64_2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56">
    <w:nsid w:val="3FA96520"/>
    <w:multiLevelType w:val="singleLevel"/>
    <w:tmpl w:val="6E344470"/>
    <w:name w:val="Bullet 29"/>
    <w:lvl w:ilvl="0">
      <w:start w:val="9"/>
      <w:numFmt w:val="ordinal"/>
      <w:lvlText w:val="%1"/>
      <w:lvlJc w:val="left"/>
      <w:pPr>
        <w:ind w:left="0" w:firstLine="0"/>
      </w:pPr>
    </w:lvl>
  </w:abstractNum>
  <w:abstractNum w:abstractNumId="57">
    <w:nsid w:val="404557B1"/>
    <w:multiLevelType w:val="singleLevel"/>
    <w:tmpl w:val="E0BC2606"/>
    <w:name w:val="Bullet 36_1"/>
    <w:lvl w:ilvl="0">
      <w:start w:val="2"/>
      <w:numFmt w:val="decimal"/>
      <w:lvlText w:val="%1."/>
      <w:lvlJc w:val="left"/>
      <w:pPr>
        <w:ind w:left="0" w:firstLine="0"/>
      </w:pPr>
    </w:lvl>
  </w:abstractNum>
  <w:abstractNum w:abstractNumId="58">
    <w:nsid w:val="432C3526"/>
    <w:multiLevelType w:val="singleLevel"/>
    <w:tmpl w:val="433E1DB0"/>
    <w:name w:val="Bullet 38_1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59">
    <w:nsid w:val="43ED1D77"/>
    <w:multiLevelType w:val="hybridMultilevel"/>
    <w:tmpl w:val="4ED221AC"/>
    <w:lvl w:ilvl="0" w:tplc="10A867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53517E"/>
    <w:multiLevelType w:val="singleLevel"/>
    <w:tmpl w:val="081805D4"/>
    <w:name w:val="Bullet 36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61">
    <w:nsid w:val="47CE7BF8"/>
    <w:multiLevelType w:val="hybridMultilevel"/>
    <w:tmpl w:val="5540D6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9103085"/>
    <w:multiLevelType w:val="hybridMultilevel"/>
    <w:tmpl w:val="2758BC10"/>
    <w:name w:val="Lista numerowana 5"/>
    <w:lvl w:ilvl="0" w:tplc="54B63AC4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CA9695CA">
      <w:start w:val="1"/>
      <w:numFmt w:val="lowerLetter"/>
      <w:lvlText w:val="%2."/>
      <w:lvlJc w:val="left"/>
      <w:pPr>
        <w:ind w:left="0" w:firstLine="0"/>
      </w:pPr>
    </w:lvl>
    <w:lvl w:ilvl="2" w:tplc="F7E6C22E">
      <w:start w:val="1"/>
      <w:numFmt w:val="lowerLetter"/>
      <w:lvlText w:val="%3)"/>
      <w:lvlJc w:val="left"/>
      <w:pPr>
        <w:ind w:left="0" w:firstLine="0"/>
      </w:pPr>
    </w:lvl>
    <w:lvl w:ilvl="3" w:tplc="0FC43B78">
      <w:start w:val="1"/>
      <w:numFmt w:val="decimal"/>
      <w:lvlText w:val="%4."/>
      <w:lvlJc w:val="left"/>
      <w:pPr>
        <w:ind w:left="0" w:firstLine="0"/>
      </w:pPr>
    </w:lvl>
    <w:lvl w:ilvl="4" w:tplc="B3B0D7E4">
      <w:start w:val="1"/>
      <w:numFmt w:val="lowerLetter"/>
      <w:lvlText w:val="%5."/>
      <w:lvlJc w:val="left"/>
      <w:pPr>
        <w:ind w:left="0" w:firstLine="0"/>
      </w:pPr>
    </w:lvl>
    <w:lvl w:ilvl="5" w:tplc="FA10F272">
      <w:start w:val="1"/>
      <w:numFmt w:val="lowerRoman"/>
      <w:lvlText w:val="%6."/>
      <w:lvlJc w:val="left"/>
      <w:pPr>
        <w:ind w:left="0" w:firstLine="0"/>
      </w:pPr>
    </w:lvl>
    <w:lvl w:ilvl="6" w:tplc="A3C8A6D0">
      <w:start w:val="1"/>
      <w:numFmt w:val="decimal"/>
      <w:lvlText w:val="%7."/>
      <w:lvlJc w:val="left"/>
      <w:pPr>
        <w:ind w:left="0" w:firstLine="0"/>
      </w:pPr>
    </w:lvl>
    <w:lvl w:ilvl="7" w:tplc="1F0A0B7C">
      <w:start w:val="1"/>
      <w:numFmt w:val="lowerLetter"/>
      <w:lvlText w:val="%8."/>
      <w:lvlJc w:val="left"/>
      <w:pPr>
        <w:ind w:left="0" w:firstLine="0"/>
      </w:pPr>
    </w:lvl>
    <w:lvl w:ilvl="8" w:tplc="F28EDFC0">
      <w:start w:val="1"/>
      <w:numFmt w:val="lowerRoman"/>
      <w:lvlText w:val="%9."/>
      <w:lvlJc w:val="left"/>
      <w:pPr>
        <w:ind w:left="0" w:firstLine="0"/>
      </w:pPr>
    </w:lvl>
  </w:abstractNum>
  <w:abstractNum w:abstractNumId="63">
    <w:nsid w:val="494C39A9"/>
    <w:multiLevelType w:val="hybridMultilevel"/>
    <w:tmpl w:val="62D86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734F4C"/>
    <w:multiLevelType w:val="hybridMultilevel"/>
    <w:tmpl w:val="99D4CD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BD60E79"/>
    <w:multiLevelType w:val="singleLevel"/>
    <w:tmpl w:val="D0F60428"/>
    <w:name w:val="Bullet 4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6">
    <w:nsid w:val="4D101336"/>
    <w:multiLevelType w:val="singleLevel"/>
    <w:tmpl w:val="4B9CEF54"/>
    <w:name w:val="Bullet 48_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7">
    <w:nsid w:val="4D493232"/>
    <w:multiLevelType w:val="hybridMultilevel"/>
    <w:tmpl w:val="DC44A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EBF35E1"/>
    <w:multiLevelType w:val="hybridMultilevel"/>
    <w:tmpl w:val="3D58E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826F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E85B2C"/>
    <w:multiLevelType w:val="singleLevel"/>
    <w:tmpl w:val="C73CC2D0"/>
    <w:name w:val="Bullet 45_1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70">
    <w:nsid w:val="4F31585E"/>
    <w:multiLevelType w:val="hybridMultilevel"/>
    <w:tmpl w:val="8D462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48440A"/>
    <w:multiLevelType w:val="hybridMultilevel"/>
    <w:tmpl w:val="EBC6B01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>
    <w:nsid w:val="53C034BC"/>
    <w:multiLevelType w:val="hybridMultilevel"/>
    <w:tmpl w:val="B4141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420D1E"/>
    <w:multiLevelType w:val="hybridMultilevel"/>
    <w:tmpl w:val="3B0A7B76"/>
    <w:lvl w:ilvl="0" w:tplc="E5A6BF6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D0D0D" w:themeColor="text1" w:themeTint="F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5C409BD"/>
    <w:multiLevelType w:val="hybridMultilevel"/>
    <w:tmpl w:val="78A02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6EC63B4"/>
    <w:multiLevelType w:val="hybridMultilevel"/>
    <w:tmpl w:val="CD889532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57BC1D97"/>
    <w:multiLevelType w:val="singleLevel"/>
    <w:tmpl w:val="BF7EE14E"/>
    <w:name w:val="Bullet 50_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77">
    <w:nsid w:val="57EC5261"/>
    <w:multiLevelType w:val="singleLevel"/>
    <w:tmpl w:val="14042806"/>
    <w:name w:val="Bullet 66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78">
    <w:nsid w:val="59346E24"/>
    <w:multiLevelType w:val="hybridMultilevel"/>
    <w:tmpl w:val="63F2A5F2"/>
    <w:lvl w:ilvl="0" w:tplc="A64C5D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B5C0FC3"/>
    <w:multiLevelType w:val="hybridMultilevel"/>
    <w:tmpl w:val="CC428940"/>
    <w:lvl w:ilvl="0" w:tplc="C074C2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E8A14F6"/>
    <w:multiLevelType w:val="singleLevel"/>
    <w:tmpl w:val="9454026E"/>
    <w:name w:val="Bullet 5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1">
    <w:nsid w:val="60206845"/>
    <w:multiLevelType w:val="hybridMultilevel"/>
    <w:tmpl w:val="F3D03CF6"/>
    <w:name w:val="Lista numerowana 1"/>
    <w:lvl w:ilvl="0" w:tplc="3790DB86">
      <w:start w:val="1"/>
      <w:numFmt w:val="decimal"/>
      <w:lvlText w:val="%1)"/>
      <w:lvlJc w:val="left"/>
      <w:pPr>
        <w:ind w:left="0" w:firstLine="0"/>
      </w:pPr>
      <w:rPr>
        <w:color w:val="000000"/>
      </w:rPr>
    </w:lvl>
    <w:lvl w:ilvl="1" w:tplc="6346D6E0">
      <w:start w:val="1"/>
      <w:numFmt w:val="lowerLetter"/>
      <w:lvlText w:val="%2."/>
      <w:lvlJc w:val="left"/>
      <w:pPr>
        <w:ind w:left="720" w:firstLine="0"/>
      </w:pPr>
    </w:lvl>
    <w:lvl w:ilvl="2" w:tplc="FE384BA2">
      <w:start w:val="1"/>
      <w:numFmt w:val="lowerRoman"/>
      <w:lvlText w:val="%3."/>
      <w:lvlJc w:val="left"/>
      <w:pPr>
        <w:ind w:left="1620" w:firstLine="0"/>
      </w:pPr>
    </w:lvl>
    <w:lvl w:ilvl="3" w:tplc="FAC62A7E">
      <w:start w:val="1"/>
      <w:numFmt w:val="decimal"/>
      <w:lvlText w:val="%4."/>
      <w:lvlJc w:val="left"/>
      <w:pPr>
        <w:ind w:left="2160" w:firstLine="0"/>
      </w:pPr>
    </w:lvl>
    <w:lvl w:ilvl="4" w:tplc="911440B2">
      <w:start w:val="1"/>
      <w:numFmt w:val="lowerLetter"/>
      <w:lvlText w:val="%5."/>
      <w:lvlJc w:val="left"/>
      <w:pPr>
        <w:ind w:left="2880" w:firstLine="0"/>
      </w:pPr>
    </w:lvl>
    <w:lvl w:ilvl="5" w:tplc="516860DC">
      <w:start w:val="1"/>
      <w:numFmt w:val="lowerRoman"/>
      <w:lvlText w:val="%6."/>
      <w:lvlJc w:val="left"/>
      <w:pPr>
        <w:ind w:left="3780" w:firstLine="0"/>
      </w:pPr>
    </w:lvl>
    <w:lvl w:ilvl="6" w:tplc="6F906096">
      <w:start w:val="1"/>
      <w:numFmt w:val="decimal"/>
      <w:lvlText w:val="%7."/>
      <w:lvlJc w:val="left"/>
      <w:pPr>
        <w:ind w:left="4320" w:firstLine="0"/>
      </w:pPr>
    </w:lvl>
    <w:lvl w:ilvl="7" w:tplc="BACCDB24">
      <w:start w:val="1"/>
      <w:numFmt w:val="lowerLetter"/>
      <w:lvlText w:val="%8."/>
      <w:lvlJc w:val="left"/>
      <w:pPr>
        <w:ind w:left="5040" w:firstLine="0"/>
      </w:pPr>
    </w:lvl>
    <w:lvl w:ilvl="8" w:tplc="814E30EC">
      <w:start w:val="1"/>
      <w:numFmt w:val="lowerRoman"/>
      <w:lvlText w:val="%9."/>
      <w:lvlJc w:val="left"/>
      <w:pPr>
        <w:ind w:left="5940" w:firstLine="0"/>
      </w:pPr>
    </w:lvl>
  </w:abstractNum>
  <w:abstractNum w:abstractNumId="82">
    <w:nsid w:val="61E43E30"/>
    <w:multiLevelType w:val="singleLevel"/>
    <w:tmpl w:val="CC103EE0"/>
    <w:name w:val="Bullet 44_1"/>
    <w:lvl w:ilvl="0">
      <w:start w:val="4"/>
      <w:numFmt w:val="ordinal"/>
      <w:lvlText w:val="%1"/>
      <w:lvlJc w:val="left"/>
      <w:pPr>
        <w:ind w:left="0" w:firstLine="0"/>
      </w:pPr>
    </w:lvl>
  </w:abstractNum>
  <w:abstractNum w:abstractNumId="83">
    <w:nsid w:val="62AF195E"/>
    <w:multiLevelType w:val="hybridMultilevel"/>
    <w:tmpl w:val="9E9E9E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48D51FA"/>
    <w:multiLevelType w:val="singleLevel"/>
    <w:tmpl w:val="468A80F4"/>
    <w:name w:val="Bullet 28"/>
    <w:lvl w:ilvl="0">
      <w:start w:val="1"/>
      <w:numFmt w:val="lowerLetter"/>
      <w:lvlText w:val="%1)"/>
      <w:lvlJc w:val="left"/>
      <w:pPr>
        <w:ind w:left="0" w:firstLine="0"/>
      </w:pPr>
    </w:lvl>
  </w:abstractNum>
  <w:abstractNum w:abstractNumId="85">
    <w:nsid w:val="66035209"/>
    <w:multiLevelType w:val="hybridMultilevel"/>
    <w:tmpl w:val="D4F8C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A926DB"/>
    <w:multiLevelType w:val="singleLevel"/>
    <w:tmpl w:val="D7684888"/>
    <w:name w:val="Bullet 4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7">
    <w:nsid w:val="672E109D"/>
    <w:multiLevelType w:val="hybridMultilevel"/>
    <w:tmpl w:val="2AB6EEA6"/>
    <w:name w:val="WWNum43"/>
    <w:lvl w:ilvl="0" w:tplc="09F685FE">
      <w:start w:val="1"/>
      <w:numFmt w:val="decimal"/>
      <w:lvlText w:val="%1"/>
      <w:lvlJc w:val="left"/>
      <w:pPr>
        <w:ind w:left="720" w:firstLine="0"/>
      </w:pPr>
    </w:lvl>
    <w:lvl w:ilvl="1" w:tplc="E38C1CEC">
      <w:start w:val="1"/>
      <w:numFmt w:val="decimal"/>
      <w:lvlText w:val="%2."/>
      <w:lvlJc w:val="left"/>
      <w:pPr>
        <w:ind w:left="1910" w:firstLine="0"/>
      </w:pPr>
    </w:lvl>
    <w:lvl w:ilvl="2" w:tplc="CB8667B4">
      <w:start w:val="1"/>
      <w:numFmt w:val="lowerRoman"/>
      <w:lvlText w:val="%3"/>
      <w:lvlJc w:val="left"/>
      <w:pPr>
        <w:ind w:left="2880" w:firstLine="0"/>
      </w:pPr>
    </w:lvl>
    <w:lvl w:ilvl="3" w:tplc="CD329B14">
      <w:start w:val="1"/>
      <w:numFmt w:val="decimal"/>
      <w:lvlText w:val="%4"/>
      <w:lvlJc w:val="left"/>
      <w:pPr>
        <w:ind w:left="4320" w:firstLine="0"/>
      </w:pPr>
    </w:lvl>
    <w:lvl w:ilvl="4" w:tplc="F24A911E">
      <w:start w:val="1"/>
      <w:numFmt w:val="lowerLetter"/>
      <w:lvlText w:val="%5"/>
      <w:lvlJc w:val="left"/>
      <w:pPr>
        <w:ind w:left="5760" w:firstLine="0"/>
      </w:pPr>
    </w:lvl>
    <w:lvl w:ilvl="5" w:tplc="8E94542A">
      <w:start w:val="1"/>
      <w:numFmt w:val="lowerRoman"/>
      <w:lvlText w:val="%6"/>
      <w:lvlJc w:val="left"/>
      <w:pPr>
        <w:ind w:left="7200" w:firstLine="0"/>
      </w:pPr>
    </w:lvl>
    <w:lvl w:ilvl="6" w:tplc="2FBA60BE">
      <w:start w:val="1"/>
      <w:numFmt w:val="decimal"/>
      <w:lvlText w:val="%7"/>
      <w:lvlJc w:val="left"/>
      <w:pPr>
        <w:ind w:left="8642" w:firstLine="0"/>
      </w:pPr>
    </w:lvl>
    <w:lvl w:ilvl="7" w:tplc="B7B2B2AA">
      <w:start w:val="1"/>
      <w:numFmt w:val="lowerLetter"/>
      <w:lvlText w:val="%8"/>
      <w:lvlJc w:val="left"/>
      <w:pPr>
        <w:ind w:left="10082" w:firstLine="0"/>
      </w:pPr>
    </w:lvl>
    <w:lvl w:ilvl="8" w:tplc="D550E636">
      <w:start w:val="1"/>
      <w:numFmt w:val="lowerRoman"/>
      <w:lvlText w:val="%9"/>
      <w:lvlJc w:val="left"/>
      <w:pPr>
        <w:ind w:left="11522" w:firstLine="0"/>
      </w:pPr>
    </w:lvl>
  </w:abstractNum>
  <w:abstractNum w:abstractNumId="88">
    <w:nsid w:val="67672989"/>
    <w:multiLevelType w:val="hybridMultilevel"/>
    <w:tmpl w:val="70E80AE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>
    <w:nsid w:val="67DF2EB6"/>
    <w:multiLevelType w:val="hybridMultilevel"/>
    <w:tmpl w:val="60B2E042"/>
    <w:name w:val="WW8Num3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88E524A"/>
    <w:multiLevelType w:val="singleLevel"/>
    <w:tmpl w:val="375C329C"/>
    <w:name w:val="Bullet 60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1">
    <w:nsid w:val="6ACA0B31"/>
    <w:multiLevelType w:val="hybridMultilevel"/>
    <w:tmpl w:val="F55C5B1A"/>
    <w:name w:val="Lista numerowana 7"/>
    <w:lvl w:ilvl="0" w:tplc="90407E12">
      <w:start w:val="1"/>
      <w:numFmt w:val="decimal"/>
      <w:lvlText w:val="%1."/>
      <w:lvlJc w:val="left"/>
      <w:pPr>
        <w:ind w:left="0" w:firstLine="0"/>
      </w:pPr>
      <w:rPr>
        <w:b w:val="0"/>
        <w:color w:val="000000"/>
      </w:rPr>
    </w:lvl>
    <w:lvl w:ilvl="1" w:tplc="1C58DACA">
      <w:start w:val="1"/>
      <w:numFmt w:val="lowerLetter"/>
      <w:lvlText w:val="%2."/>
      <w:lvlJc w:val="left"/>
      <w:pPr>
        <w:ind w:left="0" w:firstLine="0"/>
      </w:pPr>
    </w:lvl>
    <w:lvl w:ilvl="2" w:tplc="1146EE3A">
      <w:start w:val="1"/>
      <w:numFmt w:val="lowerLetter"/>
      <w:lvlText w:val="%3)"/>
      <w:lvlJc w:val="left"/>
      <w:pPr>
        <w:ind w:left="0" w:firstLine="0"/>
      </w:pPr>
    </w:lvl>
    <w:lvl w:ilvl="3" w:tplc="DD0A508E">
      <w:start w:val="1"/>
      <w:numFmt w:val="decimal"/>
      <w:lvlText w:val="%4."/>
      <w:lvlJc w:val="left"/>
      <w:pPr>
        <w:ind w:left="0" w:firstLine="0"/>
      </w:pPr>
    </w:lvl>
    <w:lvl w:ilvl="4" w:tplc="DCE4984C">
      <w:start w:val="1"/>
      <w:numFmt w:val="lowerLetter"/>
      <w:lvlText w:val="%5."/>
      <w:lvlJc w:val="left"/>
      <w:pPr>
        <w:ind w:left="0" w:firstLine="0"/>
      </w:pPr>
    </w:lvl>
    <w:lvl w:ilvl="5" w:tplc="0D50FD1A">
      <w:start w:val="1"/>
      <w:numFmt w:val="lowerRoman"/>
      <w:lvlText w:val="%6."/>
      <w:lvlJc w:val="left"/>
      <w:pPr>
        <w:ind w:left="0" w:firstLine="0"/>
      </w:pPr>
    </w:lvl>
    <w:lvl w:ilvl="6" w:tplc="59F8F70A">
      <w:start w:val="1"/>
      <w:numFmt w:val="decimal"/>
      <w:lvlText w:val="%7."/>
      <w:lvlJc w:val="left"/>
      <w:pPr>
        <w:ind w:left="0" w:firstLine="0"/>
      </w:pPr>
    </w:lvl>
    <w:lvl w:ilvl="7" w:tplc="D83AC670">
      <w:start w:val="1"/>
      <w:numFmt w:val="lowerLetter"/>
      <w:lvlText w:val="%8."/>
      <w:lvlJc w:val="left"/>
      <w:pPr>
        <w:ind w:left="0" w:firstLine="0"/>
      </w:pPr>
    </w:lvl>
    <w:lvl w:ilvl="8" w:tplc="5890E76E">
      <w:start w:val="1"/>
      <w:numFmt w:val="lowerRoman"/>
      <w:lvlText w:val="%9."/>
      <w:lvlJc w:val="left"/>
      <w:pPr>
        <w:ind w:left="0" w:firstLine="0"/>
      </w:pPr>
    </w:lvl>
  </w:abstractNum>
  <w:abstractNum w:abstractNumId="92">
    <w:nsid w:val="6AD369EC"/>
    <w:multiLevelType w:val="singleLevel"/>
    <w:tmpl w:val="A6C8BDF8"/>
    <w:name w:val="Bullet 6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3">
    <w:nsid w:val="6C4F5C13"/>
    <w:multiLevelType w:val="singleLevel"/>
    <w:tmpl w:val="32C62E9A"/>
    <w:name w:val="Bullet 3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4">
    <w:nsid w:val="710E7AB2"/>
    <w:multiLevelType w:val="singleLevel"/>
    <w:tmpl w:val="8D6CD1F6"/>
    <w:name w:val="Bullet 1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5">
    <w:nsid w:val="712745C3"/>
    <w:multiLevelType w:val="singleLevel"/>
    <w:tmpl w:val="3DC89016"/>
    <w:name w:val="Bullet 6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>
    <w:nsid w:val="743B598F"/>
    <w:multiLevelType w:val="hybridMultilevel"/>
    <w:tmpl w:val="B928B908"/>
    <w:name w:val="WW8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5B6224F"/>
    <w:multiLevelType w:val="singleLevel"/>
    <w:tmpl w:val="F6640448"/>
    <w:name w:val="Bullet 30"/>
    <w:lvl w:ilvl="0">
      <w:start w:val="10"/>
      <w:numFmt w:val="ordinal"/>
      <w:lvlText w:val="%1"/>
      <w:lvlJc w:val="left"/>
      <w:pPr>
        <w:ind w:left="0" w:firstLine="0"/>
      </w:pPr>
    </w:lvl>
  </w:abstractNum>
  <w:abstractNum w:abstractNumId="98">
    <w:nsid w:val="75DF4D6F"/>
    <w:multiLevelType w:val="singleLevel"/>
    <w:tmpl w:val="B03C73A2"/>
    <w:name w:val="Bullet 32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99">
    <w:nsid w:val="77AB29DC"/>
    <w:multiLevelType w:val="singleLevel"/>
    <w:tmpl w:val="1EA627EA"/>
    <w:name w:val="Bullet 27"/>
    <w:lvl w:ilvl="0">
      <w:start w:val="7"/>
      <w:numFmt w:val="decimal"/>
      <w:lvlText w:val="%1."/>
      <w:lvlJc w:val="left"/>
      <w:pPr>
        <w:ind w:left="0" w:firstLine="0"/>
      </w:pPr>
    </w:lvl>
  </w:abstractNum>
  <w:abstractNum w:abstractNumId="100">
    <w:nsid w:val="78E67134"/>
    <w:multiLevelType w:val="hybridMultilevel"/>
    <w:tmpl w:val="32622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D4575A"/>
    <w:multiLevelType w:val="singleLevel"/>
    <w:tmpl w:val="951E4E44"/>
    <w:name w:val="Bullet 42"/>
    <w:lvl w:ilvl="0">
      <w:start w:val="1"/>
      <w:numFmt w:val="lowerLetter"/>
      <w:lvlText w:val="%1)"/>
      <w:lvlJc w:val="left"/>
      <w:pPr>
        <w:ind w:left="0" w:firstLine="0"/>
      </w:pPr>
      <w:rPr>
        <w:b/>
        <w:bCs/>
      </w:rPr>
    </w:lvl>
  </w:abstractNum>
  <w:abstractNum w:abstractNumId="102">
    <w:nsid w:val="7EA55B0E"/>
    <w:multiLevelType w:val="singleLevel"/>
    <w:tmpl w:val="D50A94CC"/>
    <w:name w:val="Bullet 2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3">
    <w:nsid w:val="7ECE0325"/>
    <w:multiLevelType w:val="singleLevel"/>
    <w:tmpl w:val="C54EDE7E"/>
    <w:name w:val="Bullet 65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4">
    <w:nsid w:val="7F4B2DE3"/>
    <w:multiLevelType w:val="singleLevel"/>
    <w:tmpl w:val="4ED8084A"/>
    <w:name w:val="Bullet 60_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05">
    <w:nsid w:val="7F942E49"/>
    <w:multiLevelType w:val="singleLevel"/>
    <w:tmpl w:val="D3C61046"/>
    <w:name w:val="Bullet 49_2"/>
    <w:lvl w:ilvl="0">
      <w:start w:val="9"/>
      <w:numFmt w:val="decimal"/>
      <w:lvlText w:val="%1."/>
      <w:lvlJc w:val="left"/>
      <w:pPr>
        <w:ind w:left="0" w:firstLine="0"/>
      </w:pPr>
    </w:lvl>
  </w:abstractNum>
  <w:num w:numId="1">
    <w:abstractNumId w:val="78"/>
  </w:num>
  <w:num w:numId="2">
    <w:abstractNumId w:val="73"/>
  </w:num>
  <w:num w:numId="3">
    <w:abstractNumId w:val="68"/>
  </w:num>
  <w:num w:numId="4">
    <w:abstractNumId w:val="5"/>
  </w:num>
  <w:num w:numId="5">
    <w:abstractNumId w:val="79"/>
  </w:num>
  <w:num w:numId="6">
    <w:abstractNumId w:val="33"/>
  </w:num>
  <w:num w:numId="7">
    <w:abstractNumId w:val="75"/>
  </w:num>
  <w:num w:numId="8">
    <w:abstractNumId w:val="20"/>
  </w:num>
  <w:num w:numId="9">
    <w:abstractNumId w:val="85"/>
  </w:num>
  <w:num w:numId="10">
    <w:abstractNumId w:val="74"/>
  </w:num>
  <w:num w:numId="11">
    <w:abstractNumId w:val="67"/>
  </w:num>
  <w:num w:numId="12">
    <w:abstractNumId w:val="48"/>
  </w:num>
  <w:num w:numId="13">
    <w:abstractNumId w:val="72"/>
  </w:num>
  <w:num w:numId="14">
    <w:abstractNumId w:val="19"/>
  </w:num>
  <w:num w:numId="15">
    <w:abstractNumId w:val="70"/>
  </w:num>
  <w:num w:numId="16">
    <w:abstractNumId w:val="30"/>
  </w:num>
  <w:num w:numId="17">
    <w:abstractNumId w:val="71"/>
  </w:num>
  <w:num w:numId="18">
    <w:abstractNumId w:val="59"/>
  </w:num>
  <w:num w:numId="19">
    <w:abstractNumId w:val="83"/>
  </w:num>
  <w:num w:numId="20">
    <w:abstractNumId w:val="18"/>
  </w:num>
  <w:num w:numId="21">
    <w:abstractNumId w:val="50"/>
  </w:num>
  <w:num w:numId="22">
    <w:abstractNumId w:val="88"/>
  </w:num>
  <w:num w:numId="23">
    <w:abstractNumId w:val="53"/>
  </w:num>
  <w:num w:numId="24">
    <w:abstractNumId w:val="63"/>
  </w:num>
  <w:num w:numId="25">
    <w:abstractNumId w:val="64"/>
  </w:num>
  <w:num w:numId="26">
    <w:abstractNumId w:val="61"/>
  </w:num>
  <w:num w:numId="27">
    <w:abstractNumId w:val="51"/>
  </w:num>
  <w:num w:numId="28">
    <w:abstractNumId w:val="100"/>
  </w:num>
  <w:num w:numId="29">
    <w:abstractNumId w:val="4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50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61DC"/>
    <w:rsid w:val="00000922"/>
    <w:rsid w:val="0000135F"/>
    <w:rsid w:val="00001849"/>
    <w:rsid w:val="00001B41"/>
    <w:rsid w:val="00002A36"/>
    <w:rsid w:val="0000331D"/>
    <w:rsid w:val="000039AD"/>
    <w:rsid w:val="000043D3"/>
    <w:rsid w:val="00004598"/>
    <w:rsid w:val="00005D78"/>
    <w:rsid w:val="00006C30"/>
    <w:rsid w:val="00006CDE"/>
    <w:rsid w:val="00006F8F"/>
    <w:rsid w:val="00006F94"/>
    <w:rsid w:val="00010371"/>
    <w:rsid w:val="00011F05"/>
    <w:rsid w:val="000136AC"/>
    <w:rsid w:val="00013A12"/>
    <w:rsid w:val="00014160"/>
    <w:rsid w:val="00014279"/>
    <w:rsid w:val="0001469F"/>
    <w:rsid w:val="00015065"/>
    <w:rsid w:val="0001526E"/>
    <w:rsid w:val="00015EA5"/>
    <w:rsid w:val="000164E6"/>
    <w:rsid w:val="00016AB6"/>
    <w:rsid w:val="00016F6B"/>
    <w:rsid w:val="00017F4B"/>
    <w:rsid w:val="0002011B"/>
    <w:rsid w:val="000201BB"/>
    <w:rsid w:val="000211D5"/>
    <w:rsid w:val="0002135C"/>
    <w:rsid w:val="000219C8"/>
    <w:rsid w:val="00021E1F"/>
    <w:rsid w:val="0002236E"/>
    <w:rsid w:val="00023949"/>
    <w:rsid w:val="0002468C"/>
    <w:rsid w:val="00024C56"/>
    <w:rsid w:val="00024CF7"/>
    <w:rsid w:val="000250CE"/>
    <w:rsid w:val="0002645A"/>
    <w:rsid w:val="00027013"/>
    <w:rsid w:val="00027C77"/>
    <w:rsid w:val="000300F2"/>
    <w:rsid w:val="000301A8"/>
    <w:rsid w:val="0003092D"/>
    <w:rsid w:val="000313C7"/>
    <w:rsid w:val="0003154E"/>
    <w:rsid w:val="0003247F"/>
    <w:rsid w:val="00032646"/>
    <w:rsid w:val="00033422"/>
    <w:rsid w:val="00033EFE"/>
    <w:rsid w:val="0003478F"/>
    <w:rsid w:val="00034C3D"/>
    <w:rsid w:val="0003503C"/>
    <w:rsid w:val="00035799"/>
    <w:rsid w:val="00035AF3"/>
    <w:rsid w:val="00036014"/>
    <w:rsid w:val="00036397"/>
    <w:rsid w:val="00036DC5"/>
    <w:rsid w:val="00036F25"/>
    <w:rsid w:val="0003736B"/>
    <w:rsid w:val="00037A56"/>
    <w:rsid w:val="000410C4"/>
    <w:rsid w:val="000410EC"/>
    <w:rsid w:val="000414AA"/>
    <w:rsid w:val="00041732"/>
    <w:rsid w:val="00041DF5"/>
    <w:rsid w:val="00041EB6"/>
    <w:rsid w:val="00043888"/>
    <w:rsid w:val="00044035"/>
    <w:rsid w:val="00044163"/>
    <w:rsid w:val="00044EB9"/>
    <w:rsid w:val="000455B8"/>
    <w:rsid w:val="0004572C"/>
    <w:rsid w:val="0004626A"/>
    <w:rsid w:val="00046310"/>
    <w:rsid w:val="0004642B"/>
    <w:rsid w:val="000479C4"/>
    <w:rsid w:val="0005058A"/>
    <w:rsid w:val="00050D81"/>
    <w:rsid w:val="0005140E"/>
    <w:rsid w:val="00052EFB"/>
    <w:rsid w:val="00053247"/>
    <w:rsid w:val="0005346E"/>
    <w:rsid w:val="00053755"/>
    <w:rsid w:val="000542BD"/>
    <w:rsid w:val="0005472C"/>
    <w:rsid w:val="0005494C"/>
    <w:rsid w:val="00056207"/>
    <w:rsid w:val="00056A64"/>
    <w:rsid w:val="00056B32"/>
    <w:rsid w:val="00056F30"/>
    <w:rsid w:val="000577C8"/>
    <w:rsid w:val="00057ED8"/>
    <w:rsid w:val="00061126"/>
    <w:rsid w:val="00061BC2"/>
    <w:rsid w:val="00061EC2"/>
    <w:rsid w:val="00062183"/>
    <w:rsid w:val="00063C44"/>
    <w:rsid w:val="000640ED"/>
    <w:rsid w:val="000645B7"/>
    <w:rsid w:val="00064BA7"/>
    <w:rsid w:val="00065DDC"/>
    <w:rsid w:val="00065F9E"/>
    <w:rsid w:val="00067F68"/>
    <w:rsid w:val="0007077F"/>
    <w:rsid w:val="00070794"/>
    <w:rsid w:val="00072336"/>
    <w:rsid w:val="00073207"/>
    <w:rsid w:val="00073907"/>
    <w:rsid w:val="00073AFB"/>
    <w:rsid w:val="000747B9"/>
    <w:rsid w:val="000749E0"/>
    <w:rsid w:val="00075387"/>
    <w:rsid w:val="00075433"/>
    <w:rsid w:val="00075B31"/>
    <w:rsid w:val="00076BF3"/>
    <w:rsid w:val="00077659"/>
    <w:rsid w:val="00077A7F"/>
    <w:rsid w:val="00077D36"/>
    <w:rsid w:val="00080482"/>
    <w:rsid w:val="000804BF"/>
    <w:rsid w:val="000808A3"/>
    <w:rsid w:val="0008230B"/>
    <w:rsid w:val="00082BD4"/>
    <w:rsid w:val="00082E9B"/>
    <w:rsid w:val="00083EE1"/>
    <w:rsid w:val="0008597D"/>
    <w:rsid w:val="00085C07"/>
    <w:rsid w:val="000867BF"/>
    <w:rsid w:val="00086CA1"/>
    <w:rsid w:val="00090EB2"/>
    <w:rsid w:val="00091695"/>
    <w:rsid w:val="000918B6"/>
    <w:rsid w:val="00091CDB"/>
    <w:rsid w:val="00091E73"/>
    <w:rsid w:val="0009292C"/>
    <w:rsid w:val="000946BE"/>
    <w:rsid w:val="00094C06"/>
    <w:rsid w:val="00095398"/>
    <w:rsid w:val="00095931"/>
    <w:rsid w:val="000959F9"/>
    <w:rsid w:val="000962AF"/>
    <w:rsid w:val="0009697D"/>
    <w:rsid w:val="0009720D"/>
    <w:rsid w:val="00097B10"/>
    <w:rsid w:val="000A2096"/>
    <w:rsid w:val="000A2300"/>
    <w:rsid w:val="000A375A"/>
    <w:rsid w:val="000A3801"/>
    <w:rsid w:val="000A3E3A"/>
    <w:rsid w:val="000A5B99"/>
    <w:rsid w:val="000A719E"/>
    <w:rsid w:val="000A76AD"/>
    <w:rsid w:val="000A7F97"/>
    <w:rsid w:val="000B0341"/>
    <w:rsid w:val="000B07B7"/>
    <w:rsid w:val="000B1A37"/>
    <w:rsid w:val="000B253B"/>
    <w:rsid w:val="000B2D4B"/>
    <w:rsid w:val="000B2EDB"/>
    <w:rsid w:val="000B37E3"/>
    <w:rsid w:val="000B38C4"/>
    <w:rsid w:val="000B40B8"/>
    <w:rsid w:val="000B4475"/>
    <w:rsid w:val="000B46C2"/>
    <w:rsid w:val="000B4CF4"/>
    <w:rsid w:val="000B4FE7"/>
    <w:rsid w:val="000B64B5"/>
    <w:rsid w:val="000B690C"/>
    <w:rsid w:val="000C039B"/>
    <w:rsid w:val="000C0D10"/>
    <w:rsid w:val="000C0E77"/>
    <w:rsid w:val="000C1E4A"/>
    <w:rsid w:val="000C24DE"/>
    <w:rsid w:val="000C2728"/>
    <w:rsid w:val="000C2E78"/>
    <w:rsid w:val="000C320D"/>
    <w:rsid w:val="000C349E"/>
    <w:rsid w:val="000C3826"/>
    <w:rsid w:val="000C3B91"/>
    <w:rsid w:val="000C3D50"/>
    <w:rsid w:val="000C3F42"/>
    <w:rsid w:val="000C4941"/>
    <w:rsid w:val="000C669D"/>
    <w:rsid w:val="000C66BB"/>
    <w:rsid w:val="000C6E3E"/>
    <w:rsid w:val="000C779F"/>
    <w:rsid w:val="000D0400"/>
    <w:rsid w:val="000D0E74"/>
    <w:rsid w:val="000D1390"/>
    <w:rsid w:val="000D1464"/>
    <w:rsid w:val="000D174F"/>
    <w:rsid w:val="000D225F"/>
    <w:rsid w:val="000D3A10"/>
    <w:rsid w:val="000D3C31"/>
    <w:rsid w:val="000D42D0"/>
    <w:rsid w:val="000D4A8F"/>
    <w:rsid w:val="000D4E86"/>
    <w:rsid w:val="000D4EB8"/>
    <w:rsid w:val="000D4F1C"/>
    <w:rsid w:val="000D5B49"/>
    <w:rsid w:val="000D5B69"/>
    <w:rsid w:val="000D62A5"/>
    <w:rsid w:val="000D6841"/>
    <w:rsid w:val="000D684E"/>
    <w:rsid w:val="000D68A9"/>
    <w:rsid w:val="000D6BE0"/>
    <w:rsid w:val="000D6C74"/>
    <w:rsid w:val="000D7305"/>
    <w:rsid w:val="000D77A9"/>
    <w:rsid w:val="000E0E9C"/>
    <w:rsid w:val="000E127F"/>
    <w:rsid w:val="000E29B7"/>
    <w:rsid w:val="000E397F"/>
    <w:rsid w:val="000E3F5B"/>
    <w:rsid w:val="000E4111"/>
    <w:rsid w:val="000E4A46"/>
    <w:rsid w:val="000E5948"/>
    <w:rsid w:val="000E6170"/>
    <w:rsid w:val="000F2374"/>
    <w:rsid w:val="000F2A2E"/>
    <w:rsid w:val="000F3725"/>
    <w:rsid w:val="000F39F6"/>
    <w:rsid w:val="000F4319"/>
    <w:rsid w:val="000F5B7D"/>
    <w:rsid w:val="000F69AE"/>
    <w:rsid w:val="000F7E2C"/>
    <w:rsid w:val="0010083C"/>
    <w:rsid w:val="00101516"/>
    <w:rsid w:val="001016E4"/>
    <w:rsid w:val="00101AA1"/>
    <w:rsid w:val="00102210"/>
    <w:rsid w:val="00102668"/>
    <w:rsid w:val="001030C2"/>
    <w:rsid w:val="00104DC5"/>
    <w:rsid w:val="00107FD4"/>
    <w:rsid w:val="00110FAC"/>
    <w:rsid w:val="0011143C"/>
    <w:rsid w:val="0011214E"/>
    <w:rsid w:val="0011254F"/>
    <w:rsid w:val="00112C94"/>
    <w:rsid w:val="00114269"/>
    <w:rsid w:val="0011488B"/>
    <w:rsid w:val="00114945"/>
    <w:rsid w:val="00115358"/>
    <w:rsid w:val="00115CE3"/>
    <w:rsid w:val="001167D4"/>
    <w:rsid w:val="00116F1E"/>
    <w:rsid w:val="001171FE"/>
    <w:rsid w:val="0011724B"/>
    <w:rsid w:val="00117625"/>
    <w:rsid w:val="0011775E"/>
    <w:rsid w:val="00121E47"/>
    <w:rsid w:val="001221B0"/>
    <w:rsid w:val="0012220B"/>
    <w:rsid w:val="00122D56"/>
    <w:rsid w:val="00122FA7"/>
    <w:rsid w:val="00122FF0"/>
    <w:rsid w:val="00123162"/>
    <w:rsid w:val="001237F7"/>
    <w:rsid w:val="00123D5C"/>
    <w:rsid w:val="00123E32"/>
    <w:rsid w:val="00123F24"/>
    <w:rsid w:val="00124269"/>
    <w:rsid w:val="00125626"/>
    <w:rsid w:val="00125C27"/>
    <w:rsid w:val="0012656F"/>
    <w:rsid w:val="00126927"/>
    <w:rsid w:val="00126BD8"/>
    <w:rsid w:val="00127B17"/>
    <w:rsid w:val="00127CB3"/>
    <w:rsid w:val="00130307"/>
    <w:rsid w:val="00130468"/>
    <w:rsid w:val="00130495"/>
    <w:rsid w:val="001314C2"/>
    <w:rsid w:val="00131B16"/>
    <w:rsid w:val="001324B5"/>
    <w:rsid w:val="00132B54"/>
    <w:rsid w:val="00133899"/>
    <w:rsid w:val="00133977"/>
    <w:rsid w:val="00134C6F"/>
    <w:rsid w:val="00135278"/>
    <w:rsid w:val="0013538B"/>
    <w:rsid w:val="0013584F"/>
    <w:rsid w:val="00136558"/>
    <w:rsid w:val="00136F5F"/>
    <w:rsid w:val="001374F6"/>
    <w:rsid w:val="00137C03"/>
    <w:rsid w:val="00140652"/>
    <w:rsid w:val="00140A52"/>
    <w:rsid w:val="00140ACE"/>
    <w:rsid w:val="001416BA"/>
    <w:rsid w:val="00141D62"/>
    <w:rsid w:val="001430C0"/>
    <w:rsid w:val="0014335F"/>
    <w:rsid w:val="001439B7"/>
    <w:rsid w:val="00143C8C"/>
    <w:rsid w:val="00143DA7"/>
    <w:rsid w:val="001445B9"/>
    <w:rsid w:val="00144757"/>
    <w:rsid w:val="0014493D"/>
    <w:rsid w:val="00145254"/>
    <w:rsid w:val="00145A9B"/>
    <w:rsid w:val="00146388"/>
    <w:rsid w:val="00146E00"/>
    <w:rsid w:val="00147E20"/>
    <w:rsid w:val="00150682"/>
    <w:rsid w:val="00150A3B"/>
    <w:rsid w:val="00150A98"/>
    <w:rsid w:val="00150FDC"/>
    <w:rsid w:val="00151157"/>
    <w:rsid w:val="00151320"/>
    <w:rsid w:val="001521F3"/>
    <w:rsid w:val="00152659"/>
    <w:rsid w:val="001535F1"/>
    <w:rsid w:val="0015415A"/>
    <w:rsid w:val="00154CB9"/>
    <w:rsid w:val="00154D22"/>
    <w:rsid w:val="0015533A"/>
    <w:rsid w:val="00155592"/>
    <w:rsid w:val="0015580B"/>
    <w:rsid w:val="00155CE9"/>
    <w:rsid w:val="00155ED9"/>
    <w:rsid w:val="001566D7"/>
    <w:rsid w:val="00156AA5"/>
    <w:rsid w:val="001609D9"/>
    <w:rsid w:val="00161113"/>
    <w:rsid w:val="00161CD3"/>
    <w:rsid w:val="00162295"/>
    <w:rsid w:val="00162EDE"/>
    <w:rsid w:val="0016352D"/>
    <w:rsid w:val="00163AF7"/>
    <w:rsid w:val="001649CF"/>
    <w:rsid w:val="00164AC0"/>
    <w:rsid w:val="00165FFE"/>
    <w:rsid w:val="00166077"/>
    <w:rsid w:val="00166839"/>
    <w:rsid w:val="001669C5"/>
    <w:rsid w:val="0016793C"/>
    <w:rsid w:val="00167A41"/>
    <w:rsid w:val="0017037B"/>
    <w:rsid w:val="001706F2"/>
    <w:rsid w:val="00171E4E"/>
    <w:rsid w:val="001729C7"/>
    <w:rsid w:val="00172A65"/>
    <w:rsid w:val="00173C69"/>
    <w:rsid w:val="00173FE2"/>
    <w:rsid w:val="001747DE"/>
    <w:rsid w:val="00175BA1"/>
    <w:rsid w:val="00175C36"/>
    <w:rsid w:val="00176A73"/>
    <w:rsid w:val="00177029"/>
    <w:rsid w:val="00180F82"/>
    <w:rsid w:val="001811AB"/>
    <w:rsid w:val="00181DFE"/>
    <w:rsid w:val="00182A1D"/>
    <w:rsid w:val="00182C6E"/>
    <w:rsid w:val="00184801"/>
    <w:rsid w:val="00184CC2"/>
    <w:rsid w:val="00185A24"/>
    <w:rsid w:val="00185AA6"/>
    <w:rsid w:val="001871DB"/>
    <w:rsid w:val="00187928"/>
    <w:rsid w:val="00187CFE"/>
    <w:rsid w:val="00187F86"/>
    <w:rsid w:val="001915C5"/>
    <w:rsid w:val="00192878"/>
    <w:rsid w:val="00192D84"/>
    <w:rsid w:val="00192EC7"/>
    <w:rsid w:val="00193EF5"/>
    <w:rsid w:val="00194277"/>
    <w:rsid w:val="0019461A"/>
    <w:rsid w:val="001969D5"/>
    <w:rsid w:val="00196A7A"/>
    <w:rsid w:val="00197240"/>
    <w:rsid w:val="00197264"/>
    <w:rsid w:val="001A14BF"/>
    <w:rsid w:val="001A1853"/>
    <w:rsid w:val="001A1D8C"/>
    <w:rsid w:val="001A2542"/>
    <w:rsid w:val="001A25FA"/>
    <w:rsid w:val="001A2D22"/>
    <w:rsid w:val="001A2F98"/>
    <w:rsid w:val="001A338D"/>
    <w:rsid w:val="001A3FA7"/>
    <w:rsid w:val="001A45D1"/>
    <w:rsid w:val="001A4C44"/>
    <w:rsid w:val="001A4E72"/>
    <w:rsid w:val="001A5809"/>
    <w:rsid w:val="001A60B5"/>
    <w:rsid w:val="001A6C3D"/>
    <w:rsid w:val="001A7C45"/>
    <w:rsid w:val="001A7D0F"/>
    <w:rsid w:val="001B04C7"/>
    <w:rsid w:val="001B066B"/>
    <w:rsid w:val="001B131F"/>
    <w:rsid w:val="001B18AC"/>
    <w:rsid w:val="001B1DA6"/>
    <w:rsid w:val="001B1FCE"/>
    <w:rsid w:val="001B261A"/>
    <w:rsid w:val="001B2B1E"/>
    <w:rsid w:val="001B2B3D"/>
    <w:rsid w:val="001B3071"/>
    <w:rsid w:val="001B34ED"/>
    <w:rsid w:val="001B3B43"/>
    <w:rsid w:val="001B3BD9"/>
    <w:rsid w:val="001B4501"/>
    <w:rsid w:val="001B4BB0"/>
    <w:rsid w:val="001B4DDC"/>
    <w:rsid w:val="001B56FC"/>
    <w:rsid w:val="001B579D"/>
    <w:rsid w:val="001B67B3"/>
    <w:rsid w:val="001C01E4"/>
    <w:rsid w:val="001C02EC"/>
    <w:rsid w:val="001C0CCE"/>
    <w:rsid w:val="001C1377"/>
    <w:rsid w:val="001C206C"/>
    <w:rsid w:val="001C2756"/>
    <w:rsid w:val="001C35CE"/>
    <w:rsid w:val="001C3B12"/>
    <w:rsid w:val="001C411B"/>
    <w:rsid w:val="001C4B3B"/>
    <w:rsid w:val="001C4F52"/>
    <w:rsid w:val="001C56C4"/>
    <w:rsid w:val="001C6346"/>
    <w:rsid w:val="001C6C4B"/>
    <w:rsid w:val="001C712C"/>
    <w:rsid w:val="001C7369"/>
    <w:rsid w:val="001C7E11"/>
    <w:rsid w:val="001C7E9B"/>
    <w:rsid w:val="001D1EF5"/>
    <w:rsid w:val="001D428A"/>
    <w:rsid w:val="001D4373"/>
    <w:rsid w:val="001D4B5D"/>
    <w:rsid w:val="001D600D"/>
    <w:rsid w:val="001D6F4A"/>
    <w:rsid w:val="001D7A8A"/>
    <w:rsid w:val="001D7E90"/>
    <w:rsid w:val="001E00AB"/>
    <w:rsid w:val="001E07BF"/>
    <w:rsid w:val="001E1002"/>
    <w:rsid w:val="001E2829"/>
    <w:rsid w:val="001E2DED"/>
    <w:rsid w:val="001E3139"/>
    <w:rsid w:val="001E34F4"/>
    <w:rsid w:val="001E3B54"/>
    <w:rsid w:val="001E463C"/>
    <w:rsid w:val="001E5D1E"/>
    <w:rsid w:val="001E67BA"/>
    <w:rsid w:val="001E6A87"/>
    <w:rsid w:val="001E6B7F"/>
    <w:rsid w:val="001E7004"/>
    <w:rsid w:val="001E7110"/>
    <w:rsid w:val="001E7CAF"/>
    <w:rsid w:val="001F00C8"/>
    <w:rsid w:val="001F1076"/>
    <w:rsid w:val="001F1519"/>
    <w:rsid w:val="001F177F"/>
    <w:rsid w:val="001F195A"/>
    <w:rsid w:val="001F1A69"/>
    <w:rsid w:val="001F1D4D"/>
    <w:rsid w:val="001F28B3"/>
    <w:rsid w:val="001F2C42"/>
    <w:rsid w:val="001F2E48"/>
    <w:rsid w:val="001F2EE8"/>
    <w:rsid w:val="001F3265"/>
    <w:rsid w:val="001F49C9"/>
    <w:rsid w:val="001F5AF4"/>
    <w:rsid w:val="001F6010"/>
    <w:rsid w:val="001F6144"/>
    <w:rsid w:val="001F7DBB"/>
    <w:rsid w:val="001F7F36"/>
    <w:rsid w:val="00200118"/>
    <w:rsid w:val="00200465"/>
    <w:rsid w:val="0020088D"/>
    <w:rsid w:val="002018C2"/>
    <w:rsid w:val="00201A0C"/>
    <w:rsid w:val="00201DF6"/>
    <w:rsid w:val="00201E98"/>
    <w:rsid w:val="00201FC7"/>
    <w:rsid w:val="002027CE"/>
    <w:rsid w:val="00202DFD"/>
    <w:rsid w:val="00203C0F"/>
    <w:rsid w:val="00203E7D"/>
    <w:rsid w:val="0020789E"/>
    <w:rsid w:val="00207C2E"/>
    <w:rsid w:val="0021039B"/>
    <w:rsid w:val="00210BCF"/>
    <w:rsid w:val="00210D07"/>
    <w:rsid w:val="00211081"/>
    <w:rsid w:val="00211B63"/>
    <w:rsid w:val="00213E38"/>
    <w:rsid w:val="0021482F"/>
    <w:rsid w:val="00215CE7"/>
    <w:rsid w:val="00216247"/>
    <w:rsid w:val="0021747D"/>
    <w:rsid w:val="00217A66"/>
    <w:rsid w:val="00220969"/>
    <w:rsid w:val="00220E2F"/>
    <w:rsid w:val="002219F0"/>
    <w:rsid w:val="00221B3E"/>
    <w:rsid w:val="00221F7C"/>
    <w:rsid w:val="0022259F"/>
    <w:rsid w:val="002234F8"/>
    <w:rsid w:val="00223722"/>
    <w:rsid w:val="0022442A"/>
    <w:rsid w:val="0022460C"/>
    <w:rsid w:val="002251B3"/>
    <w:rsid w:val="002251E3"/>
    <w:rsid w:val="002252E4"/>
    <w:rsid w:val="0022532B"/>
    <w:rsid w:val="002254DA"/>
    <w:rsid w:val="00227076"/>
    <w:rsid w:val="0023012E"/>
    <w:rsid w:val="00230201"/>
    <w:rsid w:val="00230A4C"/>
    <w:rsid w:val="00231868"/>
    <w:rsid w:val="00231E07"/>
    <w:rsid w:val="00232313"/>
    <w:rsid w:val="0023236A"/>
    <w:rsid w:val="0023290E"/>
    <w:rsid w:val="002329BB"/>
    <w:rsid w:val="00232C97"/>
    <w:rsid w:val="00232FDD"/>
    <w:rsid w:val="002331A5"/>
    <w:rsid w:val="0023352E"/>
    <w:rsid w:val="00233B0F"/>
    <w:rsid w:val="0023411F"/>
    <w:rsid w:val="0023454A"/>
    <w:rsid w:val="002347A1"/>
    <w:rsid w:val="00234B4F"/>
    <w:rsid w:val="00234C68"/>
    <w:rsid w:val="00235764"/>
    <w:rsid w:val="00235A69"/>
    <w:rsid w:val="0023627C"/>
    <w:rsid w:val="0023664F"/>
    <w:rsid w:val="00236728"/>
    <w:rsid w:val="002370C4"/>
    <w:rsid w:val="002372F0"/>
    <w:rsid w:val="002377B1"/>
    <w:rsid w:val="00240021"/>
    <w:rsid w:val="00241348"/>
    <w:rsid w:val="0024207C"/>
    <w:rsid w:val="00242DDE"/>
    <w:rsid w:val="00244CF1"/>
    <w:rsid w:val="00244FF8"/>
    <w:rsid w:val="00245A71"/>
    <w:rsid w:val="00246ACA"/>
    <w:rsid w:val="00246E23"/>
    <w:rsid w:val="00247058"/>
    <w:rsid w:val="00247132"/>
    <w:rsid w:val="0024750D"/>
    <w:rsid w:val="00250CD1"/>
    <w:rsid w:val="002520EC"/>
    <w:rsid w:val="00252111"/>
    <w:rsid w:val="002523E1"/>
    <w:rsid w:val="00252615"/>
    <w:rsid w:val="00252C7E"/>
    <w:rsid w:val="00252E1E"/>
    <w:rsid w:val="00253036"/>
    <w:rsid w:val="00253598"/>
    <w:rsid w:val="002535A3"/>
    <w:rsid w:val="00253A14"/>
    <w:rsid w:val="0025489F"/>
    <w:rsid w:val="00254FE9"/>
    <w:rsid w:val="002557A2"/>
    <w:rsid w:val="002559F1"/>
    <w:rsid w:val="00255CCA"/>
    <w:rsid w:val="002569D2"/>
    <w:rsid w:val="002622BE"/>
    <w:rsid w:val="002623A0"/>
    <w:rsid w:val="00263879"/>
    <w:rsid w:val="002639EC"/>
    <w:rsid w:val="0026443B"/>
    <w:rsid w:val="00264F53"/>
    <w:rsid w:val="00265A6E"/>
    <w:rsid w:val="00265B6B"/>
    <w:rsid w:val="002662A2"/>
    <w:rsid w:val="00266354"/>
    <w:rsid w:val="002673E9"/>
    <w:rsid w:val="00267D8B"/>
    <w:rsid w:val="002707DC"/>
    <w:rsid w:val="002714AE"/>
    <w:rsid w:val="00271DF0"/>
    <w:rsid w:val="00272086"/>
    <w:rsid w:val="002720B7"/>
    <w:rsid w:val="00272B94"/>
    <w:rsid w:val="002733FB"/>
    <w:rsid w:val="00273A27"/>
    <w:rsid w:val="00273C4B"/>
    <w:rsid w:val="00273EB8"/>
    <w:rsid w:val="002750E6"/>
    <w:rsid w:val="00275833"/>
    <w:rsid w:val="00275CDF"/>
    <w:rsid w:val="00275F3D"/>
    <w:rsid w:val="00276B5A"/>
    <w:rsid w:val="00277B34"/>
    <w:rsid w:val="0028049C"/>
    <w:rsid w:val="0028061C"/>
    <w:rsid w:val="00281238"/>
    <w:rsid w:val="0028141C"/>
    <w:rsid w:val="002829E7"/>
    <w:rsid w:val="002838EB"/>
    <w:rsid w:val="00283EB2"/>
    <w:rsid w:val="0028429E"/>
    <w:rsid w:val="002856DD"/>
    <w:rsid w:val="00285ADB"/>
    <w:rsid w:val="00285D45"/>
    <w:rsid w:val="00286BE5"/>
    <w:rsid w:val="00286CCB"/>
    <w:rsid w:val="00286F8B"/>
    <w:rsid w:val="002900BA"/>
    <w:rsid w:val="00290C38"/>
    <w:rsid w:val="00291282"/>
    <w:rsid w:val="00291934"/>
    <w:rsid w:val="00292CD9"/>
    <w:rsid w:val="00293486"/>
    <w:rsid w:val="0029423A"/>
    <w:rsid w:val="0029444B"/>
    <w:rsid w:val="002945A7"/>
    <w:rsid w:val="00294618"/>
    <w:rsid w:val="00294D30"/>
    <w:rsid w:val="00294EF5"/>
    <w:rsid w:val="00295305"/>
    <w:rsid w:val="00295C6B"/>
    <w:rsid w:val="00295D92"/>
    <w:rsid w:val="00296DA3"/>
    <w:rsid w:val="00297198"/>
    <w:rsid w:val="00297C86"/>
    <w:rsid w:val="002A0F5C"/>
    <w:rsid w:val="002A1221"/>
    <w:rsid w:val="002A18B3"/>
    <w:rsid w:val="002A20A2"/>
    <w:rsid w:val="002A26C8"/>
    <w:rsid w:val="002A2935"/>
    <w:rsid w:val="002A30DA"/>
    <w:rsid w:val="002A3AA6"/>
    <w:rsid w:val="002A407F"/>
    <w:rsid w:val="002A45AC"/>
    <w:rsid w:val="002A495B"/>
    <w:rsid w:val="002A4B8E"/>
    <w:rsid w:val="002A5848"/>
    <w:rsid w:val="002A5B44"/>
    <w:rsid w:val="002A603E"/>
    <w:rsid w:val="002A6D0C"/>
    <w:rsid w:val="002A6DE5"/>
    <w:rsid w:val="002A791C"/>
    <w:rsid w:val="002B034D"/>
    <w:rsid w:val="002B0BF9"/>
    <w:rsid w:val="002B1F2D"/>
    <w:rsid w:val="002B2385"/>
    <w:rsid w:val="002B26DA"/>
    <w:rsid w:val="002B3887"/>
    <w:rsid w:val="002B4E81"/>
    <w:rsid w:val="002B6E16"/>
    <w:rsid w:val="002B6E64"/>
    <w:rsid w:val="002C0D08"/>
    <w:rsid w:val="002C0FD9"/>
    <w:rsid w:val="002C1099"/>
    <w:rsid w:val="002C125D"/>
    <w:rsid w:val="002C23AE"/>
    <w:rsid w:val="002C2559"/>
    <w:rsid w:val="002C269C"/>
    <w:rsid w:val="002C2D4F"/>
    <w:rsid w:val="002C3334"/>
    <w:rsid w:val="002C4579"/>
    <w:rsid w:val="002C5606"/>
    <w:rsid w:val="002C5D08"/>
    <w:rsid w:val="002C5FE8"/>
    <w:rsid w:val="002C7278"/>
    <w:rsid w:val="002D00F8"/>
    <w:rsid w:val="002D010E"/>
    <w:rsid w:val="002D0696"/>
    <w:rsid w:val="002D0B86"/>
    <w:rsid w:val="002D0BF7"/>
    <w:rsid w:val="002D216B"/>
    <w:rsid w:val="002D3C02"/>
    <w:rsid w:val="002D3DB1"/>
    <w:rsid w:val="002D5488"/>
    <w:rsid w:val="002D5F45"/>
    <w:rsid w:val="002D7006"/>
    <w:rsid w:val="002D73D1"/>
    <w:rsid w:val="002D742B"/>
    <w:rsid w:val="002D7B6B"/>
    <w:rsid w:val="002D7DC4"/>
    <w:rsid w:val="002E0357"/>
    <w:rsid w:val="002E1542"/>
    <w:rsid w:val="002E187B"/>
    <w:rsid w:val="002E1A24"/>
    <w:rsid w:val="002E1C7F"/>
    <w:rsid w:val="002E224E"/>
    <w:rsid w:val="002E2655"/>
    <w:rsid w:val="002E2CCC"/>
    <w:rsid w:val="002E2EF7"/>
    <w:rsid w:val="002E30BA"/>
    <w:rsid w:val="002E323B"/>
    <w:rsid w:val="002E4643"/>
    <w:rsid w:val="002E4838"/>
    <w:rsid w:val="002E54E9"/>
    <w:rsid w:val="002E5BB8"/>
    <w:rsid w:val="002E5F34"/>
    <w:rsid w:val="002E6266"/>
    <w:rsid w:val="002E6EA5"/>
    <w:rsid w:val="002E7187"/>
    <w:rsid w:val="002E73A2"/>
    <w:rsid w:val="002F1723"/>
    <w:rsid w:val="002F2070"/>
    <w:rsid w:val="002F20E1"/>
    <w:rsid w:val="002F24EE"/>
    <w:rsid w:val="002F2918"/>
    <w:rsid w:val="002F419D"/>
    <w:rsid w:val="002F4581"/>
    <w:rsid w:val="002F4AC2"/>
    <w:rsid w:val="002F5540"/>
    <w:rsid w:val="002F55A6"/>
    <w:rsid w:val="002F5895"/>
    <w:rsid w:val="002F60E0"/>
    <w:rsid w:val="002F6668"/>
    <w:rsid w:val="002F6F7C"/>
    <w:rsid w:val="003007F1"/>
    <w:rsid w:val="00301E4B"/>
    <w:rsid w:val="00302EBD"/>
    <w:rsid w:val="003030DB"/>
    <w:rsid w:val="0030442F"/>
    <w:rsid w:val="00304D1F"/>
    <w:rsid w:val="00304E78"/>
    <w:rsid w:val="003062DA"/>
    <w:rsid w:val="0030700D"/>
    <w:rsid w:val="003073DA"/>
    <w:rsid w:val="00310AAF"/>
    <w:rsid w:val="00310C32"/>
    <w:rsid w:val="00313DFB"/>
    <w:rsid w:val="00315012"/>
    <w:rsid w:val="003155EB"/>
    <w:rsid w:val="00316DE1"/>
    <w:rsid w:val="00317309"/>
    <w:rsid w:val="00317315"/>
    <w:rsid w:val="00317B03"/>
    <w:rsid w:val="00317D88"/>
    <w:rsid w:val="00320C75"/>
    <w:rsid w:val="00320CD5"/>
    <w:rsid w:val="00321166"/>
    <w:rsid w:val="003212CD"/>
    <w:rsid w:val="003215D2"/>
    <w:rsid w:val="00321D46"/>
    <w:rsid w:val="00322385"/>
    <w:rsid w:val="00322407"/>
    <w:rsid w:val="003225CB"/>
    <w:rsid w:val="00322AD3"/>
    <w:rsid w:val="003238DB"/>
    <w:rsid w:val="0032397B"/>
    <w:rsid w:val="00323BE2"/>
    <w:rsid w:val="003245C2"/>
    <w:rsid w:val="00324A9C"/>
    <w:rsid w:val="00324FC0"/>
    <w:rsid w:val="003266E9"/>
    <w:rsid w:val="00326B3C"/>
    <w:rsid w:val="00326BB4"/>
    <w:rsid w:val="00327063"/>
    <w:rsid w:val="00330331"/>
    <w:rsid w:val="00330850"/>
    <w:rsid w:val="0033197D"/>
    <w:rsid w:val="0033329A"/>
    <w:rsid w:val="00333945"/>
    <w:rsid w:val="00334233"/>
    <w:rsid w:val="003344CF"/>
    <w:rsid w:val="003358CC"/>
    <w:rsid w:val="00336B36"/>
    <w:rsid w:val="0033789B"/>
    <w:rsid w:val="00337CB7"/>
    <w:rsid w:val="00340315"/>
    <w:rsid w:val="00340EE3"/>
    <w:rsid w:val="0034155C"/>
    <w:rsid w:val="00342080"/>
    <w:rsid w:val="00342A63"/>
    <w:rsid w:val="00342BB1"/>
    <w:rsid w:val="00343826"/>
    <w:rsid w:val="003439D8"/>
    <w:rsid w:val="00344631"/>
    <w:rsid w:val="00346084"/>
    <w:rsid w:val="00346BDA"/>
    <w:rsid w:val="00350C71"/>
    <w:rsid w:val="0035160D"/>
    <w:rsid w:val="003516AC"/>
    <w:rsid w:val="00352763"/>
    <w:rsid w:val="00352795"/>
    <w:rsid w:val="003528CD"/>
    <w:rsid w:val="00352D75"/>
    <w:rsid w:val="00353602"/>
    <w:rsid w:val="003537EB"/>
    <w:rsid w:val="00353912"/>
    <w:rsid w:val="00353DA9"/>
    <w:rsid w:val="0035593B"/>
    <w:rsid w:val="00356715"/>
    <w:rsid w:val="00356B0E"/>
    <w:rsid w:val="00357013"/>
    <w:rsid w:val="0035712F"/>
    <w:rsid w:val="00360775"/>
    <w:rsid w:val="00360A5A"/>
    <w:rsid w:val="00360FA8"/>
    <w:rsid w:val="00361E18"/>
    <w:rsid w:val="003633CE"/>
    <w:rsid w:val="003637CF"/>
    <w:rsid w:val="0036509B"/>
    <w:rsid w:val="0036592B"/>
    <w:rsid w:val="00365CD6"/>
    <w:rsid w:val="003662C0"/>
    <w:rsid w:val="00366E68"/>
    <w:rsid w:val="0036733B"/>
    <w:rsid w:val="003673B5"/>
    <w:rsid w:val="003701E5"/>
    <w:rsid w:val="0037087F"/>
    <w:rsid w:val="00370C2C"/>
    <w:rsid w:val="0037208D"/>
    <w:rsid w:val="00372A1B"/>
    <w:rsid w:val="00373DA5"/>
    <w:rsid w:val="003745FC"/>
    <w:rsid w:val="0037604E"/>
    <w:rsid w:val="00376264"/>
    <w:rsid w:val="00376BE9"/>
    <w:rsid w:val="00376E8D"/>
    <w:rsid w:val="00380540"/>
    <w:rsid w:val="00380F10"/>
    <w:rsid w:val="00381053"/>
    <w:rsid w:val="00381475"/>
    <w:rsid w:val="00381D72"/>
    <w:rsid w:val="00382849"/>
    <w:rsid w:val="00382DF5"/>
    <w:rsid w:val="00383509"/>
    <w:rsid w:val="00384575"/>
    <w:rsid w:val="00384A01"/>
    <w:rsid w:val="00384F38"/>
    <w:rsid w:val="0038608C"/>
    <w:rsid w:val="00386654"/>
    <w:rsid w:val="00386704"/>
    <w:rsid w:val="003868F9"/>
    <w:rsid w:val="00386920"/>
    <w:rsid w:val="00386AA0"/>
    <w:rsid w:val="00386D49"/>
    <w:rsid w:val="003872AF"/>
    <w:rsid w:val="00387B27"/>
    <w:rsid w:val="003902D7"/>
    <w:rsid w:val="00390FBE"/>
    <w:rsid w:val="003919F9"/>
    <w:rsid w:val="00391C6B"/>
    <w:rsid w:val="00391D49"/>
    <w:rsid w:val="003921A9"/>
    <w:rsid w:val="0039302C"/>
    <w:rsid w:val="003932DD"/>
    <w:rsid w:val="003933EB"/>
    <w:rsid w:val="00393548"/>
    <w:rsid w:val="003939D4"/>
    <w:rsid w:val="0039417A"/>
    <w:rsid w:val="003956B7"/>
    <w:rsid w:val="00395C11"/>
    <w:rsid w:val="00396741"/>
    <w:rsid w:val="00396CCE"/>
    <w:rsid w:val="00397481"/>
    <w:rsid w:val="003A00CA"/>
    <w:rsid w:val="003A00EB"/>
    <w:rsid w:val="003A11D1"/>
    <w:rsid w:val="003A138F"/>
    <w:rsid w:val="003A142B"/>
    <w:rsid w:val="003A1698"/>
    <w:rsid w:val="003A192C"/>
    <w:rsid w:val="003A2741"/>
    <w:rsid w:val="003A419C"/>
    <w:rsid w:val="003A423F"/>
    <w:rsid w:val="003A446B"/>
    <w:rsid w:val="003A4675"/>
    <w:rsid w:val="003A631E"/>
    <w:rsid w:val="003A64FB"/>
    <w:rsid w:val="003A6FE7"/>
    <w:rsid w:val="003A76B7"/>
    <w:rsid w:val="003A7FC0"/>
    <w:rsid w:val="003B025B"/>
    <w:rsid w:val="003B0F7B"/>
    <w:rsid w:val="003B12AC"/>
    <w:rsid w:val="003B1D5F"/>
    <w:rsid w:val="003B1DB4"/>
    <w:rsid w:val="003B203B"/>
    <w:rsid w:val="003B2251"/>
    <w:rsid w:val="003B2760"/>
    <w:rsid w:val="003B30B0"/>
    <w:rsid w:val="003B3241"/>
    <w:rsid w:val="003B3B27"/>
    <w:rsid w:val="003B3F10"/>
    <w:rsid w:val="003B4CD9"/>
    <w:rsid w:val="003B530F"/>
    <w:rsid w:val="003B6773"/>
    <w:rsid w:val="003B7763"/>
    <w:rsid w:val="003C0B50"/>
    <w:rsid w:val="003C1276"/>
    <w:rsid w:val="003C18E4"/>
    <w:rsid w:val="003C1CF6"/>
    <w:rsid w:val="003C316F"/>
    <w:rsid w:val="003C372E"/>
    <w:rsid w:val="003C3D88"/>
    <w:rsid w:val="003C46C5"/>
    <w:rsid w:val="003C4A85"/>
    <w:rsid w:val="003C562C"/>
    <w:rsid w:val="003C57B9"/>
    <w:rsid w:val="003C6BC3"/>
    <w:rsid w:val="003C70C1"/>
    <w:rsid w:val="003C79B5"/>
    <w:rsid w:val="003D0B98"/>
    <w:rsid w:val="003D0D35"/>
    <w:rsid w:val="003D0E13"/>
    <w:rsid w:val="003D120A"/>
    <w:rsid w:val="003D1882"/>
    <w:rsid w:val="003D19B7"/>
    <w:rsid w:val="003D24BB"/>
    <w:rsid w:val="003D31E7"/>
    <w:rsid w:val="003D336F"/>
    <w:rsid w:val="003D34B6"/>
    <w:rsid w:val="003D4943"/>
    <w:rsid w:val="003D53EC"/>
    <w:rsid w:val="003D5B3A"/>
    <w:rsid w:val="003D68A8"/>
    <w:rsid w:val="003D6AF9"/>
    <w:rsid w:val="003D6D47"/>
    <w:rsid w:val="003D6D68"/>
    <w:rsid w:val="003D6FAD"/>
    <w:rsid w:val="003D73FF"/>
    <w:rsid w:val="003D752A"/>
    <w:rsid w:val="003D77A5"/>
    <w:rsid w:val="003E0286"/>
    <w:rsid w:val="003E1CA6"/>
    <w:rsid w:val="003E1E7F"/>
    <w:rsid w:val="003E2084"/>
    <w:rsid w:val="003E290C"/>
    <w:rsid w:val="003E333B"/>
    <w:rsid w:val="003E3EAE"/>
    <w:rsid w:val="003E56F9"/>
    <w:rsid w:val="003E62DB"/>
    <w:rsid w:val="003E67E7"/>
    <w:rsid w:val="003E6969"/>
    <w:rsid w:val="003E6B6D"/>
    <w:rsid w:val="003E6DC8"/>
    <w:rsid w:val="003E7241"/>
    <w:rsid w:val="003E756E"/>
    <w:rsid w:val="003E7B4B"/>
    <w:rsid w:val="003F0461"/>
    <w:rsid w:val="003F04E7"/>
    <w:rsid w:val="003F1D44"/>
    <w:rsid w:val="003F25E9"/>
    <w:rsid w:val="003F4C0A"/>
    <w:rsid w:val="003F4E32"/>
    <w:rsid w:val="003F6BC7"/>
    <w:rsid w:val="003F6C45"/>
    <w:rsid w:val="003F7147"/>
    <w:rsid w:val="00400284"/>
    <w:rsid w:val="00400F7D"/>
    <w:rsid w:val="00401D36"/>
    <w:rsid w:val="00402A82"/>
    <w:rsid w:val="00402B6E"/>
    <w:rsid w:val="00402C00"/>
    <w:rsid w:val="00403878"/>
    <w:rsid w:val="00403F28"/>
    <w:rsid w:val="00403F53"/>
    <w:rsid w:val="00406235"/>
    <w:rsid w:val="00406417"/>
    <w:rsid w:val="00406580"/>
    <w:rsid w:val="00406902"/>
    <w:rsid w:val="004071E9"/>
    <w:rsid w:val="00407560"/>
    <w:rsid w:val="0040785F"/>
    <w:rsid w:val="004079D8"/>
    <w:rsid w:val="0041011E"/>
    <w:rsid w:val="004108B7"/>
    <w:rsid w:val="0041164A"/>
    <w:rsid w:val="00411750"/>
    <w:rsid w:val="004117CF"/>
    <w:rsid w:val="004132EC"/>
    <w:rsid w:val="004135D3"/>
    <w:rsid w:val="004145C2"/>
    <w:rsid w:val="00414BFF"/>
    <w:rsid w:val="004156F5"/>
    <w:rsid w:val="00416A60"/>
    <w:rsid w:val="00416C32"/>
    <w:rsid w:val="0041700F"/>
    <w:rsid w:val="0042040C"/>
    <w:rsid w:val="004204D9"/>
    <w:rsid w:val="00420A3F"/>
    <w:rsid w:val="00422AC9"/>
    <w:rsid w:val="00422D07"/>
    <w:rsid w:val="00424913"/>
    <w:rsid w:val="00424AB9"/>
    <w:rsid w:val="00424D82"/>
    <w:rsid w:val="00424DA2"/>
    <w:rsid w:val="004256DA"/>
    <w:rsid w:val="00425708"/>
    <w:rsid w:val="00425E21"/>
    <w:rsid w:val="00426C16"/>
    <w:rsid w:val="00426E99"/>
    <w:rsid w:val="00427289"/>
    <w:rsid w:val="00427611"/>
    <w:rsid w:val="004278C5"/>
    <w:rsid w:val="00430105"/>
    <w:rsid w:val="0043035D"/>
    <w:rsid w:val="00430C36"/>
    <w:rsid w:val="00431ABE"/>
    <w:rsid w:val="00431C98"/>
    <w:rsid w:val="00432584"/>
    <w:rsid w:val="00432588"/>
    <w:rsid w:val="004329A3"/>
    <w:rsid w:val="00432CA9"/>
    <w:rsid w:val="00433595"/>
    <w:rsid w:val="004340FE"/>
    <w:rsid w:val="004349BE"/>
    <w:rsid w:val="004353D2"/>
    <w:rsid w:val="004363E0"/>
    <w:rsid w:val="004369D6"/>
    <w:rsid w:val="00437BCE"/>
    <w:rsid w:val="0044181C"/>
    <w:rsid w:val="00441CC7"/>
    <w:rsid w:val="0044213D"/>
    <w:rsid w:val="00442870"/>
    <w:rsid w:val="004438AF"/>
    <w:rsid w:val="00443AAA"/>
    <w:rsid w:val="004441DE"/>
    <w:rsid w:val="00444E32"/>
    <w:rsid w:val="00444F5F"/>
    <w:rsid w:val="0044503E"/>
    <w:rsid w:val="00445053"/>
    <w:rsid w:val="00445CBE"/>
    <w:rsid w:val="00445E56"/>
    <w:rsid w:val="00446F34"/>
    <w:rsid w:val="004479FC"/>
    <w:rsid w:val="004510B2"/>
    <w:rsid w:val="00452195"/>
    <w:rsid w:val="00453152"/>
    <w:rsid w:val="00453310"/>
    <w:rsid w:val="00454F45"/>
    <w:rsid w:val="0045527D"/>
    <w:rsid w:val="004554F9"/>
    <w:rsid w:val="00455D89"/>
    <w:rsid w:val="00456247"/>
    <w:rsid w:val="0045685E"/>
    <w:rsid w:val="00456F0A"/>
    <w:rsid w:val="00461618"/>
    <w:rsid w:val="00462D0C"/>
    <w:rsid w:val="0046373D"/>
    <w:rsid w:val="00463A3D"/>
    <w:rsid w:val="00463ACA"/>
    <w:rsid w:val="0046494D"/>
    <w:rsid w:val="00464D84"/>
    <w:rsid w:val="00465748"/>
    <w:rsid w:val="004669AC"/>
    <w:rsid w:val="00466D48"/>
    <w:rsid w:val="00466F1B"/>
    <w:rsid w:val="00467181"/>
    <w:rsid w:val="00467347"/>
    <w:rsid w:val="00467E5F"/>
    <w:rsid w:val="00467FF6"/>
    <w:rsid w:val="00470242"/>
    <w:rsid w:val="00470CB2"/>
    <w:rsid w:val="00470F00"/>
    <w:rsid w:val="00471A82"/>
    <w:rsid w:val="004721D6"/>
    <w:rsid w:val="004723FD"/>
    <w:rsid w:val="004724A7"/>
    <w:rsid w:val="00472727"/>
    <w:rsid w:val="00475099"/>
    <w:rsid w:val="004751D2"/>
    <w:rsid w:val="00475599"/>
    <w:rsid w:val="0047567A"/>
    <w:rsid w:val="00476789"/>
    <w:rsid w:val="00476A47"/>
    <w:rsid w:val="00476A5F"/>
    <w:rsid w:val="00477FB0"/>
    <w:rsid w:val="004802E7"/>
    <w:rsid w:val="004813BA"/>
    <w:rsid w:val="004819D7"/>
    <w:rsid w:val="0048224D"/>
    <w:rsid w:val="0048373E"/>
    <w:rsid w:val="00483CC9"/>
    <w:rsid w:val="00484167"/>
    <w:rsid w:val="00484180"/>
    <w:rsid w:val="00484302"/>
    <w:rsid w:val="004847C6"/>
    <w:rsid w:val="00484B8C"/>
    <w:rsid w:val="00484C53"/>
    <w:rsid w:val="00484FBC"/>
    <w:rsid w:val="004855B5"/>
    <w:rsid w:val="0048602F"/>
    <w:rsid w:val="0048689F"/>
    <w:rsid w:val="00486D96"/>
    <w:rsid w:val="00486DB7"/>
    <w:rsid w:val="00486EF9"/>
    <w:rsid w:val="00487025"/>
    <w:rsid w:val="0048746A"/>
    <w:rsid w:val="004876F0"/>
    <w:rsid w:val="004879A6"/>
    <w:rsid w:val="00487FCB"/>
    <w:rsid w:val="00490292"/>
    <w:rsid w:val="004902A5"/>
    <w:rsid w:val="004903A0"/>
    <w:rsid w:val="00490994"/>
    <w:rsid w:val="00490EBC"/>
    <w:rsid w:val="0049228E"/>
    <w:rsid w:val="004924BC"/>
    <w:rsid w:val="004929A2"/>
    <w:rsid w:val="00492A9C"/>
    <w:rsid w:val="004937AB"/>
    <w:rsid w:val="00494DF2"/>
    <w:rsid w:val="0049504B"/>
    <w:rsid w:val="00495395"/>
    <w:rsid w:val="0049541F"/>
    <w:rsid w:val="00495422"/>
    <w:rsid w:val="0049593B"/>
    <w:rsid w:val="00496265"/>
    <w:rsid w:val="0049766B"/>
    <w:rsid w:val="00497C4C"/>
    <w:rsid w:val="00497E57"/>
    <w:rsid w:val="004A0EBF"/>
    <w:rsid w:val="004A179C"/>
    <w:rsid w:val="004A1B1B"/>
    <w:rsid w:val="004A2CFA"/>
    <w:rsid w:val="004A310B"/>
    <w:rsid w:val="004A43D0"/>
    <w:rsid w:val="004A4F4D"/>
    <w:rsid w:val="004A5007"/>
    <w:rsid w:val="004A553E"/>
    <w:rsid w:val="004A5CA1"/>
    <w:rsid w:val="004A5D20"/>
    <w:rsid w:val="004A64B7"/>
    <w:rsid w:val="004A68EB"/>
    <w:rsid w:val="004A7486"/>
    <w:rsid w:val="004B0948"/>
    <w:rsid w:val="004B1DD8"/>
    <w:rsid w:val="004B20EF"/>
    <w:rsid w:val="004B2342"/>
    <w:rsid w:val="004B2521"/>
    <w:rsid w:val="004B35B0"/>
    <w:rsid w:val="004B3BE6"/>
    <w:rsid w:val="004B5390"/>
    <w:rsid w:val="004B55B4"/>
    <w:rsid w:val="004B5933"/>
    <w:rsid w:val="004B665F"/>
    <w:rsid w:val="004B686D"/>
    <w:rsid w:val="004C090A"/>
    <w:rsid w:val="004C093C"/>
    <w:rsid w:val="004C0A6D"/>
    <w:rsid w:val="004C1588"/>
    <w:rsid w:val="004C20F2"/>
    <w:rsid w:val="004C2154"/>
    <w:rsid w:val="004C2B57"/>
    <w:rsid w:val="004C3886"/>
    <w:rsid w:val="004C4829"/>
    <w:rsid w:val="004C495B"/>
    <w:rsid w:val="004C65F5"/>
    <w:rsid w:val="004C702D"/>
    <w:rsid w:val="004C7A4E"/>
    <w:rsid w:val="004C7FDB"/>
    <w:rsid w:val="004D05F1"/>
    <w:rsid w:val="004D0681"/>
    <w:rsid w:val="004D07AE"/>
    <w:rsid w:val="004D0B3B"/>
    <w:rsid w:val="004D13D6"/>
    <w:rsid w:val="004D172B"/>
    <w:rsid w:val="004D37E5"/>
    <w:rsid w:val="004D3E31"/>
    <w:rsid w:val="004D3FFD"/>
    <w:rsid w:val="004D41AF"/>
    <w:rsid w:val="004D4737"/>
    <w:rsid w:val="004D4AD2"/>
    <w:rsid w:val="004D5768"/>
    <w:rsid w:val="004D5827"/>
    <w:rsid w:val="004D59E8"/>
    <w:rsid w:val="004D6F18"/>
    <w:rsid w:val="004D6FCB"/>
    <w:rsid w:val="004D72B1"/>
    <w:rsid w:val="004D7625"/>
    <w:rsid w:val="004D78E4"/>
    <w:rsid w:val="004E1115"/>
    <w:rsid w:val="004E144D"/>
    <w:rsid w:val="004E165A"/>
    <w:rsid w:val="004E3A7F"/>
    <w:rsid w:val="004E3C29"/>
    <w:rsid w:val="004E3CE4"/>
    <w:rsid w:val="004E3E7F"/>
    <w:rsid w:val="004E3F21"/>
    <w:rsid w:val="004E5747"/>
    <w:rsid w:val="004E5CA7"/>
    <w:rsid w:val="004E62FC"/>
    <w:rsid w:val="004E6851"/>
    <w:rsid w:val="004E71A2"/>
    <w:rsid w:val="004E74C0"/>
    <w:rsid w:val="004E7C45"/>
    <w:rsid w:val="004F02CD"/>
    <w:rsid w:val="004F02E7"/>
    <w:rsid w:val="004F05BF"/>
    <w:rsid w:val="004F227B"/>
    <w:rsid w:val="004F29AE"/>
    <w:rsid w:val="004F2CA1"/>
    <w:rsid w:val="004F4740"/>
    <w:rsid w:val="004F4829"/>
    <w:rsid w:val="004F488E"/>
    <w:rsid w:val="004F5993"/>
    <w:rsid w:val="004F61B8"/>
    <w:rsid w:val="004F6A7F"/>
    <w:rsid w:val="004F75AE"/>
    <w:rsid w:val="004F7B60"/>
    <w:rsid w:val="005001BF"/>
    <w:rsid w:val="00500E8B"/>
    <w:rsid w:val="00501978"/>
    <w:rsid w:val="00501F6D"/>
    <w:rsid w:val="00503A46"/>
    <w:rsid w:val="005041B3"/>
    <w:rsid w:val="00504200"/>
    <w:rsid w:val="00504732"/>
    <w:rsid w:val="00504EF3"/>
    <w:rsid w:val="00505142"/>
    <w:rsid w:val="0050662F"/>
    <w:rsid w:val="0050670B"/>
    <w:rsid w:val="00506D0D"/>
    <w:rsid w:val="00506DF7"/>
    <w:rsid w:val="00506F98"/>
    <w:rsid w:val="0050765D"/>
    <w:rsid w:val="00511E8E"/>
    <w:rsid w:val="00511F45"/>
    <w:rsid w:val="00512024"/>
    <w:rsid w:val="005129DC"/>
    <w:rsid w:val="00512E90"/>
    <w:rsid w:val="00513479"/>
    <w:rsid w:val="00513EA6"/>
    <w:rsid w:val="0051447D"/>
    <w:rsid w:val="00514554"/>
    <w:rsid w:val="00514704"/>
    <w:rsid w:val="0051534A"/>
    <w:rsid w:val="00515371"/>
    <w:rsid w:val="00515768"/>
    <w:rsid w:val="005159AF"/>
    <w:rsid w:val="00516042"/>
    <w:rsid w:val="005161B1"/>
    <w:rsid w:val="0051620D"/>
    <w:rsid w:val="00516524"/>
    <w:rsid w:val="0051657E"/>
    <w:rsid w:val="00516B90"/>
    <w:rsid w:val="00516C11"/>
    <w:rsid w:val="0051706B"/>
    <w:rsid w:val="00517AA9"/>
    <w:rsid w:val="00517BD3"/>
    <w:rsid w:val="00520CD0"/>
    <w:rsid w:val="00521344"/>
    <w:rsid w:val="005231B4"/>
    <w:rsid w:val="00523B6F"/>
    <w:rsid w:val="00524C28"/>
    <w:rsid w:val="00524FC1"/>
    <w:rsid w:val="00525B54"/>
    <w:rsid w:val="00526F2A"/>
    <w:rsid w:val="005271E7"/>
    <w:rsid w:val="005274B0"/>
    <w:rsid w:val="00527B89"/>
    <w:rsid w:val="00527D37"/>
    <w:rsid w:val="00530597"/>
    <w:rsid w:val="0053126C"/>
    <w:rsid w:val="00531C96"/>
    <w:rsid w:val="00531E94"/>
    <w:rsid w:val="005331BA"/>
    <w:rsid w:val="00533C16"/>
    <w:rsid w:val="005341CC"/>
    <w:rsid w:val="005348CC"/>
    <w:rsid w:val="00534956"/>
    <w:rsid w:val="00534EF5"/>
    <w:rsid w:val="0053556F"/>
    <w:rsid w:val="00535EC1"/>
    <w:rsid w:val="00535F8E"/>
    <w:rsid w:val="00536735"/>
    <w:rsid w:val="005367BB"/>
    <w:rsid w:val="00536AD3"/>
    <w:rsid w:val="005374C5"/>
    <w:rsid w:val="005378EB"/>
    <w:rsid w:val="005379DC"/>
    <w:rsid w:val="00537EB0"/>
    <w:rsid w:val="005415D8"/>
    <w:rsid w:val="00542612"/>
    <w:rsid w:val="00542857"/>
    <w:rsid w:val="00543B1A"/>
    <w:rsid w:val="00543D19"/>
    <w:rsid w:val="00543F45"/>
    <w:rsid w:val="005455AC"/>
    <w:rsid w:val="005457B7"/>
    <w:rsid w:val="00545C91"/>
    <w:rsid w:val="00547515"/>
    <w:rsid w:val="0054775F"/>
    <w:rsid w:val="005502BE"/>
    <w:rsid w:val="00550424"/>
    <w:rsid w:val="00550FDF"/>
    <w:rsid w:val="005520C7"/>
    <w:rsid w:val="00553714"/>
    <w:rsid w:val="00553C53"/>
    <w:rsid w:val="00554423"/>
    <w:rsid w:val="00554599"/>
    <w:rsid w:val="00554682"/>
    <w:rsid w:val="00556381"/>
    <w:rsid w:val="00556C50"/>
    <w:rsid w:val="00556F6F"/>
    <w:rsid w:val="00557B2C"/>
    <w:rsid w:val="0056030C"/>
    <w:rsid w:val="00560BF8"/>
    <w:rsid w:val="00561A8B"/>
    <w:rsid w:val="00561B91"/>
    <w:rsid w:val="00561C11"/>
    <w:rsid w:val="005631D0"/>
    <w:rsid w:val="00563264"/>
    <w:rsid w:val="0056350B"/>
    <w:rsid w:val="005637BF"/>
    <w:rsid w:val="00563D6E"/>
    <w:rsid w:val="0056422F"/>
    <w:rsid w:val="0056516D"/>
    <w:rsid w:val="005658D9"/>
    <w:rsid w:val="00565EB1"/>
    <w:rsid w:val="00566C0D"/>
    <w:rsid w:val="00567262"/>
    <w:rsid w:val="00567498"/>
    <w:rsid w:val="00567CB4"/>
    <w:rsid w:val="00570DFB"/>
    <w:rsid w:val="005714D4"/>
    <w:rsid w:val="005717BF"/>
    <w:rsid w:val="00571BF5"/>
    <w:rsid w:val="0057213B"/>
    <w:rsid w:val="00572198"/>
    <w:rsid w:val="00572751"/>
    <w:rsid w:val="00572A61"/>
    <w:rsid w:val="005730A1"/>
    <w:rsid w:val="00575852"/>
    <w:rsid w:val="00576FE4"/>
    <w:rsid w:val="00577A54"/>
    <w:rsid w:val="005816BE"/>
    <w:rsid w:val="00582D1E"/>
    <w:rsid w:val="005832E4"/>
    <w:rsid w:val="005838B8"/>
    <w:rsid w:val="00583936"/>
    <w:rsid w:val="00583F0F"/>
    <w:rsid w:val="00584106"/>
    <w:rsid w:val="005844CA"/>
    <w:rsid w:val="005846D8"/>
    <w:rsid w:val="005850AB"/>
    <w:rsid w:val="005850FF"/>
    <w:rsid w:val="005860D1"/>
    <w:rsid w:val="005863DF"/>
    <w:rsid w:val="0058717D"/>
    <w:rsid w:val="005871AE"/>
    <w:rsid w:val="00587679"/>
    <w:rsid w:val="00587792"/>
    <w:rsid w:val="005901E0"/>
    <w:rsid w:val="00590988"/>
    <w:rsid w:val="00591343"/>
    <w:rsid w:val="00591DBF"/>
    <w:rsid w:val="00592CD2"/>
    <w:rsid w:val="00592D5C"/>
    <w:rsid w:val="0059380E"/>
    <w:rsid w:val="00594514"/>
    <w:rsid w:val="0059494F"/>
    <w:rsid w:val="00594DA1"/>
    <w:rsid w:val="00595F93"/>
    <w:rsid w:val="005972C0"/>
    <w:rsid w:val="005A0C72"/>
    <w:rsid w:val="005A18E0"/>
    <w:rsid w:val="005A2A25"/>
    <w:rsid w:val="005A4E2C"/>
    <w:rsid w:val="005A5459"/>
    <w:rsid w:val="005A6A8B"/>
    <w:rsid w:val="005A6ED1"/>
    <w:rsid w:val="005A701A"/>
    <w:rsid w:val="005A7F22"/>
    <w:rsid w:val="005A7F69"/>
    <w:rsid w:val="005B0429"/>
    <w:rsid w:val="005B0B5F"/>
    <w:rsid w:val="005B1A87"/>
    <w:rsid w:val="005B2177"/>
    <w:rsid w:val="005B23C8"/>
    <w:rsid w:val="005B3A91"/>
    <w:rsid w:val="005B4C48"/>
    <w:rsid w:val="005B58A6"/>
    <w:rsid w:val="005B5AA6"/>
    <w:rsid w:val="005B5C86"/>
    <w:rsid w:val="005B638D"/>
    <w:rsid w:val="005B64B3"/>
    <w:rsid w:val="005B69C1"/>
    <w:rsid w:val="005B7111"/>
    <w:rsid w:val="005C0D4E"/>
    <w:rsid w:val="005C13FA"/>
    <w:rsid w:val="005C152C"/>
    <w:rsid w:val="005C20C9"/>
    <w:rsid w:val="005C265E"/>
    <w:rsid w:val="005C452C"/>
    <w:rsid w:val="005C5090"/>
    <w:rsid w:val="005C6812"/>
    <w:rsid w:val="005C767C"/>
    <w:rsid w:val="005C7BF8"/>
    <w:rsid w:val="005C7EE3"/>
    <w:rsid w:val="005D16BF"/>
    <w:rsid w:val="005D1A4D"/>
    <w:rsid w:val="005D1C4A"/>
    <w:rsid w:val="005D1D74"/>
    <w:rsid w:val="005D21EA"/>
    <w:rsid w:val="005D2613"/>
    <w:rsid w:val="005D263E"/>
    <w:rsid w:val="005D2739"/>
    <w:rsid w:val="005D3AF5"/>
    <w:rsid w:val="005D5021"/>
    <w:rsid w:val="005D5038"/>
    <w:rsid w:val="005D54FE"/>
    <w:rsid w:val="005D6A9B"/>
    <w:rsid w:val="005D76C2"/>
    <w:rsid w:val="005D7CCE"/>
    <w:rsid w:val="005E06FB"/>
    <w:rsid w:val="005E0958"/>
    <w:rsid w:val="005E0999"/>
    <w:rsid w:val="005E09BC"/>
    <w:rsid w:val="005E0E12"/>
    <w:rsid w:val="005E1123"/>
    <w:rsid w:val="005E19AE"/>
    <w:rsid w:val="005E2425"/>
    <w:rsid w:val="005E405E"/>
    <w:rsid w:val="005E4526"/>
    <w:rsid w:val="005E45D7"/>
    <w:rsid w:val="005E48A3"/>
    <w:rsid w:val="005E4C57"/>
    <w:rsid w:val="005E5136"/>
    <w:rsid w:val="005E555B"/>
    <w:rsid w:val="005E5C4F"/>
    <w:rsid w:val="005E73B9"/>
    <w:rsid w:val="005E7D24"/>
    <w:rsid w:val="005F10A6"/>
    <w:rsid w:val="005F13B4"/>
    <w:rsid w:val="005F20FA"/>
    <w:rsid w:val="005F21A7"/>
    <w:rsid w:val="005F29DF"/>
    <w:rsid w:val="005F3351"/>
    <w:rsid w:val="005F36B4"/>
    <w:rsid w:val="005F39BC"/>
    <w:rsid w:val="005F3BB2"/>
    <w:rsid w:val="005F4FC3"/>
    <w:rsid w:val="005F5316"/>
    <w:rsid w:val="005F58CE"/>
    <w:rsid w:val="005F5FA8"/>
    <w:rsid w:val="005F6635"/>
    <w:rsid w:val="005F7A69"/>
    <w:rsid w:val="005F7C78"/>
    <w:rsid w:val="00600E62"/>
    <w:rsid w:val="006028F0"/>
    <w:rsid w:val="00603797"/>
    <w:rsid w:val="00603A6C"/>
    <w:rsid w:val="00604945"/>
    <w:rsid w:val="00604C21"/>
    <w:rsid w:val="00604E1F"/>
    <w:rsid w:val="0060520A"/>
    <w:rsid w:val="00605F1D"/>
    <w:rsid w:val="00605F2D"/>
    <w:rsid w:val="00606FA7"/>
    <w:rsid w:val="00607899"/>
    <w:rsid w:val="00607B92"/>
    <w:rsid w:val="00610174"/>
    <w:rsid w:val="006102A1"/>
    <w:rsid w:val="006102FF"/>
    <w:rsid w:val="006104AD"/>
    <w:rsid w:val="00611205"/>
    <w:rsid w:val="00611C87"/>
    <w:rsid w:val="00611D91"/>
    <w:rsid w:val="006120AB"/>
    <w:rsid w:val="00612650"/>
    <w:rsid w:val="00612857"/>
    <w:rsid w:val="00613B22"/>
    <w:rsid w:val="00613E40"/>
    <w:rsid w:val="00614080"/>
    <w:rsid w:val="0061452D"/>
    <w:rsid w:val="00614C49"/>
    <w:rsid w:val="00615316"/>
    <w:rsid w:val="00616211"/>
    <w:rsid w:val="006166B6"/>
    <w:rsid w:val="006168DE"/>
    <w:rsid w:val="00616958"/>
    <w:rsid w:val="0061759E"/>
    <w:rsid w:val="006175F4"/>
    <w:rsid w:val="00620623"/>
    <w:rsid w:val="00621017"/>
    <w:rsid w:val="00621EEC"/>
    <w:rsid w:val="00621FA1"/>
    <w:rsid w:val="00622968"/>
    <w:rsid w:val="00622B14"/>
    <w:rsid w:val="00623660"/>
    <w:rsid w:val="00623E1F"/>
    <w:rsid w:val="00624232"/>
    <w:rsid w:val="0062484F"/>
    <w:rsid w:val="00625B89"/>
    <w:rsid w:val="00626A85"/>
    <w:rsid w:val="00626C11"/>
    <w:rsid w:val="00627351"/>
    <w:rsid w:val="00630361"/>
    <w:rsid w:val="0063056C"/>
    <w:rsid w:val="0063085F"/>
    <w:rsid w:val="00631088"/>
    <w:rsid w:val="006314BA"/>
    <w:rsid w:val="006315F6"/>
    <w:rsid w:val="00631762"/>
    <w:rsid w:val="00631872"/>
    <w:rsid w:val="00631B8A"/>
    <w:rsid w:val="00631E16"/>
    <w:rsid w:val="00632058"/>
    <w:rsid w:val="00632475"/>
    <w:rsid w:val="00632563"/>
    <w:rsid w:val="006327D1"/>
    <w:rsid w:val="00633B55"/>
    <w:rsid w:val="00633BC2"/>
    <w:rsid w:val="00633E63"/>
    <w:rsid w:val="00634B6D"/>
    <w:rsid w:val="00635676"/>
    <w:rsid w:val="006362FA"/>
    <w:rsid w:val="00636AD4"/>
    <w:rsid w:val="00637C14"/>
    <w:rsid w:val="00637D75"/>
    <w:rsid w:val="00640DCB"/>
    <w:rsid w:val="00642207"/>
    <w:rsid w:val="00642319"/>
    <w:rsid w:val="00642542"/>
    <w:rsid w:val="00642936"/>
    <w:rsid w:val="006436D0"/>
    <w:rsid w:val="00643E62"/>
    <w:rsid w:val="00644566"/>
    <w:rsid w:val="006456A3"/>
    <w:rsid w:val="00645E91"/>
    <w:rsid w:val="006463DA"/>
    <w:rsid w:val="00646777"/>
    <w:rsid w:val="00650C71"/>
    <w:rsid w:val="00651A29"/>
    <w:rsid w:val="00651C99"/>
    <w:rsid w:val="006522D6"/>
    <w:rsid w:val="006527EE"/>
    <w:rsid w:val="00652C21"/>
    <w:rsid w:val="006535DA"/>
    <w:rsid w:val="00653A80"/>
    <w:rsid w:val="00653F2B"/>
    <w:rsid w:val="006571A9"/>
    <w:rsid w:val="00660116"/>
    <w:rsid w:val="00660248"/>
    <w:rsid w:val="006607EB"/>
    <w:rsid w:val="00660C8E"/>
    <w:rsid w:val="006615CC"/>
    <w:rsid w:val="0066182B"/>
    <w:rsid w:val="006624CE"/>
    <w:rsid w:val="00662B5F"/>
    <w:rsid w:val="00662CD2"/>
    <w:rsid w:val="00663031"/>
    <w:rsid w:val="0066317F"/>
    <w:rsid w:val="006639C3"/>
    <w:rsid w:val="00663F45"/>
    <w:rsid w:val="006640B1"/>
    <w:rsid w:val="00664161"/>
    <w:rsid w:val="0066443D"/>
    <w:rsid w:val="0066563E"/>
    <w:rsid w:val="006656D1"/>
    <w:rsid w:val="006656F8"/>
    <w:rsid w:val="00665C46"/>
    <w:rsid w:val="00666454"/>
    <w:rsid w:val="00666B13"/>
    <w:rsid w:val="006676FB"/>
    <w:rsid w:val="00670DCA"/>
    <w:rsid w:val="00671FD6"/>
    <w:rsid w:val="0067236A"/>
    <w:rsid w:val="006735B6"/>
    <w:rsid w:val="00673DAE"/>
    <w:rsid w:val="00673EAB"/>
    <w:rsid w:val="00674875"/>
    <w:rsid w:val="00675B36"/>
    <w:rsid w:val="006766EA"/>
    <w:rsid w:val="00677A52"/>
    <w:rsid w:val="00677FB9"/>
    <w:rsid w:val="00680623"/>
    <w:rsid w:val="00680BBB"/>
    <w:rsid w:val="006813EB"/>
    <w:rsid w:val="006821D3"/>
    <w:rsid w:val="00682C9C"/>
    <w:rsid w:val="00682F08"/>
    <w:rsid w:val="00683060"/>
    <w:rsid w:val="0068337A"/>
    <w:rsid w:val="00683D85"/>
    <w:rsid w:val="00683F24"/>
    <w:rsid w:val="00684207"/>
    <w:rsid w:val="006848C0"/>
    <w:rsid w:val="00684C6C"/>
    <w:rsid w:val="00684F3C"/>
    <w:rsid w:val="006855A5"/>
    <w:rsid w:val="00685866"/>
    <w:rsid w:val="00686129"/>
    <w:rsid w:val="0068716C"/>
    <w:rsid w:val="006871D2"/>
    <w:rsid w:val="00687384"/>
    <w:rsid w:val="0069091E"/>
    <w:rsid w:val="00690AAF"/>
    <w:rsid w:val="00690F99"/>
    <w:rsid w:val="0069160F"/>
    <w:rsid w:val="00691D26"/>
    <w:rsid w:val="00692A4F"/>
    <w:rsid w:val="00693384"/>
    <w:rsid w:val="006933A0"/>
    <w:rsid w:val="00694136"/>
    <w:rsid w:val="00694573"/>
    <w:rsid w:val="00694F2F"/>
    <w:rsid w:val="006953E3"/>
    <w:rsid w:val="00695634"/>
    <w:rsid w:val="00695A9A"/>
    <w:rsid w:val="00695B75"/>
    <w:rsid w:val="00696A22"/>
    <w:rsid w:val="00696C56"/>
    <w:rsid w:val="00696CFA"/>
    <w:rsid w:val="006973CF"/>
    <w:rsid w:val="00697D95"/>
    <w:rsid w:val="00697E60"/>
    <w:rsid w:val="006A0E6B"/>
    <w:rsid w:val="006A0ED0"/>
    <w:rsid w:val="006A14EB"/>
    <w:rsid w:val="006A1C6C"/>
    <w:rsid w:val="006A1F6A"/>
    <w:rsid w:val="006A2523"/>
    <w:rsid w:val="006A279D"/>
    <w:rsid w:val="006A3757"/>
    <w:rsid w:val="006A3CA8"/>
    <w:rsid w:val="006A4D5A"/>
    <w:rsid w:val="006A4E38"/>
    <w:rsid w:val="006A567C"/>
    <w:rsid w:val="006A5761"/>
    <w:rsid w:val="006A6565"/>
    <w:rsid w:val="006A7115"/>
    <w:rsid w:val="006A7D15"/>
    <w:rsid w:val="006B0731"/>
    <w:rsid w:val="006B0A8E"/>
    <w:rsid w:val="006B0D7C"/>
    <w:rsid w:val="006B1817"/>
    <w:rsid w:val="006B1EAD"/>
    <w:rsid w:val="006B2116"/>
    <w:rsid w:val="006B2BD9"/>
    <w:rsid w:val="006B2C09"/>
    <w:rsid w:val="006B2FA6"/>
    <w:rsid w:val="006B3630"/>
    <w:rsid w:val="006B3703"/>
    <w:rsid w:val="006B39EB"/>
    <w:rsid w:val="006B4475"/>
    <w:rsid w:val="006B492A"/>
    <w:rsid w:val="006B57AA"/>
    <w:rsid w:val="006B6025"/>
    <w:rsid w:val="006B637C"/>
    <w:rsid w:val="006B65EF"/>
    <w:rsid w:val="006B67ED"/>
    <w:rsid w:val="006C01F7"/>
    <w:rsid w:val="006C07E5"/>
    <w:rsid w:val="006C094C"/>
    <w:rsid w:val="006C0E0F"/>
    <w:rsid w:val="006C114E"/>
    <w:rsid w:val="006C1933"/>
    <w:rsid w:val="006C1FC2"/>
    <w:rsid w:val="006C232D"/>
    <w:rsid w:val="006C2EFC"/>
    <w:rsid w:val="006C47DB"/>
    <w:rsid w:val="006C48BD"/>
    <w:rsid w:val="006C5167"/>
    <w:rsid w:val="006C5858"/>
    <w:rsid w:val="006C591F"/>
    <w:rsid w:val="006C5A17"/>
    <w:rsid w:val="006C608A"/>
    <w:rsid w:val="006C7944"/>
    <w:rsid w:val="006D103D"/>
    <w:rsid w:val="006D1847"/>
    <w:rsid w:val="006D299A"/>
    <w:rsid w:val="006D3784"/>
    <w:rsid w:val="006D4D63"/>
    <w:rsid w:val="006D62B6"/>
    <w:rsid w:val="006D6673"/>
    <w:rsid w:val="006D67BA"/>
    <w:rsid w:val="006D703D"/>
    <w:rsid w:val="006E14E7"/>
    <w:rsid w:val="006E15B9"/>
    <w:rsid w:val="006E18E3"/>
    <w:rsid w:val="006E31C5"/>
    <w:rsid w:val="006E33A8"/>
    <w:rsid w:val="006E34EB"/>
    <w:rsid w:val="006E3CC3"/>
    <w:rsid w:val="006E4529"/>
    <w:rsid w:val="006E4C20"/>
    <w:rsid w:val="006E5B79"/>
    <w:rsid w:val="006E5E9F"/>
    <w:rsid w:val="006E6C0B"/>
    <w:rsid w:val="006E7171"/>
    <w:rsid w:val="006E76AB"/>
    <w:rsid w:val="006E7B23"/>
    <w:rsid w:val="006F0528"/>
    <w:rsid w:val="006F0DF7"/>
    <w:rsid w:val="006F177D"/>
    <w:rsid w:val="006F1A1E"/>
    <w:rsid w:val="006F1B6F"/>
    <w:rsid w:val="006F24D2"/>
    <w:rsid w:val="006F2627"/>
    <w:rsid w:val="006F2E4D"/>
    <w:rsid w:val="006F3299"/>
    <w:rsid w:val="006F35BD"/>
    <w:rsid w:val="006F360C"/>
    <w:rsid w:val="006F3EA7"/>
    <w:rsid w:val="006F494F"/>
    <w:rsid w:val="006F4D1D"/>
    <w:rsid w:val="006F672A"/>
    <w:rsid w:val="006F6D0D"/>
    <w:rsid w:val="007000DF"/>
    <w:rsid w:val="00700D21"/>
    <w:rsid w:val="00700F3A"/>
    <w:rsid w:val="00701147"/>
    <w:rsid w:val="007016AF"/>
    <w:rsid w:val="00701927"/>
    <w:rsid w:val="00701C60"/>
    <w:rsid w:val="00702295"/>
    <w:rsid w:val="0070298A"/>
    <w:rsid w:val="00702A7F"/>
    <w:rsid w:val="00702DFB"/>
    <w:rsid w:val="00702F53"/>
    <w:rsid w:val="00703B3E"/>
    <w:rsid w:val="00703C91"/>
    <w:rsid w:val="00704996"/>
    <w:rsid w:val="007067DB"/>
    <w:rsid w:val="007114FA"/>
    <w:rsid w:val="007118BF"/>
    <w:rsid w:val="00711B5C"/>
    <w:rsid w:val="00712E27"/>
    <w:rsid w:val="0071354F"/>
    <w:rsid w:val="007138EC"/>
    <w:rsid w:val="00713F73"/>
    <w:rsid w:val="00714010"/>
    <w:rsid w:val="00714FE7"/>
    <w:rsid w:val="00715B54"/>
    <w:rsid w:val="00715B5C"/>
    <w:rsid w:val="00715E5F"/>
    <w:rsid w:val="0072068F"/>
    <w:rsid w:val="007213D6"/>
    <w:rsid w:val="00721646"/>
    <w:rsid w:val="007225C4"/>
    <w:rsid w:val="00722AF2"/>
    <w:rsid w:val="0072381A"/>
    <w:rsid w:val="00723A71"/>
    <w:rsid w:val="007247C9"/>
    <w:rsid w:val="0072553E"/>
    <w:rsid w:val="007256B2"/>
    <w:rsid w:val="00725788"/>
    <w:rsid w:val="00726120"/>
    <w:rsid w:val="0072631B"/>
    <w:rsid w:val="00726794"/>
    <w:rsid w:val="007279B4"/>
    <w:rsid w:val="0073086E"/>
    <w:rsid w:val="00730C37"/>
    <w:rsid w:val="0073124A"/>
    <w:rsid w:val="00732773"/>
    <w:rsid w:val="007332B2"/>
    <w:rsid w:val="00734443"/>
    <w:rsid w:val="0073446A"/>
    <w:rsid w:val="00734481"/>
    <w:rsid w:val="0073493A"/>
    <w:rsid w:val="00735396"/>
    <w:rsid w:val="0073643F"/>
    <w:rsid w:val="007373C2"/>
    <w:rsid w:val="00737571"/>
    <w:rsid w:val="007403AD"/>
    <w:rsid w:val="007403C9"/>
    <w:rsid w:val="00740F6B"/>
    <w:rsid w:val="00740F80"/>
    <w:rsid w:val="0074201F"/>
    <w:rsid w:val="00743000"/>
    <w:rsid w:val="0074322A"/>
    <w:rsid w:val="00744B8F"/>
    <w:rsid w:val="00745470"/>
    <w:rsid w:val="00745BBB"/>
    <w:rsid w:val="00745D72"/>
    <w:rsid w:val="0074680D"/>
    <w:rsid w:val="00746E2D"/>
    <w:rsid w:val="0074783C"/>
    <w:rsid w:val="00747D2D"/>
    <w:rsid w:val="00750B2B"/>
    <w:rsid w:val="007513C8"/>
    <w:rsid w:val="00751FA4"/>
    <w:rsid w:val="00753682"/>
    <w:rsid w:val="00753C6D"/>
    <w:rsid w:val="00753CCE"/>
    <w:rsid w:val="00753FC1"/>
    <w:rsid w:val="007548B2"/>
    <w:rsid w:val="007557AD"/>
    <w:rsid w:val="00755DC1"/>
    <w:rsid w:val="007575A6"/>
    <w:rsid w:val="00757B5C"/>
    <w:rsid w:val="00760152"/>
    <w:rsid w:val="00760902"/>
    <w:rsid w:val="00760A48"/>
    <w:rsid w:val="00763455"/>
    <w:rsid w:val="00763C65"/>
    <w:rsid w:val="00764022"/>
    <w:rsid w:val="007664E4"/>
    <w:rsid w:val="00766640"/>
    <w:rsid w:val="00766FCC"/>
    <w:rsid w:val="007675DF"/>
    <w:rsid w:val="00770936"/>
    <w:rsid w:val="00771422"/>
    <w:rsid w:val="007726A7"/>
    <w:rsid w:val="00774651"/>
    <w:rsid w:val="00774768"/>
    <w:rsid w:val="00774AA1"/>
    <w:rsid w:val="00774FB3"/>
    <w:rsid w:val="007755E5"/>
    <w:rsid w:val="00776BD6"/>
    <w:rsid w:val="0077702B"/>
    <w:rsid w:val="007771FB"/>
    <w:rsid w:val="00777A54"/>
    <w:rsid w:val="00777DAD"/>
    <w:rsid w:val="00781675"/>
    <w:rsid w:val="007825E4"/>
    <w:rsid w:val="00783E3D"/>
    <w:rsid w:val="00783FF8"/>
    <w:rsid w:val="00784581"/>
    <w:rsid w:val="0078459C"/>
    <w:rsid w:val="00784A3C"/>
    <w:rsid w:val="00785113"/>
    <w:rsid w:val="007859CF"/>
    <w:rsid w:val="00785FE4"/>
    <w:rsid w:val="007860CC"/>
    <w:rsid w:val="00787293"/>
    <w:rsid w:val="00790401"/>
    <w:rsid w:val="00791163"/>
    <w:rsid w:val="0079180C"/>
    <w:rsid w:val="007922DB"/>
    <w:rsid w:val="007925A3"/>
    <w:rsid w:val="00792A30"/>
    <w:rsid w:val="00793E69"/>
    <w:rsid w:val="00793FFF"/>
    <w:rsid w:val="00795BC8"/>
    <w:rsid w:val="00795F43"/>
    <w:rsid w:val="00796E00"/>
    <w:rsid w:val="007977E0"/>
    <w:rsid w:val="00797ABE"/>
    <w:rsid w:val="00797DD4"/>
    <w:rsid w:val="007A0E5F"/>
    <w:rsid w:val="007A1316"/>
    <w:rsid w:val="007A1D2F"/>
    <w:rsid w:val="007A2778"/>
    <w:rsid w:val="007A2DDA"/>
    <w:rsid w:val="007A4DC5"/>
    <w:rsid w:val="007A5335"/>
    <w:rsid w:val="007A54B2"/>
    <w:rsid w:val="007A7156"/>
    <w:rsid w:val="007A76AB"/>
    <w:rsid w:val="007A79C6"/>
    <w:rsid w:val="007A7F66"/>
    <w:rsid w:val="007A7FB4"/>
    <w:rsid w:val="007B038D"/>
    <w:rsid w:val="007B05A4"/>
    <w:rsid w:val="007B0C4E"/>
    <w:rsid w:val="007B0D8F"/>
    <w:rsid w:val="007B1409"/>
    <w:rsid w:val="007B1CEC"/>
    <w:rsid w:val="007B31A6"/>
    <w:rsid w:val="007B3C82"/>
    <w:rsid w:val="007B4A4F"/>
    <w:rsid w:val="007B50EF"/>
    <w:rsid w:val="007B53FA"/>
    <w:rsid w:val="007B54EB"/>
    <w:rsid w:val="007B57E3"/>
    <w:rsid w:val="007B6559"/>
    <w:rsid w:val="007B6A70"/>
    <w:rsid w:val="007B6DCA"/>
    <w:rsid w:val="007B6F12"/>
    <w:rsid w:val="007B7572"/>
    <w:rsid w:val="007B76C6"/>
    <w:rsid w:val="007B7EE0"/>
    <w:rsid w:val="007C0696"/>
    <w:rsid w:val="007C2B32"/>
    <w:rsid w:val="007C2B7B"/>
    <w:rsid w:val="007C30ED"/>
    <w:rsid w:val="007C443A"/>
    <w:rsid w:val="007C5422"/>
    <w:rsid w:val="007C7330"/>
    <w:rsid w:val="007D0180"/>
    <w:rsid w:val="007D0C6D"/>
    <w:rsid w:val="007D179A"/>
    <w:rsid w:val="007D239C"/>
    <w:rsid w:val="007D2E91"/>
    <w:rsid w:val="007D48C2"/>
    <w:rsid w:val="007D4EB7"/>
    <w:rsid w:val="007D580C"/>
    <w:rsid w:val="007D6030"/>
    <w:rsid w:val="007D66C5"/>
    <w:rsid w:val="007D68F7"/>
    <w:rsid w:val="007D6CFC"/>
    <w:rsid w:val="007D6E75"/>
    <w:rsid w:val="007D76E6"/>
    <w:rsid w:val="007D7ED8"/>
    <w:rsid w:val="007D7F3D"/>
    <w:rsid w:val="007E0338"/>
    <w:rsid w:val="007E07F9"/>
    <w:rsid w:val="007E0B10"/>
    <w:rsid w:val="007E0CDE"/>
    <w:rsid w:val="007E1AF8"/>
    <w:rsid w:val="007E3E74"/>
    <w:rsid w:val="007E5983"/>
    <w:rsid w:val="007E5FBD"/>
    <w:rsid w:val="007E71DA"/>
    <w:rsid w:val="007E7A2C"/>
    <w:rsid w:val="007F1A54"/>
    <w:rsid w:val="007F2546"/>
    <w:rsid w:val="007F3CC2"/>
    <w:rsid w:val="007F424F"/>
    <w:rsid w:val="007F54C1"/>
    <w:rsid w:val="007F6052"/>
    <w:rsid w:val="007F66A0"/>
    <w:rsid w:val="007F6787"/>
    <w:rsid w:val="007F6918"/>
    <w:rsid w:val="007F6E51"/>
    <w:rsid w:val="007F7D40"/>
    <w:rsid w:val="008003D0"/>
    <w:rsid w:val="00801846"/>
    <w:rsid w:val="008018E1"/>
    <w:rsid w:val="00801D74"/>
    <w:rsid w:val="00801E0F"/>
    <w:rsid w:val="00801F9B"/>
    <w:rsid w:val="008026ED"/>
    <w:rsid w:val="008027F4"/>
    <w:rsid w:val="0080382F"/>
    <w:rsid w:val="00803A4C"/>
    <w:rsid w:val="00804183"/>
    <w:rsid w:val="008045C4"/>
    <w:rsid w:val="00804AB1"/>
    <w:rsid w:val="00804B25"/>
    <w:rsid w:val="00804D90"/>
    <w:rsid w:val="0080532A"/>
    <w:rsid w:val="008054BE"/>
    <w:rsid w:val="00805C6D"/>
    <w:rsid w:val="00805F51"/>
    <w:rsid w:val="0080762C"/>
    <w:rsid w:val="00810390"/>
    <w:rsid w:val="0081070D"/>
    <w:rsid w:val="00811225"/>
    <w:rsid w:val="008120F8"/>
    <w:rsid w:val="00812DA7"/>
    <w:rsid w:val="00813BF3"/>
    <w:rsid w:val="00814DAF"/>
    <w:rsid w:val="00815368"/>
    <w:rsid w:val="00815437"/>
    <w:rsid w:val="00816E0E"/>
    <w:rsid w:val="00817060"/>
    <w:rsid w:val="008178F7"/>
    <w:rsid w:val="00817B9B"/>
    <w:rsid w:val="00817BCA"/>
    <w:rsid w:val="008213D4"/>
    <w:rsid w:val="0082156D"/>
    <w:rsid w:val="00821EDE"/>
    <w:rsid w:val="00822042"/>
    <w:rsid w:val="00822837"/>
    <w:rsid w:val="00822941"/>
    <w:rsid w:val="00823177"/>
    <w:rsid w:val="00823D41"/>
    <w:rsid w:val="00824676"/>
    <w:rsid w:val="0082642F"/>
    <w:rsid w:val="00826C1F"/>
    <w:rsid w:val="008270F2"/>
    <w:rsid w:val="00827277"/>
    <w:rsid w:val="0083017E"/>
    <w:rsid w:val="0083082D"/>
    <w:rsid w:val="00830D8B"/>
    <w:rsid w:val="00830F46"/>
    <w:rsid w:val="00831A8B"/>
    <w:rsid w:val="00832025"/>
    <w:rsid w:val="00832450"/>
    <w:rsid w:val="0083245E"/>
    <w:rsid w:val="0083414B"/>
    <w:rsid w:val="00835883"/>
    <w:rsid w:val="00835C7B"/>
    <w:rsid w:val="0083644A"/>
    <w:rsid w:val="0083684C"/>
    <w:rsid w:val="00836A6A"/>
    <w:rsid w:val="00837454"/>
    <w:rsid w:val="00837851"/>
    <w:rsid w:val="00837929"/>
    <w:rsid w:val="008406C4"/>
    <w:rsid w:val="00840B4F"/>
    <w:rsid w:val="00841025"/>
    <w:rsid w:val="0084155A"/>
    <w:rsid w:val="00842AEC"/>
    <w:rsid w:val="008435C9"/>
    <w:rsid w:val="008439B1"/>
    <w:rsid w:val="00844E0C"/>
    <w:rsid w:val="0084504E"/>
    <w:rsid w:val="0084599F"/>
    <w:rsid w:val="00845BDB"/>
    <w:rsid w:val="00846F3E"/>
    <w:rsid w:val="0084717A"/>
    <w:rsid w:val="0084735A"/>
    <w:rsid w:val="00850CF1"/>
    <w:rsid w:val="00852E2D"/>
    <w:rsid w:val="00852E82"/>
    <w:rsid w:val="00853421"/>
    <w:rsid w:val="00853571"/>
    <w:rsid w:val="0085397A"/>
    <w:rsid w:val="0085543D"/>
    <w:rsid w:val="0085566B"/>
    <w:rsid w:val="00855B79"/>
    <w:rsid w:val="008560A9"/>
    <w:rsid w:val="008566BD"/>
    <w:rsid w:val="00856B98"/>
    <w:rsid w:val="00856C3E"/>
    <w:rsid w:val="00857908"/>
    <w:rsid w:val="0085795E"/>
    <w:rsid w:val="0086419F"/>
    <w:rsid w:val="00865681"/>
    <w:rsid w:val="008658C1"/>
    <w:rsid w:val="00865A13"/>
    <w:rsid w:val="00866452"/>
    <w:rsid w:val="008674BC"/>
    <w:rsid w:val="00867679"/>
    <w:rsid w:val="00867BD6"/>
    <w:rsid w:val="00867E36"/>
    <w:rsid w:val="0087017E"/>
    <w:rsid w:val="0087027C"/>
    <w:rsid w:val="00870870"/>
    <w:rsid w:val="00871208"/>
    <w:rsid w:val="008729E4"/>
    <w:rsid w:val="0087400F"/>
    <w:rsid w:val="008740F4"/>
    <w:rsid w:val="00874249"/>
    <w:rsid w:val="00874441"/>
    <w:rsid w:val="00874894"/>
    <w:rsid w:val="00874B7C"/>
    <w:rsid w:val="00874EAD"/>
    <w:rsid w:val="008768FD"/>
    <w:rsid w:val="008769F9"/>
    <w:rsid w:val="008770E0"/>
    <w:rsid w:val="00877F5B"/>
    <w:rsid w:val="008812DA"/>
    <w:rsid w:val="008813D6"/>
    <w:rsid w:val="00881686"/>
    <w:rsid w:val="0088219C"/>
    <w:rsid w:val="00882209"/>
    <w:rsid w:val="0088316A"/>
    <w:rsid w:val="0088342F"/>
    <w:rsid w:val="00883C96"/>
    <w:rsid w:val="0088412A"/>
    <w:rsid w:val="0088425F"/>
    <w:rsid w:val="00884774"/>
    <w:rsid w:val="0088582A"/>
    <w:rsid w:val="00885DFB"/>
    <w:rsid w:val="0088679A"/>
    <w:rsid w:val="0088686E"/>
    <w:rsid w:val="00886AD2"/>
    <w:rsid w:val="00886FAE"/>
    <w:rsid w:val="00887B43"/>
    <w:rsid w:val="00887BE3"/>
    <w:rsid w:val="00890225"/>
    <w:rsid w:val="008909FF"/>
    <w:rsid w:val="00890D1E"/>
    <w:rsid w:val="008914C7"/>
    <w:rsid w:val="00891FE0"/>
    <w:rsid w:val="00892702"/>
    <w:rsid w:val="00892EEE"/>
    <w:rsid w:val="008933F5"/>
    <w:rsid w:val="00893E3D"/>
    <w:rsid w:val="00893F00"/>
    <w:rsid w:val="0089497B"/>
    <w:rsid w:val="0089502A"/>
    <w:rsid w:val="0089654F"/>
    <w:rsid w:val="00896864"/>
    <w:rsid w:val="00896CDA"/>
    <w:rsid w:val="008A040C"/>
    <w:rsid w:val="008A0566"/>
    <w:rsid w:val="008A0962"/>
    <w:rsid w:val="008A258A"/>
    <w:rsid w:val="008A2594"/>
    <w:rsid w:val="008A2D2C"/>
    <w:rsid w:val="008A32F9"/>
    <w:rsid w:val="008A4458"/>
    <w:rsid w:val="008A50FA"/>
    <w:rsid w:val="008A5D5A"/>
    <w:rsid w:val="008A7240"/>
    <w:rsid w:val="008B096B"/>
    <w:rsid w:val="008B0E08"/>
    <w:rsid w:val="008B19DB"/>
    <w:rsid w:val="008B213A"/>
    <w:rsid w:val="008B21FA"/>
    <w:rsid w:val="008B27EE"/>
    <w:rsid w:val="008B281F"/>
    <w:rsid w:val="008B2A98"/>
    <w:rsid w:val="008B355A"/>
    <w:rsid w:val="008B38C1"/>
    <w:rsid w:val="008B3B98"/>
    <w:rsid w:val="008B53BE"/>
    <w:rsid w:val="008B6263"/>
    <w:rsid w:val="008B64FC"/>
    <w:rsid w:val="008B65B2"/>
    <w:rsid w:val="008B6837"/>
    <w:rsid w:val="008B6B09"/>
    <w:rsid w:val="008B73EB"/>
    <w:rsid w:val="008B74E3"/>
    <w:rsid w:val="008B77F7"/>
    <w:rsid w:val="008B7B3E"/>
    <w:rsid w:val="008B7FC0"/>
    <w:rsid w:val="008C1790"/>
    <w:rsid w:val="008C2035"/>
    <w:rsid w:val="008C2A6B"/>
    <w:rsid w:val="008C36E9"/>
    <w:rsid w:val="008C44D8"/>
    <w:rsid w:val="008C4941"/>
    <w:rsid w:val="008C4E61"/>
    <w:rsid w:val="008C542E"/>
    <w:rsid w:val="008C70DC"/>
    <w:rsid w:val="008C71B6"/>
    <w:rsid w:val="008C7B0D"/>
    <w:rsid w:val="008D03FD"/>
    <w:rsid w:val="008D0741"/>
    <w:rsid w:val="008D094C"/>
    <w:rsid w:val="008D09E4"/>
    <w:rsid w:val="008D184B"/>
    <w:rsid w:val="008D1D57"/>
    <w:rsid w:val="008D1E3E"/>
    <w:rsid w:val="008D1EA1"/>
    <w:rsid w:val="008D1F4C"/>
    <w:rsid w:val="008D1FA7"/>
    <w:rsid w:val="008D307E"/>
    <w:rsid w:val="008D30DF"/>
    <w:rsid w:val="008D38C3"/>
    <w:rsid w:val="008D4288"/>
    <w:rsid w:val="008D59D1"/>
    <w:rsid w:val="008D65F8"/>
    <w:rsid w:val="008D6AFF"/>
    <w:rsid w:val="008D7632"/>
    <w:rsid w:val="008D7C16"/>
    <w:rsid w:val="008E0E9A"/>
    <w:rsid w:val="008E1390"/>
    <w:rsid w:val="008E1FB7"/>
    <w:rsid w:val="008E238A"/>
    <w:rsid w:val="008E2A68"/>
    <w:rsid w:val="008E2B96"/>
    <w:rsid w:val="008E31D8"/>
    <w:rsid w:val="008E4097"/>
    <w:rsid w:val="008E4FD6"/>
    <w:rsid w:val="008E50C6"/>
    <w:rsid w:val="008E52C3"/>
    <w:rsid w:val="008E6371"/>
    <w:rsid w:val="008E671F"/>
    <w:rsid w:val="008E69DB"/>
    <w:rsid w:val="008E6DB2"/>
    <w:rsid w:val="008E74F2"/>
    <w:rsid w:val="008E769A"/>
    <w:rsid w:val="008E7EFF"/>
    <w:rsid w:val="008F00AE"/>
    <w:rsid w:val="008F0ED2"/>
    <w:rsid w:val="008F251E"/>
    <w:rsid w:val="008F26B5"/>
    <w:rsid w:val="008F4574"/>
    <w:rsid w:val="008F47B5"/>
    <w:rsid w:val="008F4B61"/>
    <w:rsid w:val="008F64C5"/>
    <w:rsid w:val="008F7760"/>
    <w:rsid w:val="008F7A8B"/>
    <w:rsid w:val="00900050"/>
    <w:rsid w:val="009004A4"/>
    <w:rsid w:val="00900CF1"/>
    <w:rsid w:val="00901FC5"/>
    <w:rsid w:val="0090232C"/>
    <w:rsid w:val="00902E60"/>
    <w:rsid w:val="00903D88"/>
    <w:rsid w:val="00904814"/>
    <w:rsid w:val="0090550F"/>
    <w:rsid w:val="00905959"/>
    <w:rsid w:val="00905A07"/>
    <w:rsid w:val="00905ADF"/>
    <w:rsid w:val="00905EA6"/>
    <w:rsid w:val="00905F08"/>
    <w:rsid w:val="009067FF"/>
    <w:rsid w:val="00906C4F"/>
    <w:rsid w:val="00906DD9"/>
    <w:rsid w:val="00907713"/>
    <w:rsid w:val="009079B8"/>
    <w:rsid w:val="009106C0"/>
    <w:rsid w:val="00910868"/>
    <w:rsid w:val="00912A5F"/>
    <w:rsid w:val="00913C72"/>
    <w:rsid w:val="00913F36"/>
    <w:rsid w:val="00914194"/>
    <w:rsid w:val="00914926"/>
    <w:rsid w:val="0091579C"/>
    <w:rsid w:val="00915ACC"/>
    <w:rsid w:val="00915CCB"/>
    <w:rsid w:val="00917FFE"/>
    <w:rsid w:val="009203AC"/>
    <w:rsid w:val="0092053C"/>
    <w:rsid w:val="00921254"/>
    <w:rsid w:val="00922CDB"/>
    <w:rsid w:val="009233F6"/>
    <w:rsid w:val="0092342A"/>
    <w:rsid w:val="0092387F"/>
    <w:rsid w:val="0092388B"/>
    <w:rsid w:val="00923E41"/>
    <w:rsid w:val="0092428C"/>
    <w:rsid w:val="00925370"/>
    <w:rsid w:val="009260EF"/>
    <w:rsid w:val="009261AC"/>
    <w:rsid w:val="009273C3"/>
    <w:rsid w:val="0092785B"/>
    <w:rsid w:val="00927930"/>
    <w:rsid w:val="00930891"/>
    <w:rsid w:val="00931046"/>
    <w:rsid w:val="00931BE8"/>
    <w:rsid w:val="00931C73"/>
    <w:rsid w:val="00931E50"/>
    <w:rsid w:val="00931FC5"/>
    <w:rsid w:val="00932171"/>
    <w:rsid w:val="009329FA"/>
    <w:rsid w:val="00932F8E"/>
    <w:rsid w:val="00933187"/>
    <w:rsid w:val="00933DA7"/>
    <w:rsid w:val="00934BB2"/>
    <w:rsid w:val="0093588C"/>
    <w:rsid w:val="00936FEA"/>
    <w:rsid w:val="00937A00"/>
    <w:rsid w:val="009406C5"/>
    <w:rsid w:val="00940CF0"/>
    <w:rsid w:val="009411AE"/>
    <w:rsid w:val="00943AFF"/>
    <w:rsid w:val="00943F3A"/>
    <w:rsid w:val="00943F94"/>
    <w:rsid w:val="00945915"/>
    <w:rsid w:val="00945C0B"/>
    <w:rsid w:val="00947100"/>
    <w:rsid w:val="00947CAE"/>
    <w:rsid w:val="009504D5"/>
    <w:rsid w:val="00950535"/>
    <w:rsid w:val="0095054D"/>
    <w:rsid w:val="0095091C"/>
    <w:rsid w:val="00951334"/>
    <w:rsid w:val="0095138B"/>
    <w:rsid w:val="00951C4F"/>
    <w:rsid w:val="00951F0A"/>
    <w:rsid w:val="00954B06"/>
    <w:rsid w:val="00956B8D"/>
    <w:rsid w:val="00957742"/>
    <w:rsid w:val="009578D4"/>
    <w:rsid w:val="00957D62"/>
    <w:rsid w:val="009600DD"/>
    <w:rsid w:val="00960542"/>
    <w:rsid w:val="00961AB8"/>
    <w:rsid w:val="00963121"/>
    <w:rsid w:val="0096321C"/>
    <w:rsid w:val="00963AA2"/>
    <w:rsid w:val="0096432E"/>
    <w:rsid w:val="00964D94"/>
    <w:rsid w:val="00964FEE"/>
    <w:rsid w:val="009652FE"/>
    <w:rsid w:val="009655CA"/>
    <w:rsid w:val="009661F8"/>
    <w:rsid w:val="00970CF4"/>
    <w:rsid w:val="00971371"/>
    <w:rsid w:val="00971847"/>
    <w:rsid w:val="009720C5"/>
    <w:rsid w:val="009728BD"/>
    <w:rsid w:val="0097318B"/>
    <w:rsid w:val="00973196"/>
    <w:rsid w:val="009731D6"/>
    <w:rsid w:val="00973DC2"/>
    <w:rsid w:val="00974727"/>
    <w:rsid w:val="00974E7B"/>
    <w:rsid w:val="00975EB9"/>
    <w:rsid w:val="00976E63"/>
    <w:rsid w:val="00976EAD"/>
    <w:rsid w:val="009770E4"/>
    <w:rsid w:val="00977DC2"/>
    <w:rsid w:val="00980058"/>
    <w:rsid w:val="00980162"/>
    <w:rsid w:val="00980806"/>
    <w:rsid w:val="00980F6E"/>
    <w:rsid w:val="0098138A"/>
    <w:rsid w:val="0098176F"/>
    <w:rsid w:val="00981D0A"/>
    <w:rsid w:val="00982BE4"/>
    <w:rsid w:val="00982C46"/>
    <w:rsid w:val="0098321D"/>
    <w:rsid w:val="0098340D"/>
    <w:rsid w:val="0098366B"/>
    <w:rsid w:val="0098461D"/>
    <w:rsid w:val="009846D5"/>
    <w:rsid w:val="00987608"/>
    <w:rsid w:val="009878AB"/>
    <w:rsid w:val="00990417"/>
    <w:rsid w:val="0099146F"/>
    <w:rsid w:val="009919C1"/>
    <w:rsid w:val="00992395"/>
    <w:rsid w:val="00992532"/>
    <w:rsid w:val="00992647"/>
    <w:rsid w:val="009932F1"/>
    <w:rsid w:val="00994172"/>
    <w:rsid w:val="009942E6"/>
    <w:rsid w:val="00994CA4"/>
    <w:rsid w:val="00995E08"/>
    <w:rsid w:val="00996352"/>
    <w:rsid w:val="009963C2"/>
    <w:rsid w:val="009978A1"/>
    <w:rsid w:val="00997D39"/>
    <w:rsid w:val="00997E64"/>
    <w:rsid w:val="009A044C"/>
    <w:rsid w:val="009A072A"/>
    <w:rsid w:val="009A19ED"/>
    <w:rsid w:val="009A1EFA"/>
    <w:rsid w:val="009A26F6"/>
    <w:rsid w:val="009A2EC8"/>
    <w:rsid w:val="009A39ED"/>
    <w:rsid w:val="009A4F46"/>
    <w:rsid w:val="009A56C1"/>
    <w:rsid w:val="009A5EB9"/>
    <w:rsid w:val="009A6F7B"/>
    <w:rsid w:val="009A79BF"/>
    <w:rsid w:val="009B01C1"/>
    <w:rsid w:val="009B1224"/>
    <w:rsid w:val="009B310B"/>
    <w:rsid w:val="009B39F8"/>
    <w:rsid w:val="009B42C7"/>
    <w:rsid w:val="009B59F3"/>
    <w:rsid w:val="009B67B0"/>
    <w:rsid w:val="009B6E30"/>
    <w:rsid w:val="009B6F28"/>
    <w:rsid w:val="009C1D91"/>
    <w:rsid w:val="009C2219"/>
    <w:rsid w:val="009C2836"/>
    <w:rsid w:val="009C2D2E"/>
    <w:rsid w:val="009C3180"/>
    <w:rsid w:val="009C3E86"/>
    <w:rsid w:val="009C4348"/>
    <w:rsid w:val="009C49FC"/>
    <w:rsid w:val="009C75E4"/>
    <w:rsid w:val="009C7774"/>
    <w:rsid w:val="009C7823"/>
    <w:rsid w:val="009C7BF0"/>
    <w:rsid w:val="009D07B8"/>
    <w:rsid w:val="009D1632"/>
    <w:rsid w:val="009D1682"/>
    <w:rsid w:val="009D1F1C"/>
    <w:rsid w:val="009D2AED"/>
    <w:rsid w:val="009D410E"/>
    <w:rsid w:val="009D4822"/>
    <w:rsid w:val="009D49B1"/>
    <w:rsid w:val="009D5422"/>
    <w:rsid w:val="009D64D1"/>
    <w:rsid w:val="009D78D0"/>
    <w:rsid w:val="009D7BD1"/>
    <w:rsid w:val="009E0248"/>
    <w:rsid w:val="009E02CB"/>
    <w:rsid w:val="009E06F8"/>
    <w:rsid w:val="009E07B8"/>
    <w:rsid w:val="009E0B4A"/>
    <w:rsid w:val="009E2881"/>
    <w:rsid w:val="009E2C52"/>
    <w:rsid w:val="009E3092"/>
    <w:rsid w:val="009E3FB2"/>
    <w:rsid w:val="009E5E69"/>
    <w:rsid w:val="009E62A6"/>
    <w:rsid w:val="009E6C62"/>
    <w:rsid w:val="009E7D88"/>
    <w:rsid w:val="009E7FC8"/>
    <w:rsid w:val="009F0922"/>
    <w:rsid w:val="009F2484"/>
    <w:rsid w:val="009F2655"/>
    <w:rsid w:val="009F2C46"/>
    <w:rsid w:val="009F2C6B"/>
    <w:rsid w:val="009F35C1"/>
    <w:rsid w:val="009F3801"/>
    <w:rsid w:val="009F3C8E"/>
    <w:rsid w:val="009F3E06"/>
    <w:rsid w:val="009F3E38"/>
    <w:rsid w:val="009F3F1F"/>
    <w:rsid w:val="009F3F9D"/>
    <w:rsid w:val="009F4248"/>
    <w:rsid w:val="009F4267"/>
    <w:rsid w:val="009F4FDB"/>
    <w:rsid w:val="009F532F"/>
    <w:rsid w:val="009F5DBA"/>
    <w:rsid w:val="009F6182"/>
    <w:rsid w:val="009F6315"/>
    <w:rsid w:val="009F6397"/>
    <w:rsid w:val="009F672C"/>
    <w:rsid w:val="009F6BA6"/>
    <w:rsid w:val="00A0086C"/>
    <w:rsid w:val="00A0110C"/>
    <w:rsid w:val="00A01864"/>
    <w:rsid w:val="00A019F2"/>
    <w:rsid w:val="00A031DC"/>
    <w:rsid w:val="00A03C24"/>
    <w:rsid w:val="00A04A5F"/>
    <w:rsid w:val="00A04C2A"/>
    <w:rsid w:val="00A05CA7"/>
    <w:rsid w:val="00A05E1D"/>
    <w:rsid w:val="00A065D8"/>
    <w:rsid w:val="00A0683B"/>
    <w:rsid w:val="00A06A6C"/>
    <w:rsid w:val="00A06CA3"/>
    <w:rsid w:val="00A06D63"/>
    <w:rsid w:val="00A075F9"/>
    <w:rsid w:val="00A1043B"/>
    <w:rsid w:val="00A10DFF"/>
    <w:rsid w:val="00A116DA"/>
    <w:rsid w:val="00A11E14"/>
    <w:rsid w:val="00A12568"/>
    <w:rsid w:val="00A13B20"/>
    <w:rsid w:val="00A14B6C"/>
    <w:rsid w:val="00A14C8C"/>
    <w:rsid w:val="00A14E43"/>
    <w:rsid w:val="00A16441"/>
    <w:rsid w:val="00A167E2"/>
    <w:rsid w:val="00A16802"/>
    <w:rsid w:val="00A1692B"/>
    <w:rsid w:val="00A16CC5"/>
    <w:rsid w:val="00A17F26"/>
    <w:rsid w:val="00A21292"/>
    <w:rsid w:val="00A2185F"/>
    <w:rsid w:val="00A21921"/>
    <w:rsid w:val="00A22059"/>
    <w:rsid w:val="00A22228"/>
    <w:rsid w:val="00A22304"/>
    <w:rsid w:val="00A22F59"/>
    <w:rsid w:val="00A23284"/>
    <w:rsid w:val="00A234C7"/>
    <w:rsid w:val="00A2357B"/>
    <w:rsid w:val="00A2396F"/>
    <w:rsid w:val="00A239C6"/>
    <w:rsid w:val="00A23AC3"/>
    <w:rsid w:val="00A247D1"/>
    <w:rsid w:val="00A24FB7"/>
    <w:rsid w:val="00A267B3"/>
    <w:rsid w:val="00A26808"/>
    <w:rsid w:val="00A27D1A"/>
    <w:rsid w:val="00A30B60"/>
    <w:rsid w:val="00A30FFD"/>
    <w:rsid w:val="00A319CA"/>
    <w:rsid w:val="00A31C02"/>
    <w:rsid w:val="00A31E57"/>
    <w:rsid w:val="00A325DB"/>
    <w:rsid w:val="00A32B8B"/>
    <w:rsid w:val="00A33288"/>
    <w:rsid w:val="00A34501"/>
    <w:rsid w:val="00A348D2"/>
    <w:rsid w:val="00A34AAD"/>
    <w:rsid w:val="00A34EE4"/>
    <w:rsid w:val="00A34FF9"/>
    <w:rsid w:val="00A35412"/>
    <w:rsid w:val="00A35C97"/>
    <w:rsid w:val="00A35D15"/>
    <w:rsid w:val="00A365E1"/>
    <w:rsid w:val="00A36BA0"/>
    <w:rsid w:val="00A3753E"/>
    <w:rsid w:val="00A37D2C"/>
    <w:rsid w:val="00A405C5"/>
    <w:rsid w:val="00A4096E"/>
    <w:rsid w:val="00A42B41"/>
    <w:rsid w:val="00A42E4A"/>
    <w:rsid w:val="00A42F32"/>
    <w:rsid w:val="00A43905"/>
    <w:rsid w:val="00A447E3"/>
    <w:rsid w:val="00A44E58"/>
    <w:rsid w:val="00A45958"/>
    <w:rsid w:val="00A45ED5"/>
    <w:rsid w:val="00A46868"/>
    <w:rsid w:val="00A468D3"/>
    <w:rsid w:val="00A473F6"/>
    <w:rsid w:val="00A4785E"/>
    <w:rsid w:val="00A4790E"/>
    <w:rsid w:val="00A508C9"/>
    <w:rsid w:val="00A527DD"/>
    <w:rsid w:val="00A52827"/>
    <w:rsid w:val="00A5289D"/>
    <w:rsid w:val="00A52943"/>
    <w:rsid w:val="00A53AD8"/>
    <w:rsid w:val="00A54163"/>
    <w:rsid w:val="00A54CCD"/>
    <w:rsid w:val="00A5562B"/>
    <w:rsid w:val="00A55A8C"/>
    <w:rsid w:val="00A55E53"/>
    <w:rsid w:val="00A57882"/>
    <w:rsid w:val="00A57F56"/>
    <w:rsid w:val="00A60288"/>
    <w:rsid w:val="00A60854"/>
    <w:rsid w:val="00A60D38"/>
    <w:rsid w:val="00A610B0"/>
    <w:rsid w:val="00A62036"/>
    <w:rsid w:val="00A62F1D"/>
    <w:rsid w:val="00A637BA"/>
    <w:rsid w:val="00A63C01"/>
    <w:rsid w:val="00A63C41"/>
    <w:rsid w:val="00A64B8F"/>
    <w:rsid w:val="00A6647A"/>
    <w:rsid w:val="00A665E0"/>
    <w:rsid w:val="00A66662"/>
    <w:rsid w:val="00A67060"/>
    <w:rsid w:val="00A70C57"/>
    <w:rsid w:val="00A70CE9"/>
    <w:rsid w:val="00A71B59"/>
    <w:rsid w:val="00A7250B"/>
    <w:rsid w:val="00A73330"/>
    <w:rsid w:val="00A73683"/>
    <w:rsid w:val="00A74917"/>
    <w:rsid w:val="00A752FB"/>
    <w:rsid w:val="00A756C4"/>
    <w:rsid w:val="00A761DC"/>
    <w:rsid w:val="00A76394"/>
    <w:rsid w:val="00A76BB6"/>
    <w:rsid w:val="00A80AD0"/>
    <w:rsid w:val="00A80DEC"/>
    <w:rsid w:val="00A822C6"/>
    <w:rsid w:val="00A82E54"/>
    <w:rsid w:val="00A83194"/>
    <w:rsid w:val="00A83635"/>
    <w:rsid w:val="00A8486A"/>
    <w:rsid w:val="00A84AAC"/>
    <w:rsid w:val="00A85A1A"/>
    <w:rsid w:val="00A86251"/>
    <w:rsid w:val="00A868CD"/>
    <w:rsid w:val="00A879F0"/>
    <w:rsid w:val="00A87FE9"/>
    <w:rsid w:val="00A90118"/>
    <w:rsid w:val="00A91D89"/>
    <w:rsid w:val="00A920C0"/>
    <w:rsid w:val="00A9491B"/>
    <w:rsid w:val="00A9544B"/>
    <w:rsid w:val="00A9584B"/>
    <w:rsid w:val="00A9631C"/>
    <w:rsid w:val="00A966CE"/>
    <w:rsid w:val="00A9690C"/>
    <w:rsid w:val="00A974EA"/>
    <w:rsid w:val="00A97804"/>
    <w:rsid w:val="00AA0869"/>
    <w:rsid w:val="00AA1A17"/>
    <w:rsid w:val="00AA25E5"/>
    <w:rsid w:val="00AA2FD6"/>
    <w:rsid w:val="00AA34CB"/>
    <w:rsid w:val="00AA3ADA"/>
    <w:rsid w:val="00AA3CDF"/>
    <w:rsid w:val="00AA51F4"/>
    <w:rsid w:val="00AA5A28"/>
    <w:rsid w:val="00AA7309"/>
    <w:rsid w:val="00AA79E9"/>
    <w:rsid w:val="00AB00EF"/>
    <w:rsid w:val="00AB09B6"/>
    <w:rsid w:val="00AB0B49"/>
    <w:rsid w:val="00AB0DEA"/>
    <w:rsid w:val="00AB1BDA"/>
    <w:rsid w:val="00AB1C72"/>
    <w:rsid w:val="00AB288C"/>
    <w:rsid w:val="00AB2C2C"/>
    <w:rsid w:val="00AB2D0D"/>
    <w:rsid w:val="00AB51AF"/>
    <w:rsid w:val="00AB559A"/>
    <w:rsid w:val="00AB6032"/>
    <w:rsid w:val="00AB623B"/>
    <w:rsid w:val="00AC0134"/>
    <w:rsid w:val="00AC0678"/>
    <w:rsid w:val="00AC0DA2"/>
    <w:rsid w:val="00AC0E65"/>
    <w:rsid w:val="00AC13C5"/>
    <w:rsid w:val="00AC13DA"/>
    <w:rsid w:val="00AC1441"/>
    <w:rsid w:val="00AC18E2"/>
    <w:rsid w:val="00AC20DC"/>
    <w:rsid w:val="00AC2FD8"/>
    <w:rsid w:val="00AC33D2"/>
    <w:rsid w:val="00AC3A56"/>
    <w:rsid w:val="00AC3BA3"/>
    <w:rsid w:val="00AC4172"/>
    <w:rsid w:val="00AC5B01"/>
    <w:rsid w:val="00AC5E6A"/>
    <w:rsid w:val="00AC7060"/>
    <w:rsid w:val="00AC731C"/>
    <w:rsid w:val="00AC7744"/>
    <w:rsid w:val="00AD049B"/>
    <w:rsid w:val="00AD0754"/>
    <w:rsid w:val="00AD0CED"/>
    <w:rsid w:val="00AD0EB4"/>
    <w:rsid w:val="00AD1250"/>
    <w:rsid w:val="00AD2A5D"/>
    <w:rsid w:val="00AD2C8A"/>
    <w:rsid w:val="00AD3330"/>
    <w:rsid w:val="00AD3D55"/>
    <w:rsid w:val="00AD4338"/>
    <w:rsid w:val="00AD52F3"/>
    <w:rsid w:val="00AD5A4E"/>
    <w:rsid w:val="00AD609D"/>
    <w:rsid w:val="00AD6602"/>
    <w:rsid w:val="00AD687A"/>
    <w:rsid w:val="00AD7360"/>
    <w:rsid w:val="00AE0778"/>
    <w:rsid w:val="00AE08F0"/>
    <w:rsid w:val="00AE09BC"/>
    <w:rsid w:val="00AE1CC1"/>
    <w:rsid w:val="00AE2445"/>
    <w:rsid w:val="00AE30C8"/>
    <w:rsid w:val="00AE361C"/>
    <w:rsid w:val="00AE3E84"/>
    <w:rsid w:val="00AE6307"/>
    <w:rsid w:val="00AE6572"/>
    <w:rsid w:val="00AE6C83"/>
    <w:rsid w:val="00AE71D7"/>
    <w:rsid w:val="00AF0424"/>
    <w:rsid w:val="00AF06F5"/>
    <w:rsid w:val="00AF0BE9"/>
    <w:rsid w:val="00AF1012"/>
    <w:rsid w:val="00AF1C07"/>
    <w:rsid w:val="00AF21A5"/>
    <w:rsid w:val="00AF32D5"/>
    <w:rsid w:val="00AF3307"/>
    <w:rsid w:val="00AF385C"/>
    <w:rsid w:val="00AF3E90"/>
    <w:rsid w:val="00AF3F11"/>
    <w:rsid w:val="00AF4454"/>
    <w:rsid w:val="00AF4763"/>
    <w:rsid w:val="00AF4C93"/>
    <w:rsid w:val="00AF5070"/>
    <w:rsid w:val="00AF578F"/>
    <w:rsid w:val="00AF57EE"/>
    <w:rsid w:val="00AF6FF7"/>
    <w:rsid w:val="00AF757F"/>
    <w:rsid w:val="00AF76CE"/>
    <w:rsid w:val="00AF76E7"/>
    <w:rsid w:val="00AF7CD6"/>
    <w:rsid w:val="00B008E1"/>
    <w:rsid w:val="00B0228F"/>
    <w:rsid w:val="00B024A6"/>
    <w:rsid w:val="00B02D72"/>
    <w:rsid w:val="00B02E54"/>
    <w:rsid w:val="00B03559"/>
    <w:rsid w:val="00B03CF6"/>
    <w:rsid w:val="00B0433F"/>
    <w:rsid w:val="00B0576C"/>
    <w:rsid w:val="00B057CF"/>
    <w:rsid w:val="00B0632B"/>
    <w:rsid w:val="00B06389"/>
    <w:rsid w:val="00B064C7"/>
    <w:rsid w:val="00B06554"/>
    <w:rsid w:val="00B06B6F"/>
    <w:rsid w:val="00B07970"/>
    <w:rsid w:val="00B07B91"/>
    <w:rsid w:val="00B101D5"/>
    <w:rsid w:val="00B104BF"/>
    <w:rsid w:val="00B1090F"/>
    <w:rsid w:val="00B10B70"/>
    <w:rsid w:val="00B1162D"/>
    <w:rsid w:val="00B1185C"/>
    <w:rsid w:val="00B11C24"/>
    <w:rsid w:val="00B11F76"/>
    <w:rsid w:val="00B13478"/>
    <w:rsid w:val="00B136A1"/>
    <w:rsid w:val="00B1384E"/>
    <w:rsid w:val="00B139CD"/>
    <w:rsid w:val="00B13BC4"/>
    <w:rsid w:val="00B14008"/>
    <w:rsid w:val="00B146DA"/>
    <w:rsid w:val="00B15137"/>
    <w:rsid w:val="00B15692"/>
    <w:rsid w:val="00B20097"/>
    <w:rsid w:val="00B20978"/>
    <w:rsid w:val="00B2154C"/>
    <w:rsid w:val="00B22338"/>
    <w:rsid w:val="00B234F4"/>
    <w:rsid w:val="00B23A7A"/>
    <w:rsid w:val="00B24A6B"/>
    <w:rsid w:val="00B25066"/>
    <w:rsid w:val="00B25218"/>
    <w:rsid w:val="00B25454"/>
    <w:rsid w:val="00B25580"/>
    <w:rsid w:val="00B255FC"/>
    <w:rsid w:val="00B25672"/>
    <w:rsid w:val="00B264D6"/>
    <w:rsid w:val="00B267B8"/>
    <w:rsid w:val="00B26A25"/>
    <w:rsid w:val="00B26C9C"/>
    <w:rsid w:val="00B2731C"/>
    <w:rsid w:val="00B2791F"/>
    <w:rsid w:val="00B3014B"/>
    <w:rsid w:val="00B309D1"/>
    <w:rsid w:val="00B31689"/>
    <w:rsid w:val="00B320BF"/>
    <w:rsid w:val="00B32E8F"/>
    <w:rsid w:val="00B33B35"/>
    <w:rsid w:val="00B34650"/>
    <w:rsid w:val="00B35196"/>
    <w:rsid w:val="00B35719"/>
    <w:rsid w:val="00B35959"/>
    <w:rsid w:val="00B35D51"/>
    <w:rsid w:val="00B35DB8"/>
    <w:rsid w:val="00B368C5"/>
    <w:rsid w:val="00B3718A"/>
    <w:rsid w:val="00B37C2E"/>
    <w:rsid w:val="00B410A6"/>
    <w:rsid w:val="00B41110"/>
    <w:rsid w:val="00B4276D"/>
    <w:rsid w:val="00B42B5D"/>
    <w:rsid w:val="00B42BF0"/>
    <w:rsid w:val="00B42C81"/>
    <w:rsid w:val="00B42E10"/>
    <w:rsid w:val="00B43379"/>
    <w:rsid w:val="00B4341A"/>
    <w:rsid w:val="00B43D91"/>
    <w:rsid w:val="00B44EBE"/>
    <w:rsid w:val="00B45211"/>
    <w:rsid w:val="00B458ED"/>
    <w:rsid w:val="00B466A9"/>
    <w:rsid w:val="00B46711"/>
    <w:rsid w:val="00B51BFF"/>
    <w:rsid w:val="00B51E74"/>
    <w:rsid w:val="00B5244E"/>
    <w:rsid w:val="00B52C60"/>
    <w:rsid w:val="00B52EA7"/>
    <w:rsid w:val="00B53839"/>
    <w:rsid w:val="00B53B3B"/>
    <w:rsid w:val="00B54F9F"/>
    <w:rsid w:val="00B5524C"/>
    <w:rsid w:val="00B55282"/>
    <w:rsid w:val="00B553F1"/>
    <w:rsid w:val="00B554AC"/>
    <w:rsid w:val="00B558F1"/>
    <w:rsid w:val="00B5660F"/>
    <w:rsid w:val="00B56AFB"/>
    <w:rsid w:val="00B57CA2"/>
    <w:rsid w:val="00B60083"/>
    <w:rsid w:val="00B601BB"/>
    <w:rsid w:val="00B613BA"/>
    <w:rsid w:val="00B6165C"/>
    <w:rsid w:val="00B6253E"/>
    <w:rsid w:val="00B6429C"/>
    <w:rsid w:val="00B644C9"/>
    <w:rsid w:val="00B654D5"/>
    <w:rsid w:val="00B65996"/>
    <w:rsid w:val="00B662D7"/>
    <w:rsid w:val="00B665F3"/>
    <w:rsid w:val="00B66D9D"/>
    <w:rsid w:val="00B67724"/>
    <w:rsid w:val="00B70539"/>
    <w:rsid w:val="00B70F0A"/>
    <w:rsid w:val="00B723B5"/>
    <w:rsid w:val="00B7259B"/>
    <w:rsid w:val="00B7296C"/>
    <w:rsid w:val="00B72F4A"/>
    <w:rsid w:val="00B74A45"/>
    <w:rsid w:val="00B75D92"/>
    <w:rsid w:val="00B75EFD"/>
    <w:rsid w:val="00B76B22"/>
    <w:rsid w:val="00B773F2"/>
    <w:rsid w:val="00B81796"/>
    <w:rsid w:val="00B81D7A"/>
    <w:rsid w:val="00B8378A"/>
    <w:rsid w:val="00B83A28"/>
    <w:rsid w:val="00B83E8E"/>
    <w:rsid w:val="00B83E9E"/>
    <w:rsid w:val="00B840DF"/>
    <w:rsid w:val="00B84629"/>
    <w:rsid w:val="00B84C34"/>
    <w:rsid w:val="00B85010"/>
    <w:rsid w:val="00B854EE"/>
    <w:rsid w:val="00B87555"/>
    <w:rsid w:val="00B87610"/>
    <w:rsid w:val="00B87DEA"/>
    <w:rsid w:val="00B87E55"/>
    <w:rsid w:val="00B901BC"/>
    <w:rsid w:val="00B912AF"/>
    <w:rsid w:val="00B91906"/>
    <w:rsid w:val="00B92023"/>
    <w:rsid w:val="00B920C3"/>
    <w:rsid w:val="00B923C0"/>
    <w:rsid w:val="00B928D7"/>
    <w:rsid w:val="00B92BE7"/>
    <w:rsid w:val="00B93599"/>
    <w:rsid w:val="00B939F3"/>
    <w:rsid w:val="00B93B9D"/>
    <w:rsid w:val="00B94773"/>
    <w:rsid w:val="00B947B7"/>
    <w:rsid w:val="00B94FA4"/>
    <w:rsid w:val="00B95098"/>
    <w:rsid w:val="00B95737"/>
    <w:rsid w:val="00B95E69"/>
    <w:rsid w:val="00B9699B"/>
    <w:rsid w:val="00B96A8E"/>
    <w:rsid w:val="00B96FA5"/>
    <w:rsid w:val="00B9793C"/>
    <w:rsid w:val="00B97A15"/>
    <w:rsid w:val="00B97CB6"/>
    <w:rsid w:val="00B97F27"/>
    <w:rsid w:val="00BA0BA6"/>
    <w:rsid w:val="00BA18D1"/>
    <w:rsid w:val="00BA20DB"/>
    <w:rsid w:val="00BA23DE"/>
    <w:rsid w:val="00BA2FDF"/>
    <w:rsid w:val="00BA3859"/>
    <w:rsid w:val="00BA387A"/>
    <w:rsid w:val="00BA4288"/>
    <w:rsid w:val="00BA48EB"/>
    <w:rsid w:val="00BA55F7"/>
    <w:rsid w:val="00BA6A53"/>
    <w:rsid w:val="00BA7A52"/>
    <w:rsid w:val="00BB1338"/>
    <w:rsid w:val="00BB1A5C"/>
    <w:rsid w:val="00BB289B"/>
    <w:rsid w:val="00BB2B75"/>
    <w:rsid w:val="00BB2E44"/>
    <w:rsid w:val="00BB3388"/>
    <w:rsid w:val="00BB371E"/>
    <w:rsid w:val="00BB374F"/>
    <w:rsid w:val="00BB3A71"/>
    <w:rsid w:val="00BB44C4"/>
    <w:rsid w:val="00BB5295"/>
    <w:rsid w:val="00BB6A58"/>
    <w:rsid w:val="00BB7E3A"/>
    <w:rsid w:val="00BC02C5"/>
    <w:rsid w:val="00BC0889"/>
    <w:rsid w:val="00BC0CC4"/>
    <w:rsid w:val="00BC0F52"/>
    <w:rsid w:val="00BC0F5D"/>
    <w:rsid w:val="00BC1151"/>
    <w:rsid w:val="00BC1AE0"/>
    <w:rsid w:val="00BC1F81"/>
    <w:rsid w:val="00BC1F88"/>
    <w:rsid w:val="00BC223E"/>
    <w:rsid w:val="00BC2405"/>
    <w:rsid w:val="00BC286E"/>
    <w:rsid w:val="00BC2CE8"/>
    <w:rsid w:val="00BC3806"/>
    <w:rsid w:val="00BC3ACE"/>
    <w:rsid w:val="00BC52DB"/>
    <w:rsid w:val="00BC562E"/>
    <w:rsid w:val="00BC5684"/>
    <w:rsid w:val="00BC776F"/>
    <w:rsid w:val="00BC7BF1"/>
    <w:rsid w:val="00BC7FE4"/>
    <w:rsid w:val="00BD08AF"/>
    <w:rsid w:val="00BD13D7"/>
    <w:rsid w:val="00BD1D3D"/>
    <w:rsid w:val="00BD2138"/>
    <w:rsid w:val="00BD251B"/>
    <w:rsid w:val="00BD27F2"/>
    <w:rsid w:val="00BD338D"/>
    <w:rsid w:val="00BD370C"/>
    <w:rsid w:val="00BD3DB7"/>
    <w:rsid w:val="00BD4DDA"/>
    <w:rsid w:val="00BD5300"/>
    <w:rsid w:val="00BD67E1"/>
    <w:rsid w:val="00BD67F8"/>
    <w:rsid w:val="00BD6F43"/>
    <w:rsid w:val="00BD74D4"/>
    <w:rsid w:val="00BD79BA"/>
    <w:rsid w:val="00BD7F70"/>
    <w:rsid w:val="00BE012D"/>
    <w:rsid w:val="00BE0143"/>
    <w:rsid w:val="00BE089A"/>
    <w:rsid w:val="00BE31C3"/>
    <w:rsid w:val="00BE3677"/>
    <w:rsid w:val="00BE41F1"/>
    <w:rsid w:val="00BE43A1"/>
    <w:rsid w:val="00BE4A41"/>
    <w:rsid w:val="00BE4F0F"/>
    <w:rsid w:val="00BE61DF"/>
    <w:rsid w:val="00BE661E"/>
    <w:rsid w:val="00BE687A"/>
    <w:rsid w:val="00BE6A5A"/>
    <w:rsid w:val="00BE732F"/>
    <w:rsid w:val="00BE7962"/>
    <w:rsid w:val="00BE7C53"/>
    <w:rsid w:val="00BF09EB"/>
    <w:rsid w:val="00BF0E4D"/>
    <w:rsid w:val="00BF0F1A"/>
    <w:rsid w:val="00BF1903"/>
    <w:rsid w:val="00BF1AD9"/>
    <w:rsid w:val="00BF1F79"/>
    <w:rsid w:val="00BF2651"/>
    <w:rsid w:val="00BF4847"/>
    <w:rsid w:val="00BF5371"/>
    <w:rsid w:val="00BF5549"/>
    <w:rsid w:val="00BF5FDE"/>
    <w:rsid w:val="00BF66BD"/>
    <w:rsid w:val="00BF726D"/>
    <w:rsid w:val="00BF7A4F"/>
    <w:rsid w:val="00C002EA"/>
    <w:rsid w:val="00C00A3C"/>
    <w:rsid w:val="00C00E88"/>
    <w:rsid w:val="00C01161"/>
    <w:rsid w:val="00C02BDC"/>
    <w:rsid w:val="00C031D0"/>
    <w:rsid w:val="00C03F5A"/>
    <w:rsid w:val="00C03F75"/>
    <w:rsid w:val="00C0409E"/>
    <w:rsid w:val="00C04387"/>
    <w:rsid w:val="00C04944"/>
    <w:rsid w:val="00C06800"/>
    <w:rsid w:val="00C06B07"/>
    <w:rsid w:val="00C07E3B"/>
    <w:rsid w:val="00C07F7C"/>
    <w:rsid w:val="00C10204"/>
    <w:rsid w:val="00C110ED"/>
    <w:rsid w:val="00C116A1"/>
    <w:rsid w:val="00C119C8"/>
    <w:rsid w:val="00C11CDC"/>
    <w:rsid w:val="00C11F6F"/>
    <w:rsid w:val="00C12943"/>
    <w:rsid w:val="00C12B08"/>
    <w:rsid w:val="00C13026"/>
    <w:rsid w:val="00C138D0"/>
    <w:rsid w:val="00C13DD1"/>
    <w:rsid w:val="00C14FD2"/>
    <w:rsid w:val="00C1694D"/>
    <w:rsid w:val="00C16985"/>
    <w:rsid w:val="00C16D07"/>
    <w:rsid w:val="00C17066"/>
    <w:rsid w:val="00C174EB"/>
    <w:rsid w:val="00C204F7"/>
    <w:rsid w:val="00C20A60"/>
    <w:rsid w:val="00C21238"/>
    <w:rsid w:val="00C218BF"/>
    <w:rsid w:val="00C21A14"/>
    <w:rsid w:val="00C2254F"/>
    <w:rsid w:val="00C23153"/>
    <w:rsid w:val="00C23E46"/>
    <w:rsid w:val="00C241A0"/>
    <w:rsid w:val="00C245AC"/>
    <w:rsid w:val="00C248D9"/>
    <w:rsid w:val="00C251D7"/>
    <w:rsid w:val="00C25EDA"/>
    <w:rsid w:val="00C26D7A"/>
    <w:rsid w:val="00C30C47"/>
    <w:rsid w:val="00C30CCF"/>
    <w:rsid w:val="00C30FFE"/>
    <w:rsid w:val="00C31CC3"/>
    <w:rsid w:val="00C31E1C"/>
    <w:rsid w:val="00C31E7C"/>
    <w:rsid w:val="00C31EA9"/>
    <w:rsid w:val="00C31F59"/>
    <w:rsid w:val="00C325CC"/>
    <w:rsid w:val="00C32B4E"/>
    <w:rsid w:val="00C33EE1"/>
    <w:rsid w:val="00C33F6B"/>
    <w:rsid w:val="00C33FDD"/>
    <w:rsid w:val="00C34C4E"/>
    <w:rsid w:val="00C356F3"/>
    <w:rsid w:val="00C35FE3"/>
    <w:rsid w:val="00C36566"/>
    <w:rsid w:val="00C36D3B"/>
    <w:rsid w:val="00C37798"/>
    <w:rsid w:val="00C37896"/>
    <w:rsid w:val="00C40878"/>
    <w:rsid w:val="00C41514"/>
    <w:rsid w:val="00C42194"/>
    <w:rsid w:val="00C427D2"/>
    <w:rsid w:val="00C43B06"/>
    <w:rsid w:val="00C44B3A"/>
    <w:rsid w:val="00C44EFF"/>
    <w:rsid w:val="00C451AF"/>
    <w:rsid w:val="00C464F8"/>
    <w:rsid w:val="00C474A6"/>
    <w:rsid w:val="00C474AB"/>
    <w:rsid w:val="00C50114"/>
    <w:rsid w:val="00C503A7"/>
    <w:rsid w:val="00C5051C"/>
    <w:rsid w:val="00C516F6"/>
    <w:rsid w:val="00C51CC9"/>
    <w:rsid w:val="00C53237"/>
    <w:rsid w:val="00C53542"/>
    <w:rsid w:val="00C539ED"/>
    <w:rsid w:val="00C53D8C"/>
    <w:rsid w:val="00C544F9"/>
    <w:rsid w:val="00C54558"/>
    <w:rsid w:val="00C55954"/>
    <w:rsid w:val="00C5604F"/>
    <w:rsid w:val="00C565C1"/>
    <w:rsid w:val="00C57092"/>
    <w:rsid w:val="00C57A6E"/>
    <w:rsid w:val="00C60814"/>
    <w:rsid w:val="00C60E24"/>
    <w:rsid w:val="00C61052"/>
    <w:rsid w:val="00C6134E"/>
    <w:rsid w:val="00C6219F"/>
    <w:rsid w:val="00C621AE"/>
    <w:rsid w:val="00C62516"/>
    <w:rsid w:val="00C63E4F"/>
    <w:rsid w:val="00C64AE0"/>
    <w:rsid w:val="00C64C2D"/>
    <w:rsid w:val="00C654D8"/>
    <w:rsid w:val="00C658C2"/>
    <w:rsid w:val="00C65B14"/>
    <w:rsid w:val="00C65E24"/>
    <w:rsid w:val="00C663D8"/>
    <w:rsid w:val="00C66712"/>
    <w:rsid w:val="00C67C4D"/>
    <w:rsid w:val="00C71E84"/>
    <w:rsid w:val="00C72486"/>
    <w:rsid w:val="00C72812"/>
    <w:rsid w:val="00C72FA7"/>
    <w:rsid w:val="00C73125"/>
    <w:rsid w:val="00C73201"/>
    <w:rsid w:val="00C73541"/>
    <w:rsid w:val="00C7442C"/>
    <w:rsid w:val="00C74DAF"/>
    <w:rsid w:val="00C76410"/>
    <w:rsid w:val="00C76643"/>
    <w:rsid w:val="00C76CAC"/>
    <w:rsid w:val="00C76D36"/>
    <w:rsid w:val="00C76DB6"/>
    <w:rsid w:val="00C802C1"/>
    <w:rsid w:val="00C81C3B"/>
    <w:rsid w:val="00C81F5C"/>
    <w:rsid w:val="00C81F6E"/>
    <w:rsid w:val="00C83194"/>
    <w:rsid w:val="00C83A2C"/>
    <w:rsid w:val="00C83D68"/>
    <w:rsid w:val="00C84252"/>
    <w:rsid w:val="00C84914"/>
    <w:rsid w:val="00C85FEB"/>
    <w:rsid w:val="00C864C8"/>
    <w:rsid w:val="00C86D7C"/>
    <w:rsid w:val="00C909D7"/>
    <w:rsid w:val="00C92049"/>
    <w:rsid w:val="00C92BAB"/>
    <w:rsid w:val="00C93785"/>
    <w:rsid w:val="00C944F3"/>
    <w:rsid w:val="00C95648"/>
    <w:rsid w:val="00C958AE"/>
    <w:rsid w:val="00C95A96"/>
    <w:rsid w:val="00C95E2C"/>
    <w:rsid w:val="00C960AD"/>
    <w:rsid w:val="00C97251"/>
    <w:rsid w:val="00C97626"/>
    <w:rsid w:val="00C97CFF"/>
    <w:rsid w:val="00C97F5B"/>
    <w:rsid w:val="00C97FDE"/>
    <w:rsid w:val="00CA00B5"/>
    <w:rsid w:val="00CA04DE"/>
    <w:rsid w:val="00CA05D1"/>
    <w:rsid w:val="00CA05D8"/>
    <w:rsid w:val="00CA0776"/>
    <w:rsid w:val="00CA0AE0"/>
    <w:rsid w:val="00CA162B"/>
    <w:rsid w:val="00CA2BC5"/>
    <w:rsid w:val="00CA3592"/>
    <w:rsid w:val="00CA35E4"/>
    <w:rsid w:val="00CA41CA"/>
    <w:rsid w:val="00CA421D"/>
    <w:rsid w:val="00CA51D0"/>
    <w:rsid w:val="00CA57A9"/>
    <w:rsid w:val="00CA72F4"/>
    <w:rsid w:val="00CA761E"/>
    <w:rsid w:val="00CA78AF"/>
    <w:rsid w:val="00CB05F7"/>
    <w:rsid w:val="00CB0B02"/>
    <w:rsid w:val="00CB0B16"/>
    <w:rsid w:val="00CB1BEA"/>
    <w:rsid w:val="00CB322B"/>
    <w:rsid w:val="00CB344B"/>
    <w:rsid w:val="00CB579A"/>
    <w:rsid w:val="00CB631C"/>
    <w:rsid w:val="00CB6433"/>
    <w:rsid w:val="00CB7766"/>
    <w:rsid w:val="00CB7DB1"/>
    <w:rsid w:val="00CB7FDD"/>
    <w:rsid w:val="00CC17C5"/>
    <w:rsid w:val="00CC2368"/>
    <w:rsid w:val="00CC249F"/>
    <w:rsid w:val="00CC286C"/>
    <w:rsid w:val="00CC295B"/>
    <w:rsid w:val="00CC2B34"/>
    <w:rsid w:val="00CC424A"/>
    <w:rsid w:val="00CC4D58"/>
    <w:rsid w:val="00CC5810"/>
    <w:rsid w:val="00CC59DD"/>
    <w:rsid w:val="00CC6251"/>
    <w:rsid w:val="00CC7902"/>
    <w:rsid w:val="00CC7AA2"/>
    <w:rsid w:val="00CD0B90"/>
    <w:rsid w:val="00CD0C3B"/>
    <w:rsid w:val="00CD12E7"/>
    <w:rsid w:val="00CD1CC4"/>
    <w:rsid w:val="00CD21A3"/>
    <w:rsid w:val="00CD2619"/>
    <w:rsid w:val="00CD2EA3"/>
    <w:rsid w:val="00CD2ECA"/>
    <w:rsid w:val="00CD32DF"/>
    <w:rsid w:val="00CD3B11"/>
    <w:rsid w:val="00CD50E4"/>
    <w:rsid w:val="00CD5F6D"/>
    <w:rsid w:val="00CD6BDF"/>
    <w:rsid w:val="00CD7674"/>
    <w:rsid w:val="00CD7B31"/>
    <w:rsid w:val="00CE05C0"/>
    <w:rsid w:val="00CE09E1"/>
    <w:rsid w:val="00CE1BFE"/>
    <w:rsid w:val="00CE2661"/>
    <w:rsid w:val="00CE2673"/>
    <w:rsid w:val="00CE27E9"/>
    <w:rsid w:val="00CE3CA5"/>
    <w:rsid w:val="00CE482E"/>
    <w:rsid w:val="00CE4BE4"/>
    <w:rsid w:val="00CE6FA0"/>
    <w:rsid w:val="00CE756B"/>
    <w:rsid w:val="00CF01DD"/>
    <w:rsid w:val="00CF0239"/>
    <w:rsid w:val="00CF0283"/>
    <w:rsid w:val="00CF055C"/>
    <w:rsid w:val="00CF0CFF"/>
    <w:rsid w:val="00CF0E2B"/>
    <w:rsid w:val="00CF251F"/>
    <w:rsid w:val="00CF2553"/>
    <w:rsid w:val="00CF27F2"/>
    <w:rsid w:val="00CF27FF"/>
    <w:rsid w:val="00CF2A12"/>
    <w:rsid w:val="00CF2DF1"/>
    <w:rsid w:val="00CF3FD3"/>
    <w:rsid w:val="00CF41C1"/>
    <w:rsid w:val="00CF4492"/>
    <w:rsid w:val="00CF5FD5"/>
    <w:rsid w:val="00CF6153"/>
    <w:rsid w:val="00CF62D9"/>
    <w:rsid w:val="00CF7BF9"/>
    <w:rsid w:val="00D001E1"/>
    <w:rsid w:val="00D008EB"/>
    <w:rsid w:val="00D015FC"/>
    <w:rsid w:val="00D01CFA"/>
    <w:rsid w:val="00D033FB"/>
    <w:rsid w:val="00D04141"/>
    <w:rsid w:val="00D04C82"/>
    <w:rsid w:val="00D04DFA"/>
    <w:rsid w:val="00D04F08"/>
    <w:rsid w:val="00D05BD4"/>
    <w:rsid w:val="00D05FD2"/>
    <w:rsid w:val="00D06682"/>
    <w:rsid w:val="00D06FFA"/>
    <w:rsid w:val="00D070C2"/>
    <w:rsid w:val="00D07252"/>
    <w:rsid w:val="00D07E5A"/>
    <w:rsid w:val="00D10535"/>
    <w:rsid w:val="00D114E4"/>
    <w:rsid w:val="00D1167F"/>
    <w:rsid w:val="00D11754"/>
    <w:rsid w:val="00D11861"/>
    <w:rsid w:val="00D11B41"/>
    <w:rsid w:val="00D12458"/>
    <w:rsid w:val="00D13014"/>
    <w:rsid w:val="00D1365E"/>
    <w:rsid w:val="00D1433F"/>
    <w:rsid w:val="00D14833"/>
    <w:rsid w:val="00D16A25"/>
    <w:rsid w:val="00D16C68"/>
    <w:rsid w:val="00D1719C"/>
    <w:rsid w:val="00D20C79"/>
    <w:rsid w:val="00D21D4E"/>
    <w:rsid w:val="00D21E8A"/>
    <w:rsid w:val="00D238F9"/>
    <w:rsid w:val="00D23DE5"/>
    <w:rsid w:val="00D24ADD"/>
    <w:rsid w:val="00D2504E"/>
    <w:rsid w:val="00D2599B"/>
    <w:rsid w:val="00D260B0"/>
    <w:rsid w:val="00D263C5"/>
    <w:rsid w:val="00D27979"/>
    <w:rsid w:val="00D27A1E"/>
    <w:rsid w:val="00D314B2"/>
    <w:rsid w:val="00D326F9"/>
    <w:rsid w:val="00D3280A"/>
    <w:rsid w:val="00D32B3D"/>
    <w:rsid w:val="00D337A8"/>
    <w:rsid w:val="00D33C6C"/>
    <w:rsid w:val="00D340AD"/>
    <w:rsid w:val="00D341ED"/>
    <w:rsid w:val="00D346B3"/>
    <w:rsid w:val="00D34ED6"/>
    <w:rsid w:val="00D36F09"/>
    <w:rsid w:val="00D378F4"/>
    <w:rsid w:val="00D37DAD"/>
    <w:rsid w:val="00D37F95"/>
    <w:rsid w:val="00D42057"/>
    <w:rsid w:val="00D431EF"/>
    <w:rsid w:val="00D4400F"/>
    <w:rsid w:val="00D4470B"/>
    <w:rsid w:val="00D4480F"/>
    <w:rsid w:val="00D44EFB"/>
    <w:rsid w:val="00D4528E"/>
    <w:rsid w:val="00D45940"/>
    <w:rsid w:val="00D45D4D"/>
    <w:rsid w:val="00D46E39"/>
    <w:rsid w:val="00D470E8"/>
    <w:rsid w:val="00D5024E"/>
    <w:rsid w:val="00D50C9C"/>
    <w:rsid w:val="00D50E5B"/>
    <w:rsid w:val="00D50FA4"/>
    <w:rsid w:val="00D510D6"/>
    <w:rsid w:val="00D51611"/>
    <w:rsid w:val="00D51C3A"/>
    <w:rsid w:val="00D52075"/>
    <w:rsid w:val="00D5272F"/>
    <w:rsid w:val="00D5274B"/>
    <w:rsid w:val="00D52D67"/>
    <w:rsid w:val="00D5416D"/>
    <w:rsid w:val="00D545BE"/>
    <w:rsid w:val="00D54C92"/>
    <w:rsid w:val="00D54CEC"/>
    <w:rsid w:val="00D54DFF"/>
    <w:rsid w:val="00D55B1D"/>
    <w:rsid w:val="00D56F6D"/>
    <w:rsid w:val="00D570C2"/>
    <w:rsid w:val="00D57B89"/>
    <w:rsid w:val="00D6094E"/>
    <w:rsid w:val="00D60EA2"/>
    <w:rsid w:val="00D614B7"/>
    <w:rsid w:val="00D61C60"/>
    <w:rsid w:val="00D61D3F"/>
    <w:rsid w:val="00D61E35"/>
    <w:rsid w:val="00D63BEA"/>
    <w:rsid w:val="00D63D46"/>
    <w:rsid w:val="00D645C5"/>
    <w:rsid w:val="00D64741"/>
    <w:rsid w:val="00D64ADA"/>
    <w:rsid w:val="00D6594E"/>
    <w:rsid w:val="00D65AF7"/>
    <w:rsid w:val="00D66FF7"/>
    <w:rsid w:val="00D67238"/>
    <w:rsid w:val="00D70278"/>
    <w:rsid w:val="00D70F77"/>
    <w:rsid w:val="00D7236A"/>
    <w:rsid w:val="00D726A8"/>
    <w:rsid w:val="00D72B88"/>
    <w:rsid w:val="00D73477"/>
    <w:rsid w:val="00D737EE"/>
    <w:rsid w:val="00D73D47"/>
    <w:rsid w:val="00D762AB"/>
    <w:rsid w:val="00D76592"/>
    <w:rsid w:val="00D768FE"/>
    <w:rsid w:val="00D76EAC"/>
    <w:rsid w:val="00D80402"/>
    <w:rsid w:val="00D80FDC"/>
    <w:rsid w:val="00D8154D"/>
    <w:rsid w:val="00D83A68"/>
    <w:rsid w:val="00D83D43"/>
    <w:rsid w:val="00D8479E"/>
    <w:rsid w:val="00D849D0"/>
    <w:rsid w:val="00D84C7D"/>
    <w:rsid w:val="00D84D0D"/>
    <w:rsid w:val="00D85A86"/>
    <w:rsid w:val="00D85E1A"/>
    <w:rsid w:val="00D868B2"/>
    <w:rsid w:val="00D870F5"/>
    <w:rsid w:val="00D879EB"/>
    <w:rsid w:val="00D87EB9"/>
    <w:rsid w:val="00D9010A"/>
    <w:rsid w:val="00D90ADE"/>
    <w:rsid w:val="00D91109"/>
    <w:rsid w:val="00D91D72"/>
    <w:rsid w:val="00D91F00"/>
    <w:rsid w:val="00D91FC8"/>
    <w:rsid w:val="00D93B92"/>
    <w:rsid w:val="00D95CF5"/>
    <w:rsid w:val="00D95EF6"/>
    <w:rsid w:val="00D9747A"/>
    <w:rsid w:val="00D97F40"/>
    <w:rsid w:val="00DA0FDA"/>
    <w:rsid w:val="00DA1093"/>
    <w:rsid w:val="00DA1140"/>
    <w:rsid w:val="00DA1E5B"/>
    <w:rsid w:val="00DA2B0B"/>
    <w:rsid w:val="00DA2C75"/>
    <w:rsid w:val="00DA3274"/>
    <w:rsid w:val="00DA3FE3"/>
    <w:rsid w:val="00DA4506"/>
    <w:rsid w:val="00DA4E07"/>
    <w:rsid w:val="00DA506D"/>
    <w:rsid w:val="00DA526E"/>
    <w:rsid w:val="00DA6201"/>
    <w:rsid w:val="00DB0C14"/>
    <w:rsid w:val="00DB14CA"/>
    <w:rsid w:val="00DB1C36"/>
    <w:rsid w:val="00DB1FDE"/>
    <w:rsid w:val="00DB2451"/>
    <w:rsid w:val="00DB2B03"/>
    <w:rsid w:val="00DB2B78"/>
    <w:rsid w:val="00DB32B0"/>
    <w:rsid w:val="00DB392B"/>
    <w:rsid w:val="00DB3939"/>
    <w:rsid w:val="00DB489A"/>
    <w:rsid w:val="00DB53DE"/>
    <w:rsid w:val="00DB5719"/>
    <w:rsid w:val="00DB5825"/>
    <w:rsid w:val="00DB5F53"/>
    <w:rsid w:val="00DB6957"/>
    <w:rsid w:val="00DB6EC9"/>
    <w:rsid w:val="00DB73A6"/>
    <w:rsid w:val="00DB7FA3"/>
    <w:rsid w:val="00DC10F9"/>
    <w:rsid w:val="00DC15B6"/>
    <w:rsid w:val="00DC1A31"/>
    <w:rsid w:val="00DC3233"/>
    <w:rsid w:val="00DC3B0C"/>
    <w:rsid w:val="00DC3C3F"/>
    <w:rsid w:val="00DC3CAF"/>
    <w:rsid w:val="00DC40DD"/>
    <w:rsid w:val="00DC4483"/>
    <w:rsid w:val="00DC4D64"/>
    <w:rsid w:val="00DC5C3B"/>
    <w:rsid w:val="00DC5D37"/>
    <w:rsid w:val="00DC6789"/>
    <w:rsid w:val="00DC7023"/>
    <w:rsid w:val="00DC773B"/>
    <w:rsid w:val="00DC79C5"/>
    <w:rsid w:val="00DC7C57"/>
    <w:rsid w:val="00DC7C89"/>
    <w:rsid w:val="00DD09CA"/>
    <w:rsid w:val="00DD0AD5"/>
    <w:rsid w:val="00DD210F"/>
    <w:rsid w:val="00DD2139"/>
    <w:rsid w:val="00DD2B12"/>
    <w:rsid w:val="00DD3721"/>
    <w:rsid w:val="00DD4B61"/>
    <w:rsid w:val="00DD644F"/>
    <w:rsid w:val="00DD6EC2"/>
    <w:rsid w:val="00DE0BCF"/>
    <w:rsid w:val="00DE1023"/>
    <w:rsid w:val="00DE12C5"/>
    <w:rsid w:val="00DE1B00"/>
    <w:rsid w:val="00DE1BEB"/>
    <w:rsid w:val="00DE22E7"/>
    <w:rsid w:val="00DE2E57"/>
    <w:rsid w:val="00DE38F4"/>
    <w:rsid w:val="00DE39D9"/>
    <w:rsid w:val="00DE39DD"/>
    <w:rsid w:val="00DE60FE"/>
    <w:rsid w:val="00DE6931"/>
    <w:rsid w:val="00DE79FE"/>
    <w:rsid w:val="00DF042E"/>
    <w:rsid w:val="00DF093F"/>
    <w:rsid w:val="00DF183B"/>
    <w:rsid w:val="00DF1A0D"/>
    <w:rsid w:val="00DF26B3"/>
    <w:rsid w:val="00DF277B"/>
    <w:rsid w:val="00DF430E"/>
    <w:rsid w:val="00DF44B4"/>
    <w:rsid w:val="00DF5D16"/>
    <w:rsid w:val="00DF6292"/>
    <w:rsid w:val="00DF7DFA"/>
    <w:rsid w:val="00DF7ECE"/>
    <w:rsid w:val="00E006C8"/>
    <w:rsid w:val="00E00B83"/>
    <w:rsid w:val="00E00C54"/>
    <w:rsid w:val="00E013FD"/>
    <w:rsid w:val="00E01425"/>
    <w:rsid w:val="00E02BD9"/>
    <w:rsid w:val="00E02DCA"/>
    <w:rsid w:val="00E030C7"/>
    <w:rsid w:val="00E03191"/>
    <w:rsid w:val="00E03496"/>
    <w:rsid w:val="00E034A9"/>
    <w:rsid w:val="00E03BFB"/>
    <w:rsid w:val="00E043D2"/>
    <w:rsid w:val="00E046A4"/>
    <w:rsid w:val="00E050EE"/>
    <w:rsid w:val="00E07F8D"/>
    <w:rsid w:val="00E101FF"/>
    <w:rsid w:val="00E105EF"/>
    <w:rsid w:val="00E1080C"/>
    <w:rsid w:val="00E10FB8"/>
    <w:rsid w:val="00E11742"/>
    <w:rsid w:val="00E119EC"/>
    <w:rsid w:val="00E11F7B"/>
    <w:rsid w:val="00E1305B"/>
    <w:rsid w:val="00E133E7"/>
    <w:rsid w:val="00E13AA6"/>
    <w:rsid w:val="00E13C3B"/>
    <w:rsid w:val="00E13D86"/>
    <w:rsid w:val="00E14652"/>
    <w:rsid w:val="00E146FB"/>
    <w:rsid w:val="00E15627"/>
    <w:rsid w:val="00E158A7"/>
    <w:rsid w:val="00E16538"/>
    <w:rsid w:val="00E16AF5"/>
    <w:rsid w:val="00E17879"/>
    <w:rsid w:val="00E20655"/>
    <w:rsid w:val="00E20933"/>
    <w:rsid w:val="00E2117A"/>
    <w:rsid w:val="00E224DA"/>
    <w:rsid w:val="00E2285F"/>
    <w:rsid w:val="00E22D1E"/>
    <w:rsid w:val="00E23D2A"/>
    <w:rsid w:val="00E24C66"/>
    <w:rsid w:val="00E25263"/>
    <w:rsid w:val="00E25613"/>
    <w:rsid w:val="00E2564F"/>
    <w:rsid w:val="00E25CF3"/>
    <w:rsid w:val="00E264DD"/>
    <w:rsid w:val="00E2673A"/>
    <w:rsid w:val="00E27007"/>
    <w:rsid w:val="00E2708A"/>
    <w:rsid w:val="00E27882"/>
    <w:rsid w:val="00E27B89"/>
    <w:rsid w:val="00E3003C"/>
    <w:rsid w:val="00E30759"/>
    <w:rsid w:val="00E3113C"/>
    <w:rsid w:val="00E3240E"/>
    <w:rsid w:val="00E32D07"/>
    <w:rsid w:val="00E3374F"/>
    <w:rsid w:val="00E3536F"/>
    <w:rsid w:val="00E3681E"/>
    <w:rsid w:val="00E36C8E"/>
    <w:rsid w:val="00E3797B"/>
    <w:rsid w:val="00E403FA"/>
    <w:rsid w:val="00E4097C"/>
    <w:rsid w:val="00E41037"/>
    <w:rsid w:val="00E41152"/>
    <w:rsid w:val="00E42879"/>
    <w:rsid w:val="00E429B9"/>
    <w:rsid w:val="00E42C8D"/>
    <w:rsid w:val="00E42F51"/>
    <w:rsid w:val="00E42FCE"/>
    <w:rsid w:val="00E4385D"/>
    <w:rsid w:val="00E4444A"/>
    <w:rsid w:val="00E45173"/>
    <w:rsid w:val="00E47281"/>
    <w:rsid w:val="00E47632"/>
    <w:rsid w:val="00E50212"/>
    <w:rsid w:val="00E50C6E"/>
    <w:rsid w:val="00E526AA"/>
    <w:rsid w:val="00E531F8"/>
    <w:rsid w:val="00E53FC8"/>
    <w:rsid w:val="00E5405C"/>
    <w:rsid w:val="00E54796"/>
    <w:rsid w:val="00E54E29"/>
    <w:rsid w:val="00E54E74"/>
    <w:rsid w:val="00E550DF"/>
    <w:rsid w:val="00E56B8D"/>
    <w:rsid w:val="00E57775"/>
    <w:rsid w:val="00E57C98"/>
    <w:rsid w:val="00E60AF8"/>
    <w:rsid w:val="00E60FC4"/>
    <w:rsid w:val="00E612B5"/>
    <w:rsid w:val="00E617D7"/>
    <w:rsid w:val="00E61BF4"/>
    <w:rsid w:val="00E61C45"/>
    <w:rsid w:val="00E62480"/>
    <w:rsid w:val="00E624D9"/>
    <w:rsid w:val="00E62A07"/>
    <w:rsid w:val="00E62AF4"/>
    <w:rsid w:val="00E63AB4"/>
    <w:rsid w:val="00E63D3B"/>
    <w:rsid w:val="00E644E1"/>
    <w:rsid w:val="00E6464A"/>
    <w:rsid w:val="00E646E1"/>
    <w:rsid w:val="00E6501F"/>
    <w:rsid w:val="00E6533B"/>
    <w:rsid w:val="00E65A79"/>
    <w:rsid w:val="00E65B80"/>
    <w:rsid w:val="00E65FE6"/>
    <w:rsid w:val="00E66AA3"/>
    <w:rsid w:val="00E671DD"/>
    <w:rsid w:val="00E67C7A"/>
    <w:rsid w:val="00E701A9"/>
    <w:rsid w:val="00E70438"/>
    <w:rsid w:val="00E70711"/>
    <w:rsid w:val="00E709E4"/>
    <w:rsid w:val="00E7298E"/>
    <w:rsid w:val="00E737C5"/>
    <w:rsid w:val="00E73A1D"/>
    <w:rsid w:val="00E73A5A"/>
    <w:rsid w:val="00E73C67"/>
    <w:rsid w:val="00E73ED9"/>
    <w:rsid w:val="00E74212"/>
    <w:rsid w:val="00E763F2"/>
    <w:rsid w:val="00E76494"/>
    <w:rsid w:val="00E76D35"/>
    <w:rsid w:val="00E77E41"/>
    <w:rsid w:val="00E80278"/>
    <w:rsid w:val="00E8050F"/>
    <w:rsid w:val="00E80E61"/>
    <w:rsid w:val="00E810FB"/>
    <w:rsid w:val="00E81BAC"/>
    <w:rsid w:val="00E8248E"/>
    <w:rsid w:val="00E83306"/>
    <w:rsid w:val="00E834F4"/>
    <w:rsid w:val="00E83503"/>
    <w:rsid w:val="00E83D81"/>
    <w:rsid w:val="00E8406F"/>
    <w:rsid w:val="00E84146"/>
    <w:rsid w:val="00E84AAA"/>
    <w:rsid w:val="00E85B13"/>
    <w:rsid w:val="00E85C2B"/>
    <w:rsid w:val="00E85FC3"/>
    <w:rsid w:val="00E876C3"/>
    <w:rsid w:val="00E878BE"/>
    <w:rsid w:val="00E87B24"/>
    <w:rsid w:val="00E87B2D"/>
    <w:rsid w:val="00E90462"/>
    <w:rsid w:val="00E90972"/>
    <w:rsid w:val="00E916DB"/>
    <w:rsid w:val="00E91CD4"/>
    <w:rsid w:val="00E91D19"/>
    <w:rsid w:val="00E91E3E"/>
    <w:rsid w:val="00E93337"/>
    <w:rsid w:val="00E93EB3"/>
    <w:rsid w:val="00E949CA"/>
    <w:rsid w:val="00E959AB"/>
    <w:rsid w:val="00E95A82"/>
    <w:rsid w:val="00EA00E6"/>
    <w:rsid w:val="00EA08B5"/>
    <w:rsid w:val="00EA0A0B"/>
    <w:rsid w:val="00EA0A48"/>
    <w:rsid w:val="00EA220F"/>
    <w:rsid w:val="00EA29B7"/>
    <w:rsid w:val="00EA3DD3"/>
    <w:rsid w:val="00EA4356"/>
    <w:rsid w:val="00EA6776"/>
    <w:rsid w:val="00EA6AFA"/>
    <w:rsid w:val="00EA793A"/>
    <w:rsid w:val="00EA7A6E"/>
    <w:rsid w:val="00EA7D13"/>
    <w:rsid w:val="00EB02CE"/>
    <w:rsid w:val="00EB056D"/>
    <w:rsid w:val="00EB12BD"/>
    <w:rsid w:val="00EB1609"/>
    <w:rsid w:val="00EB32CE"/>
    <w:rsid w:val="00EB3E3E"/>
    <w:rsid w:val="00EB4068"/>
    <w:rsid w:val="00EB4544"/>
    <w:rsid w:val="00EB516D"/>
    <w:rsid w:val="00EB63BA"/>
    <w:rsid w:val="00EB66F3"/>
    <w:rsid w:val="00EB684F"/>
    <w:rsid w:val="00EB6CFB"/>
    <w:rsid w:val="00EC0A1A"/>
    <w:rsid w:val="00EC0A92"/>
    <w:rsid w:val="00EC0E87"/>
    <w:rsid w:val="00EC3968"/>
    <w:rsid w:val="00EC3B2A"/>
    <w:rsid w:val="00EC4729"/>
    <w:rsid w:val="00EC49C0"/>
    <w:rsid w:val="00EC4B77"/>
    <w:rsid w:val="00EC5415"/>
    <w:rsid w:val="00EC58D7"/>
    <w:rsid w:val="00EC5C56"/>
    <w:rsid w:val="00EC5E3E"/>
    <w:rsid w:val="00EC65CD"/>
    <w:rsid w:val="00EC673C"/>
    <w:rsid w:val="00EC742A"/>
    <w:rsid w:val="00ED0F5A"/>
    <w:rsid w:val="00ED119F"/>
    <w:rsid w:val="00ED286C"/>
    <w:rsid w:val="00ED3013"/>
    <w:rsid w:val="00ED3968"/>
    <w:rsid w:val="00ED446F"/>
    <w:rsid w:val="00ED4C70"/>
    <w:rsid w:val="00ED51B3"/>
    <w:rsid w:val="00ED59DF"/>
    <w:rsid w:val="00ED6D7E"/>
    <w:rsid w:val="00ED74F5"/>
    <w:rsid w:val="00EE04E4"/>
    <w:rsid w:val="00EE0914"/>
    <w:rsid w:val="00EE1312"/>
    <w:rsid w:val="00EE173F"/>
    <w:rsid w:val="00EE1DEF"/>
    <w:rsid w:val="00EE2360"/>
    <w:rsid w:val="00EE26DC"/>
    <w:rsid w:val="00EE3028"/>
    <w:rsid w:val="00EE36A1"/>
    <w:rsid w:val="00EE4110"/>
    <w:rsid w:val="00EE4262"/>
    <w:rsid w:val="00EE4387"/>
    <w:rsid w:val="00EE49B7"/>
    <w:rsid w:val="00EE6329"/>
    <w:rsid w:val="00EE6AAC"/>
    <w:rsid w:val="00EE6D0B"/>
    <w:rsid w:val="00EF02D8"/>
    <w:rsid w:val="00EF093C"/>
    <w:rsid w:val="00EF1626"/>
    <w:rsid w:val="00EF1AB7"/>
    <w:rsid w:val="00EF1E48"/>
    <w:rsid w:val="00EF209E"/>
    <w:rsid w:val="00EF20EA"/>
    <w:rsid w:val="00EF3920"/>
    <w:rsid w:val="00EF39AB"/>
    <w:rsid w:val="00EF44FC"/>
    <w:rsid w:val="00EF531A"/>
    <w:rsid w:val="00EF55EA"/>
    <w:rsid w:val="00EF6190"/>
    <w:rsid w:val="00EF6A42"/>
    <w:rsid w:val="00F003E9"/>
    <w:rsid w:val="00F006FA"/>
    <w:rsid w:val="00F00705"/>
    <w:rsid w:val="00F0155E"/>
    <w:rsid w:val="00F01607"/>
    <w:rsid w:val="00F0162F"/>
    <w:rsid w:val="00F01859"/>
    <w:rsid w:val="00F01875"/>
    <w:rsid w:val="00F01C9B"/>
    <w:rsid w:val="00F0213D"/>
    <w:rsid w:val="00F026EC"/>
    <w:rsid w:val="00F02D5C"/>
    <w:rsid w:val="00F02DF4"/>
    <w:rsid w:val="00F02E57"/>
    <w:rsid w:val="00F033A7"/>
    <w:rsid w:val="00F035A3"/>
    <w:rsid w:val="00F037C5"/>
    <w:rsid w:val="00F038BB"/>
    <w:rsid w:val="00F03F8A"/>
    <w:rsid w:val="00F050EB"/>
    <w:rsid w:val="00F058C2"/>
    <w:rsid w:val="00F059B7"/>
    <w:rsid w:val="00F06559"/>
    <w:rsid w:val="00F06C7A"/>
    <w:rsid w:val="00F10055"/>
    <w:rsid w:val="00F10E95"/>
    <w:rsid w:val="00F10FC8"/>
    <w:rsid w:val="00F11722"/>
    <w:rsid w:val="00F11E90"/>
    <w:rsid w:val="00F1384E"/>
    <w:rsid w:val="00F148AF"/>
    <w:rsid w:val="00F152FE"/>
    <w:rsid w:val="00F158F3"/>
    <w:rsid w:val="00F15DEB"/>
    <w:rsid w:val="00F1677A"/>
    <w:rsid w:val="00F167BC"/>
    <w:rsid w:val="00F16DC9"/>
    <w:rsid w:val="00F201A0"/>
    <w:rsid w:val="00F219E3"/>
    <w:rsid w:val="00F22078"/>
    <w:rsid w:val="00F228A5"/>
    <w:rsid w:val="00F238DE"/>
    <w:rsid w:val="00F23F70"/>
    <w:rsid w:val="00F24549"/>
    <w:rsid w:val="00F24F08"/>
    <w:rsid w:val="00F24F3C"/>
    <w:rsid w:val="00F24FAE"/>
    <w:rsid w:val="00F25261"/>
    <w:rsid w:val="00F25A77"/>
    <w:rsid w:val="00F26363"/>
    <w:rsid w:val="00F26E85"/>
    <w:rsid w:val="00F2771B"/>
    <w:rsid w:val="00F2776D"/>
    <w:rsid w:val="00F27DD0"/>
    <w:rsid w:val="00F300BF"/>
    <w:rsid w:val="00F31D4D"/>
    <w:rsid w:val="00F32757"/>
    <w:rsid w:val="00F32BE7"/>
    <w:rsid w:val="00F3392F"/>
    <w:rsid w:val="00F339B5"/>
    <w:rsid w:val="00F34E36"/>
    <w:rsid w:val="00F350A8"/>
    <w:rsid w:val="00F35377"/>
    <w:rsid w:val="00F3562A"/>
    <w:rsid w:val="00F371C3"/>
    <w:rsid w:val="00F40A21"/>
    <w:rsid w:val="00F40B80"/>
    <w:rsid w:val="00F40C37"/>
    <w:rsid w:val="00F45870"/>
    <w:rsid w:val="00F45A88"/>
    <w:rsid w:val="00F464BB"/>
    <w:rsid w:val="00F4682F"/>
    <w:rsid w:val="00F46F59"/>
    <w:rsid w:val="00F471D3"/>
    <w:rsid w:val="00F50415"/>
    <w:rsid w:val="00F50BDC"/>
    <w:rsid w:val="00F50C97"/>
    <w:rsid w:val="00F50D05"/>
    <w:rsid w:val="00F50F01"/>
    <w:rsid w:val="00F50F35"/>
    <w:rsid w:val="00F51512"/>
    <w:rsid w:val="00F516BA"/>
    <w:rsid w:val="00F52A56"/>
    <w:rsid w:val="00F531B6"/>
    <w:rsid w:val="00F537E1"/>
    <w:rsid w:val="00F54044"/>
    <w:rsid w:val="00F54ACF"/>
    <w:rsid w:val="00F54D80"/>
    <w:rsid w:val="00F558EF"/>
    <w:rsid w:val="00F55E16"/>
    <w:rsid w:val="00F56179"/>
    <w:rsid w:val="00F5641E"/>
    <w:rsid w:val="00F56AB2"/>
    <w:rsid w:val="00F56E8D"/>
    <w:rsid w:val="00F56F36"/>
    <w:rsid w:val="00F57315"/>
    <w:rsid w:val="00F57540"/>
    <w:rsid w:val="00F57956"/>
    <w:rsid w:val="00F60517"/>
    <w:rsid w:val="00F60797"/>
    <w:rsid w:val="00F60943"/>
    <w:rsid w:val="00F62317"/>
    <w:rsid w:val="00F63F18"/>
    <w:rsid w:val="00F644D1"/>
    <w:rsid w:val="00F67B1A"/>
    <w:rsid w:val="00F67C79"/>
    <w:rsid w:val="00F70F53"/>
    <w:rsid w:val="00F720BE"/>
    <w:rsid w:val="00F726F6"/>
    <w:rsid w:val="00F72B1C"/>
    <w:rsid w:val="00F743C4"/>
    <w:rsid w:val="00F744F8"/>
    <w:rsid w:val="00F74648"/>
    <w:rsid w:val="00F746FB"/>
    <w:rsid w:val="00F75687"/>
    <w:rsid w:val="00F7675C"/>
    <w:rsid w:val="00F771B9"/>
    <w:rsid w:val="00F77F47"/>
    <w:rsid w:val="00F81C47"/>
    <w:rsid w:val="00F82A2C"/>
    <w:rsid w:val="00F82AB7"/>
    <w:rsid w:val="00F82C21"/>
    <w:rsid w:val="00F831B1"/>
    <w:rsid w:val="00F83E22"/>
    <w:rsid w:val="00F841F7"/>
    <w:rsid w:val="00F84379"/>
    <w:rsid w:val="00F849A6"/>
    <w:rsid w:val="00F84A34"/>
    <w:rsid w:val="00F84D5C"/>
    <w:rsid w:val="00F84E54"/>
    <w:rsid w:val="00F8539E"/>
    <w:rsid w:val="00F856EE"/>
    <w:rsid w:val="00F864F4"/>
    <w:rsid w:val="00F8721D"/>
    <w:rsid w:val="00F87235"/>
    <w:rsid w:val="00F87538"/>
    <w:rsid w:val="00F87553"/>
    <w:rsid w:val="00F87BD3"/>
    <w:rsid w:val="00F87FB1"/>
    <w:rsid w:val="00F90304"/>
    <w:rsid w:val="00F90E03"/>
    <w:rsid w:val="00F910C7"/>
    <w:rsid w:val="00F91185"/>
    <w:rsid w:val="00F91BC9"/>
    <w:rsid w:val="00F920C5"/>
    <w:rsid w:val="00F924D8"/>
    <w:rsid w:val="00F938B1"/>
    <w:rsid w:val="00F94A1C"/>
    <w:rsid w:val="00F94FC4"/>
    <w:rsid w:val="00F95180"/>
    <w:rsid w:val="00F95689"/>
    <w:rsid w:val="00F95B40"/>
    <w:rsid w:val="00F97691"/>
    <w:rsid w:val="00FA0EE6"/>
    <w:rsid w:val="00FA1B4D"/>
    <w:rsid w:val="00FA1D16"/>
    <w:rsid w:val="00FA23B0"/>
    <w:rsid w:val="00FA40A6"/>
    <w:rsid w:val="00FA4C0A"/>
    <w:rsid w:val="00FA5286"/>
    <w:rsid w:val="00FA5F90"/>
    <w:rsid w:val="00FA743A"/>
    <w:rsid w:val="00FB1B50"/>
    <w:rsid w:val="00FB235B"/>
    <w:rsid w:val="00FB310A"/>
    <w:rsid w:val="00FB4045"/>
    <w:rsid w:val="00FB4B40"/>
    <w:rsid w:val="00FB4B8E"/>
    <w:rsid w:val="00FB512E"/>
    <w:rsid w:val="00FB6C20"/>
    <w:rsid w:val="00FB7608"/>
    <w:rsid w:val="00FC0104"/>
    <w:rsid w:val="00FC0494"/>
    <w:rsid w:val="00FC0C91"/>
    <w:rsid w:val="00FC114C"/>
    <w:rsid w:val="00FC1697"/>
    <w:rsid w:val="00FC1D3D"/>
    <w:rsid w:val="00FC1E80"/>
    <w:rsid w:val="00FC2D13"/>
    <w:rsid w:val="00FC3256"/>
    <w:rsid w:val="00FC3288"/>
    <w:rsid w:val="00FC36AE"/>
    <w:rsid w:val="00FC37C0"/>
    <w:rsid w:val="00FC4442"/>
    <w:rsid w:val="00FC4611"/>
    <w:rsid w:val="00FC475F"/>
    <w:rsid w:val="00FC4C6D"/>
    <w:rsid w:val="00FC6B41"/>
    <w:rsid w:val="00FC6CE8"/>
    <w:rsid w:val="00FC6CF4"/>
    <w:rsid w:val="00FC6E4D"/>
    <w:rsid w:val="00FD0BBB"/>
    <w:rsid w:val="00FD1369"/>
    <w:rsid w:val="00FD26C7"/>
    <w:rsid w:val="00FD3C81"/>
    <w:rsid w:val="00FD4B2B"/>
    <w:rsid w:val="00FD5AD5"/>
    <w:rsid w:val="00FD6034"/>
    <w:rsid w:val="00FD6636"/>
    <w:rsid w:val="00FD6ED0"/>
    <w:rsid w:val="00FD6F4D"/>
    <w:rsid w:val="00FD7584"/>
    <w:rsid w:val="00FD7A8D"/>
    <w:rsid w:val="00FD7B06"/>
    <w:rsid w:val="00FD7D7E"/>
    <w:rsid w:val="00FE003E"/>
    <w:rsid w:val="00FE0215"/>
    <w:rsid w:val="00FE0EA8"/>
    <w:rsid w:val="00FE126F"/>
    <w:rsid w:val="00FE2E52"/>
    <w:rsid w:val="00FE2E61"/>
    <w:rsid w:val="00FE320C"/>
    <w:rsid w:val="00FE4093"/>
    <w:rsid w:val="00FE4C72"/>
    <w:rsid w:val="00FE55BD"/>
    <w:rsid w:val="00FE56C1"/>
    <w:rsid w:val="00FE6191"/>
    <w:rsid w:val="00FE6347"/>
    <w:rsid w:val="00FE6563"/>
    <w:rsid w:val="00FE6C35"/>
    <w:rsid w:val="00FE7215"/>
    <w:rsid w:val="00FE731C"/>
    <w:rsid w:val="00FE75CE"/>
    <w:rsid w:val="00FE79E5"/>
    <w:rsid w:val="00FF15C7"/>
    <w:rsid w:val="00FF1F95"/>
    <w:rsid w:val="00FF305E"/>
    <w:rsid w:val="00FF3AE3"/>
    <w:rsid w:val="00FF4503"/>
    <w:rsid w:val="00FF5445"/>
    <w:rsid w:val="00FF5786"/>
    <w:rsid w:val="00FF5FFF"/>
    <w:rsid w:val="00FF631B"/>
    <w:rsid w:val="00FF6361"/>
    <w:rsid w:val="00FF645F"/>
    <w:rsid w:val="00FF6832"/>
    <w:rsid w:val="00FF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584F"/>
  </w:style>
  <w:style w:type="paragraph" w:styleId="Nagwek1">
    <w:name w:val="heading 1"/>
    <w:basedOn w:val="Normalny"/>
    <w:next w:val="Normalny"/>
    <w:qFormat/>
    <w:rsid w:val="0013584F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13584F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13584F"/>
    <w:pPr>
      <w:outlineLvl w:val="2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04A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mmentText">
    <w:name w:val="Comment Text"/>
    <w:basedOn w:val="Normalny"/>
    <w:qFormat/>
    <w:rsid w:val="0013584F"/>
  </w:style>
  <w:style w:type="paragraph" w:customStyle="1" w:styleId="CommentSubject">
    <w:name w:val="Comment Subject"/>
    <w:basedOn w:val="CommentText"/>
    <w:next w:val="CommentText"/>
    <w:qFormat/>
    <w:rsid w:val="0013584F"/>
    <w:rPr>
      <w:b/>
      <w:bCs/>
    </w:rPr>
  </w:style>
  <w:style w:type="paragraph" w:customStyle="1" w:styleId="Default">
    <w:name w:val="Default"/>
    <w:qFormat/>
    <w:rsid w:val="0013584F"/>
    <w:pPr>
      <w:widowControl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ISCG Numerowanie,lp1,CW_Lista,Akapit z listą 1,Table of contents numbered,BulletC,Wyliczanie,Obiekt,normalny tekst,Akapit z listą31,Preambuł"/>
    <w:basedOn w:val="Normalny"/>
    <w:link w:val="AkapitzlistZnak"/>
    <w:uiPriority w:val="34"/>
    <w:qFormat/>
    <w:rsid w:val="0013584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qFormat/>
    <w:rsid w:val="0013584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0">
    <w:name w:val="Normalny*"/>
    <w:qFormat/>
    <w:rsid w:val="0013584F"/>
    <w:rPr>
      <w:rFonts w:ascii="Calibri" w:eastAsia="Calibri" w:hAnsi="Calibri"/>
      <w:sz w:val="22"/>
      <w:szCs w:val="22"/>
    </w:rPr>
  </w:style>
  <w:style w:type="paragraph" w:customStyle="1" w:styleId="Standard">
    <w:name w:val="Standard"/>
    <w:basedOn w:val="Normalny0"/>
    <w:qFormat/>
    <w:rsid w:val="0013584F"/>
    <w:pPr>
      <w:widowControl/>
      <w:spacing w:after="14" w:line="264" w:lineRule="auto"/>
      <w:ind w:left="25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Tekstkomentarza2">
    <w:name w:val="Tekst komentarza2"/>
    <w:basedOn w:val="Normalny"/>
    <w:qFormat/>
    <w:rsid w:val="0013584F"/>
  </w:style>
  <w:style w:type="character" w:styleId="Hipercze">
    <w:name w:val="Hyperlink"/>
    <w:uiPriority w:val="99"/>
    <w:rsid w:val="0013584F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rsid w:val="001358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4E2C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D263E"/>
    <w:pPr>
      <w:widowControl/>
      <w:suppressAutoHyphens/>
      <w:ind w:left="720"/>
    </w:pPr>
    <w:rPr>
      <w:rFonts w:ascii="Calibri" w:eastAsia="SimSun" w:hAnsi="Calibri" w:cs="font486"/>
      <w:kern w:val="0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12DA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5378EB"/>
    <w:pPr>
      <w:widowControl/>
      <w:suppressAutoHyphens/>
      <w:ind w:left="720"/>
    </w:pPr>
    <w:rPr>
      <w:rFonts w:ascii="Calibri" w:eastAsia="SimSun" w:hAnsi="Calibri" w:cs="font489"/>
      <w:kern w:val="0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rsid w:val="002F6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0E0"/>
  </w:style>
  <w:style w:type="paragraph" w:styleId="Stopka">
    <w:name w:val="footer"/>
    <w:basedOn w:val="Normalny"/>
    <w:link w:val="StopkaZnak"/>
    <w:uiPriority w:val="99"/>
    <w:rsid w:val="002F6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0E0"/>
  </w:style>
  <w:style w:type="character" w:customStyle="1" w:styleId="Nagwek5Znak">
    <w:name w:val="Nagłówek 5 Znak"/>
    <w:basedOn w:val="Domylnaczcionkaakapitu"/>
    <w:link w:val="Nagwek5"/>
    <w:uiPriority w:val="9"/>
    <w:rsid w:val="00A04A5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Akapitzlist3">
    <w:name w:val="Akapit z listą3"/>
    <w:basedOn w:val="Normalny"/>
    <w:rsid w:val="00EF1E48"/>
    <w:pPr>
      <w:widowControl/>
      <w:suppressAutoHyphens/>
      <w:ind w:left="720"/>
    </w:pPr>
    <w:rPr>
      <w:rFonts w:ascii="Calibri" w:eastAsia="SimSun" w:hAnsi="Calibri" w:cs="font928"/>
      <w:kern w:val="0"/>
      <w:sz w:val="22"/>
      <w:szCs w:val="22"/>
      <w:lang w:eastAsia="ar-SA"/>
    </w:rPr>
  </w:style>
  <w:style w:type="paragraph" w:customStyle="1" w:styleId="ListParagraph">
    <w:name w:val="List Paragraph*"/>
    <w:basedOn w:val="Normalny"/>
    <w:rsid w:val="008F26B5"/>
    <w:pPr>
      <w:widowControl/>
      <w:suppressAutoHyphens/>
      <w:ind w:left="720"/>
    </w:pPr>
    <w:rPr>
      <w:rFonts w:ascii="Calibri" w:eastAsia="SimSun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262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ISCG Numerowanie Znak,lp1 Znak,CW_Lista Znak,Akapit z listą 1 Znak,BulletC Znak,Wyliczanie Znak"/>
    <w:link w:val="Akapitzlist"/>
    <w:uiPriority w:val="34"/>
    <w:qFormat/>
    <w:locked/>
    <w:rsid w:val="00446F34"/>
    <w:rPr>
      <w:rFonts w:ascii="Calibri" w:eastAsia="Calibri" w:hAnsi="Calibri" w:cs="Times New Roman"/>
      <w:sz w:val="22"/>
      <w:szCs w:val="22"/>
    </w:rPr>
  </w:style>
  <w:style w:type="paragraph" w:customStyle="1" w:styleId="Ustp">
    <w:name w:val="Ustęp"/>
    <w:basedOn w:val="Normalny"/>
    <w:link w:val="UstpZnak"/>
    <w:qFormat/>
    <w:rsid w:val="00446F34"/>
    <w:pPr>
      <w:spacing w:before="60"/>
    </w:pPr>
    <w:rPr>
      <w:rFonts w:ascii="Arial" w:eastAsia="Times New Roman" w:hAnsi="Arial" w:cs="Arial"/>
      <w:kern w:val="0"/>
      <w:sz w:val="22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446F34"/>
    <w:rPr>
      <w:rFonts w:ascii="Arial" w:eastAsia="Times New Roman" w:hAnsi="Arial" w:cs="Arial"/>
      <w:kern w:val="0"/>
      <w:sz w:val="22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DB582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B5825"/>
  </w:style>
  <w:style w:type="character" w:styleId="Odwoanieprzypisukocowego">
    <w:name w:val="endnote reference"/>
    <w:basedOn w:val="Domylnaczcionkaakapitu"/>
    <w:uiPriority w:val="99"/>
    <w:rsid w:val="00DB582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C02E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3454A"/>
    <w:rPr>
      <w:b/>
      <w:bCs/>
    </w:rPr>
  </w:style>
  <w:style w:type="character" w:styleId="UyteHipercze">
    <w:name w:val="FollowedHyperlink"/>
    <w:basedOn w:val="Domylnaczcionkaakapitu"/>
    <w:uiPriority w:val="99"/>
    <w:rsid w:val="009E2881"/>
    <w:rPr>
      <w:color w:val="800080" w:themeColor="followedHyperlink"/>
      <w:u w:val="single"/>
    </w:rPr>
  </w:style>
  <w:style w:type="character" w:customStyle="1" w:styleId="text-justify">
    <w:name w:val="text-justify"/>
    <w:basedOn w:val="Domylnaczcionkaakapitu"/>
    <w:rsid w:val="00D545BE"/>
  </w:style>
  <w:style w:type="character" w:styleId="Uwydatnienie">
    <w:name w:val="Emphasis"/>
    <w:basedOn w:val="Domylnaczcionkaakapitu"/>
    <w:uiPriority w:val="20"/>
    <w:qFormat/>
    <w:rsid w:val="00433595"/>
    <w:rPr>
      <w:i/>
      <w:iCs/>
    </w:rPr>
  </w:style>
  <w:style w:type="character" w:customStyle="1" w:styleId="markedcontent">
    <w:name w:val="markedcontent"/>
    <w:basedOn w:val="Domylnaczcionkaakapitu"/>
    <w:rsid w:val="002D7DC4"/>
  </w:style>
  <w:style w:type="character" w:customStyle="1" w:styleId="alb-s">
    <w:name w:val="a_lb-s"/>
    <w:basedOn w:val="Domylnaczcionkaakapitu"/>
    <w:rsid w:val="002D7DC4"/>
  </w:style>
  <w:style w:type="character" w:customStyle="1" w:styleId="fn-ref">
    <w:name w:val="fn-ref"/>
    <w:basedOn w:val="Domylnaczcionkaakapitu"/>
    <w:rsid w:val="00886FAE"/>
  </w:style>
  <w:style w:type="character" w:customStyle="1" w:styleId="hgkelc">
    <w:name w:val="hgkelc"/>
    <w:basedOn w:val="Domylnaczcionkaakapitu"/>
    <w:rsid w:val="00297C86"/>
  </w:style>
  <w:style w:type="character" w:customStyle="1" w:styleId="welcome">
    <w:name w:val="welcome"/>
    <w:basedOn w:val="Domylnaczcionkaakapitu"/>
    <w:rsid w:val="00694136"/>
  </w:style>
  <w:style w:type="paragraph" w:styleId="NormalnyWeb">
    <w:name w:val="Normal (Web)"/>
    <w:basedOn w:val="Normalny"/>
    <w:uiPriority w:val="99"/>
    <w:unhideWhenUsed/>
    <w:rsid w:val="000C24DE"/>
    <w:pPr>
      <w:widowControl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s14lh1-5">
    <w:name w:val="fs14lh1-5"/>
    <w:basedOn w:val="Domylnaczcionkaakapitu"/>
    <w:rsid w:val="000C24D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37E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E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E9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B2C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2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40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54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55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08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52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70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3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10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179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3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0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5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0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4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5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74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429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243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0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6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8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1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39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8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96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79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6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2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2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2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33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51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13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32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47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40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mops.brod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@mops.brodnic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mops.brodnic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mops.brodnic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mops.brodnic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81FC-08A1-48AF-BE8A-F740E717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7398</TotalTime>
  <Pages>12</Pages>
  <Words>5087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MOPS Brodnica 0019</cp:lastModifiedBy>
  <cp:revision>2570</cp:revision>
  <cp:lastPrinted>2024-03-22T14:11:00Z</cp:lastPrinted>
  <dcterms:created xsi:type="dcterms:W3CDTF">2022-06-08T13:09:00Z</dcterms:created>
  <dcterms:modified xsi:type="dcterms:W3CDTF">2024-03-22T14:11:00Z</dcterms:modified>
</cp:coreProperties>
</file>