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BB" w:rsidRPr="0069413D" w:rsidRDefault="005633BB" w:rsidP="00625983">
      <w:pPr>
        <w:jc w:val="right"/>
        <w:rPr>
          <w:rFonts w:ascii="Times New Roman" w:hAnsi="Times New Roman"/>
        </w:rPr>
      </w:pPr>
      <w:r w:rsidRPr="0069413D">
        <w:rPr>
          <w:rFonts w:ascii="Times New Roman" w:hAnsi="Times New Roman"/>
        </w:rPr>
        <w:t xml:space="preserve">Brodnica, dnia </w:t>
      </w:r>
      <w:r w:rsidR="00897F30">
        <w:rPr>
          <w:rFonts w:ascii="Times New Roman" w:hAnsi="Times New Roman"/>
        </w:rPr>
        <w:t>27</w:t>
      </w:r>
      <w:r w:rsidR="00E90A14" w:rsidRPr="0069413D">
        <w:rPr>
          <w:rFonts w:ascii="Times New Roman" w:hAnsi="Times New Roman"/>
        </w:rPr>
        <w:t xml:space="preserve"> grudnia </w:t>
      </w:r>
      <w:r w:rsidRPr="0069413D">
        <w:rPr>
          <w:rFonts w:ascii="Times New Roman" w:hAnsi="Times New Roman"/>
        </w:rPr>
        <w:t>2023 r.</w:t>
      </w:r>
    </w:p>
    <w:p w:rsidR="005633BB" w:rsidRPr="00795529" w:rsidRDefault="005633BB" w:rsidP="005633BB">
      <w:pPr>
        <w:spacing w:after="0"/>
        <w:jc w:val="both"/>
        <w:rPr>
          <w:rFonts w:ascii="Times New Roman" w:hAnsi="Times New Roman"/>
        </w:rPr>
      </w:pPr>
      <w:r w:rsidRPr="00795529">
        <w:rPr>
          <w:rFonts w:ascii="Times New Roman" w:hAnsi="Times New Roman"/>
          <w:b/>
          <w:bCs/>
        </w:rPr>
        <w:t>Zamawiający:</w:t>
      </w:r>
    </w:p>
    <w:p w:rsidR="005633BB" w:rsidRPr="00EF5E61" w:rsidRDefault="005633BB" w:rsidP="005633BB">
      <w:pPr>
        <w:spacing w:after="0"/>
        <w:jc w:val="both"/>
        <w:rPr>
          <w:rFonts w:ascii="Times New Roman" w:hAnsi="Times New Roman"/>
        </w:rPr>
      </w:pPr>
      <w:r w:rsidRPr="00EF5E61">
        <w:rPr>
          <w:rFonts w:ascii="Times New Roman" w:hAnsi="Times New Roman"/>
        </w:rPr>
        <w:t>Miejski Ośrodek Pomocy Społecznej w Brodnicy</w:t>
      </w:r>
    </w:p>
    <w:p w:rsidR="005633BB" w:rsidRPr="00EF5E61" w:rsidRDefault="005633BB" w:rsidP="005633BB">
      <w:pPr>
        <w:spacing w:after="0"/>
        <w:jc w:val="both"/>
        <w:rPr>
          <w:rFonts w:ascii="Times New Roman" w:hAnsi="Times New Roman"/>
        </w:rPr>
      </w:pPr>
      <w:r w:rsidRPr="00EF5E61">
        <w:rPr>
          <w:rFonts w:ascii="Times New Roman" w:hAnsi="Times New Roman"/>
        </w:rPr>
        <w:t>ul. Ustronie 2b</w:t>
      </w:r>
      <w:r w:rsidR="00B11BC3">
        <w:rPr>
          <w:rFonts w:ascii="Times New Roman" w:hAnsi="Times New Roman"/>
        </w:rPr>
        <w:t xml:space="preserve">, </w:t>
      </w:r>
      <w:r w:rsidRPr="00EF5E61">
        <w:rPr>
          <w:rFonts w:ascii="Times New Roman" w:hAnsi="Times New Roman"/>
        </w:rPr>
        <w:t>87-300 Brodnica</w:t>
      </w:r>
    </w:p>
    <w:p w:rsidR="005633BB" w:rsidRPr="00EF5E61" w:rsidRDefault="005633BB" w:rsidP="005633BB">
      <w:pPr>
        <w:spacing w:after="0"/>
        <w:jc w:val="both"/>
        <w:rPr>
          <w:rFonts w:ascii="Times New Roman" w:hAnsi="Times New Roman"/>
        </w:rPr>
      </w:pPr>
      <w:r w:rsidRPr="00EF5E61">
        <w:rPr>
          <w:rFonts w:ascii="Times New Roman" w:hAnsi="Times New Roman"/>
        </w:rPr>
        <w:t>tel.</w:t>
      </w:r>
      <w:r w:rsidR="00EF5E61" w:rsidRPr="00EF5E61">
        <w:rPr>
          <w:rFonts w:ascii="Times New Roman" w:hAnsi="Times New Roman"/>
        </w:rPr>
        <w:t xml:space="preserve"> </w:t>
      </w:r>
      <w:r w:rsidRPr="00EF5E61">
        <w:rPr>
          <w:rFonts w:ascii="Times New Roman" w:hAnsi="Times New Roman"/>
        </w:rPr>
        <w:t>56 49 849 33</w:t>
      </w:r>
      <w:r w:rsidR="00EF5E61" w:rsidRPr="00EF5E61">
        <w:rPr>
          <w:rFonts w:ascii="Times New Roman" w:hAnsi="Times New Roman"/>
        </w:rPr>
        <w:t xml:space="preserve">, </w:t>
      </w:r>
      <w:r w:rsidR="00EF5E61" w:rsidRPr="00EF5E61">
        <w:rPr>
          <w:rFonts w:ascii="Times New Roman" w:eastAsia="Times New Roman" w:hAnsi="Times New Roman"/>
          <w:lang w:eastAsia="pl-PL"/>
        </w:rPr>
        <w:t>56 49 827 42</w:t>
      </w:r>
    </w:p>
    <w:p w:rsidR="005633BB" w:rsidRPr="00795529" w:rsidRDefault="005633BB" w:rsidP="005633BB">
      <w:pPr>
        <w:spacing w:after="0"/>
        <w:jc w:val="both"/>
        <w:rPr>
          <w:rFonts w:ascii="Times New Roman" w:hAnsi="Times New Roman"/>
          <w:b/>
          <w:bCs/>
        </w:rPr>
      </w:pPr>
      <w:r w:rsidRPr="00795529">
        <w:rPr>
          <w:rStyle w:val="Domylnaczcionkaakapitu1"/>
          <w:rFonts w:ascii="Times New Roman" w:hAnsi="Times New Roman"/>
        </w:rPr>
        <w:t xml:space="preserve">e-mail: </w:t>
      </w:r>
      <w:r w:rsidRPr="009873FD">
        <w:rPr>
          <w:rFonts w:ascii="Times New Roman" w:hAnsi="Times New Roman"/>
        </w:rPr>
        <w:t>zamowienia@mops.brodnica.pl</w:t>
      </w:r>
    </w:p>
    <w:p w:rsidR="00575E66" w:rsidRDefault="00575E66" w:rsidP="00575E66">
      <w:pPr>
        <w:rPr>
          <w:rFonts w:ascii="Times New Roman" w:hAnsi="Times New Roman"/>
        </w:rPr>
      </w:pPr>
    </w:p>
    <w:p w:rsidR="00B11BC3" w:rsidRPr="00795529" w:rsidRDefault="00B11BC3" w:rsidP="00575E66">
      <w:pPr>
        <w:rPr>
          <w:rFonts w:ascii="Times New Roman" w:hAnsi="Times New Roman"/>
        </w:rPr>
      </w:pPr>
    </w:p>
    <w:p w:rsidR="005633BB" w:rsidRPr="00795529" w:rsidRDefault="005633BB" w:rsidP="0079552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95529">
        <w:rPr>
          <w:rFonts w:ascii="Times New Roman" w:hAnsi="Times New Roman"/>
          <w:b/>
          <w:bCs/>
        </w:rPr>
        <w:t>ZAPYTANIE OFERTOWE</w:t>
      </w:r>
    </w:p>
    <w:p w:rsidR="00D07890" w:rsidRDefault="00D07890" w:rsidP="00D0789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dot. realizacji</w:t>
      </w:r>
      <w:r w:rsidR="005633BB"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zamówienia publicznego,</w:t>
      </w:r>
      <w:r w:rsidR="005633BB" w:rsidRPr="00795529">
        <w:rPr>
          <w:rFonts w:ascii="Times New Roman" w:hAnsi="Times New Roman"/>
          <w:b/>
        </w:rPr>
        <w:t xml:space="preserve"> </w:t>
      </w:r>
      <w:r w:rsidR="00795529" w:rsidRPr="00795529">
        <w:rPr>
          <w:rFonts w:ascii="Times New Roman" w:hAnsi="Times New Roman"/>
          <w:b/>
        </w:rPr>
        <w:t xml:space="preserve">którego wartość nie przekracza kwoty wskazanej </w:t>
      </w:r>
    </w:p>
    <w:p w:rsidR="001B03AA" w:rsidRDefault="00795529" w:rsidP="003D48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 w:rsidRPr="00795529">
        <w:rPr>
          <w:rFonts w:ascii="Times New Roman" w:hAnsi="Times New Roman"/>
          <w:b/>
        </w:rPr>
        <w:t>w</w:t>
      </w:r>
      <w:r w:rsidR="00D07890">
        <w:rPr>
          <w:rFonts w:ascii="Times New Roman" w:hAnsi="Times New Roman"/>
          <w:b/>
        </w:rPr>
        <w:t> </w:t>
      </w:r>
      <w:r w:rsidRPr="00795529">
        <w:rPr>
          <w:rFonts w:ascii="Times New Roman" w:hAnsi="Times New Roman"/>
          <w:b/>
        </w:rPr>
        <w:t>art.</w:t>
      </w:r>
      <w:r w:rsidR="00D07890">
        <w:rPr>
          <w:rFonts w:ascii="Times New Roman" w:hAnsi="Times New Roman"/>
          <w:b/>
        </w:rPr>
        <w:t xml:space="preserve"> 2 </w:t>
      </w:r>
      <w:r w:rsidRPr="00795529">
        <w:rPr>
          <w:rFonts w:ascii="Times New Roman" w:hAnsi="Times New Roman"/>
          <w:b/>
        </w:rPr>
        <w:t xml:space="preserve">ust. 1 pkt 1 </w:t>
      </w:r>
      <w:r w:rsidRPr="00AA4EB5">
        <w:rPr>
          <w:rFonts w:ascii="Times New Roman" w:hAnsi="Times New Roman"/>
          <w:b/>
        </w:rPr>
        <w:t>ustawy z dnia 11 września 2019 r. Prawo zamówień publicznych</w:t>
      </w:r>
      <w:r w:rsidR="001B3CE2">
        <w:rPr>
          <w:rFonts w:ascii="Times New Roman" w:hAnsi="Times New Roman"/>
          <w:b/>
        </w:rPr>
        <w:t xml:space="preserve"> </w:t>
      </w:r>
      <w:r w:rsidR="00D07890" w:rsidRPr="00AA4EB5">
        <w:rPr>
          <w:rFonts w:ascii="Times New Roman" w:eastAsia="Times New Roman" w:hAnsi="Times New Roman"/>
          <w:b/>
        </w:rPr>
        <w:t>pn.</w:t>
      </w:r>
      <w:r w:rsidRPr="00AA4EB5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</w:t>
      </w:r>
    </w:p>
    <w:p w:rsidR="00B11BC3" w:rsidRDefault="00B11BC3" w:rsidP="001B03A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B03AA" w:rsidRPr="001B03AA" w:rsidRDefault="001B03AA" w:rsidP="001B03A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B03AA">
        <w:rPr>
          <w:rFonts w:ascii="Times New Roman" w:hAnsi="Times New Roman"/>
          <w:b/>
          <w:bCs/>
        </w:rPr>
        <w:t>„Świadczenie usług pogrzebowych w zakresie sprawiania pogrzebu zmarłym</w:t>
      </w:r>
      <w:r>
        <w:rPr>
          <w:rFonts w:ascii="Times New Roman" w:hAnsi="Times New Roman"/>
          <w:b/>
          <w:bCs/>
        </w:rPr>
        <w:t xml:space="preserve"> w roku 2024</w:t>
      </w:r>
      <w:r w:rsidR="00897F30">
        <w:rPr>
          <w:rFonts w:ascii="Times New Roman" w:hAnsi="Times New Roman"/>
          <w:b/>
          <w:bCs/>
        </w:rPr>
        <w:t>”</w:t>
      </w:r>
    </w:p>
    <w:p w:rsidR="00085547" w:rsidRPr="001B03AA" w:rsidRDefault="00085547" w:rsidP="001B03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</w:p>
    <w:p w:rsidR="00D07890" w:rsidRDefault="00D07890" w:rsidP="00D07890">
      <w:pPr>
        <w:spacing w:after="0" w:line="240" w:lineRule="auto"/>
        <w:jc w:val="both"/>
        <w:rPr>
          <w:b/>
          <w:bCs/>
        </w:rPr>
      </w:pPr>
    </w:p>
    <w:p w:rsidR="00D07890" w:rsidRPr="00D97B57" w:rsidRDefault="00D87055" w:rsidP="002B7073">
      <w:pPr>
        <w:spacing w:after="120" w:line="240" w:lineRule="auto"/>
        <w:jc w:val="both"/>
        <w:rPr>
          <w:rFonts w:ascii="Times New Roman" w:hAnsi="Times New Roman"/>
          <w:b/>
          <w:color w:val="0D0D0D" w:themeColor="text1" w:themeTint="F2"/>
        </w:rPr>
      </w:pPr>
      <w:r w:rsidRPr="00D97B57">
        <w:rPr>
          <w:rFonts w:ascii="Times New Roman" w:hAnsi="Times New Roman"/>
          <w:b/>
          <w:color w:val="0D0D0D" w:themeColor="text1" w:themeTint="F2"/>
        </w:rPr>
        <w:t xml:space="preserve">I </w:t>
      </w:r>
      <w:r w:rsidR="00D07890" w:rsidRPr="00D97B57">
        <w:rPr>
          <w:rFonts w:ascii="Times New Roman" w:hAnsi="Times New Roman"/>
          <w:b/>
          <w:color w:val="0D0D0D" w:themeColor="text1" w:themeTint="F2"/>
        </w:rPr>
        <w:t>Przedmiot i warunki realizacji zamówienia:</w:t>
      </w:r>
    </w:p>
    <w:p w:rsidR="00FF140F" w:rsidRPr="00D97B57" w:rsidRDefault="00D07890" w:rsidP="00527639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 w:rsidRPr="00D97B57">
        <w:rPr>
          <w:rFonts w:ascii="Times New Roman" w:eastAsia="Times New Roman" w:hAnsi="Times New Roman"/>
        </w:rPr>
        <w:t xml:space="preserve">Dyrektor Miejskiego Ośrodka Pomocy Społecznej w Brodnicy zaprasza </w:t>
      </w:r>
      <w:r w:rsidR="002B7073" w:rsidRPr="00D97B57">
        <w:rPr>
          <w:rFonts w:ascii="Times New Roman" w:eastAsia="Times New Roman" w:hAnsi="Times New Roman"/>
        </w:rPr>
        <w:t xml:space="preserve">Wykonawców </w:t>
      </w:r>
      <w:r w:rsidRPr="00D97B57">
        <w:rPr>
          <w:rFonts w:ascii="Times New Roman" w:eastAsia="Times New Roman" w:hAnsi="Times New Roman"/>
        </w:rPr>
        <w:t xml:space="preserve">do </w:t>
      </w:r>
      <w:r w:rsidR="00575E66" w:rsidRPr="00D97B57">
        <w:rPr>
          <w:rFonts w:ascii="Times New Roman" w:hAnsi="Times New Roman"/>
          <w:color w:val="0D0D0D" w:themeColor="text1" w:themeTint="F2"/>
        </w:rPr>
        <w:t xml:space="preserve">złożenia oferty cenowej na realizację zamówienia publicznego </w:t>
      </w:r>
      <w:r w:rsidR="00575E66" w:rsidRPr="00D97B57">
        <w:rPr>
          <w:rFonts w:ascii="Times New Roman" w:hAnsi="Times New Roman"/>
          <w:bCs/>
          <w:color w:val="0D0D0D" w:themeColor="text1" w:themeTint="F2"/>
        </w:rPr>
        <w:t xml:space="preserve">w zakresie </w:t>
      </w:r>
      <w:r w:rsidR="001B03AA" w:rsidRPr="00D97B57">
        <w:rPr>
          <w:rFonts w:ascii="Times New Roman" w:hAnsi="Times New Roman"/>
          <w:bCs/>
        </w:rPr>
        <w:t>świadczenia usług pogrzebowych w zakresie sprawiania pogrzebu zmarłym w roku 2024, których pochowanie zleca Miejski Ośrodek Pomocy Społecznej w Brodnicy.</w:t>
      </w:r>
    </w:p>
    <w:p w:rsidR="00FF140F" w:rsidRPr="00D97B57" w:rsidRDefault="00FF140F" w:rsidP="00527639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D97B57">
        <w:rPr>
          <w:rFonts w:ascii="Times New Roman" w:hAnsi="Times New Roman"/>
          <w:bCs/>
          <w:color w:val="0D0D0D" w:themeColor="text1" w:themeTint="F2"/>
        </w:rPr>
        <w:t>Przedmiot zamówienia obejmuje:</w:t>
      </w:r>
    </w:p>
    <w:p w:rsidR="00FF140F" w:rsidRPr="00D97B57" w:rsidRDefault="00FF140F" w:rsidP="0052763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Style w:val="Domylnaczcionkaakapitu1"/>
          <w:rFonts w:ascii="Times New Roman" w:hAnsi="Times New Roman"/>
          <w:bCs/>
          <w:color w:val="0D0D0D" w:themeColor="text1" w:themeTint="F2"/>
        </w:rPr>
      </w:pPr>
      <w:r w:rsidRPr="00D97B57">
        <w:rPr>
          <w:rStyle w:val="Domylnaczcionkaakapitu1"/>
          <w:rFonts w:ascii="Times New Roman" w:hAnsi="Times New Roman"/>
        </w:rPr>
        <w:t>świadczenie usług pogrzebowych w zakresie sprawiania pogrzebu wszystkim zmarłym, których pochowanie zleci Miejski Ośrodek Pomocy Społecznej w Brodnicy</w:t>
      </w:r>
      <w:r w:rsidRPr="00D97B57">
        <w:rPr>
          <w:rStyle w:val="Domylnaczcionkaakapitu1"/>
          <w:rFonts w:ascii="Times New Roman" w:eastAsia="Times New Roman" w:hAnsi="Times New Roman"/>
        </w:rPr>
        <w:t>, w tym także pochowanie zwłok dziecka/płodu martwo urodzonego bez względu na czas trwania ciąży oraz pochówek szczątków ludzkich,</w:t>
      </w:r>
    </w:p>
    <w:p w:rsidR="00FF140F" w:rsidRPr="00CF0271" w:rsidRDefault="00FF140F" w:rsidP="0052763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D97B57">
        <w:rPr>
          <w:rStyle w:val="Domylnaczcionkaakapitu1"/>
          <w:rFonts w:ascii="Times New Roman" w:hAnsi="Times New Roman"/>
        </w:rPr>
        <w:t>sprawienie p</w:t>
      </w:r>
      <w:r w:rsidRPr="00D97B57">
        <w:rPr>
          <w:rFonts w:ascii="Times New Roman" w:hAnsi="Times New Roman"/>
        </w:rPr>
        <w:t>ogrzebu, zgodnie z otrzymanym zleceniem Zamawiającego, tj. w zależności od sytuacji: zgodnie z wyznaniem zmarłego lub w sytuacji kiedy nie jest możliwe ustalenie wyznania osoby zmarłej bądź gdy była ona osobą ni</w:t>
      </w:r>
      <w:r w:rsidR="00B11BC3">
        <w:rPr>
          <w:rFonts w:ascii="Times New Roman" w:hAnsi="Times New Roman"/>
        </w:rPr>
        <w:t>ewierzącą sprawienie pogrzebu z </w:t>
      </w:r>
      <w:r w:rsidRPr="00D97B57">
        <w:rPr>
          <w:rFonts w:ascii="Times New Roman" w:hAnsi="Times New Roman"/>
        </w:rPr>
        <w:t xml:space="preserve">uwzględnieniem panujących w tym zakresie </w:t>
      </w:r>
      <w:r w:rsidR="00B11BC3">
        <w:rPr>
          <w:rFonts w:ascii="Times New Roman" w:hAnsi="Times New Roman"/>
        </w:rPr>
        <w:t>gminnych zwyczajów i tradycji z </w:t>
      </w:r>
      <w:r w:rsidRPr="00D97B57">
        <w:rPr>
          <w:rFonts w:ascii="Times New Roman" w:hAnsi="Times New Roman"/>
        </w:rPr>
        <w:t>uwzględnieniem ostatniej woli zmarłego, jeżeli jest to możliwe,</w:t>
      </w:r>
    </w:p>
    <w:p w:rsidR="00CF0271" w:rsidRPr="00CF0271" w:rsidRDefault="00CF0271" w:rsidP="0052763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Style w:val="Domylnaczcionkaakapitu1"/>
          <w:rFonts w:ascii="Times New Roman" w:hAnsi="Times New Roman"/>
          <w:bCs/>
          <w:color w:val="0D0D0D" w:themeColor="text1" w:themeTint="F2"/>
        </w:rPr>
      </w:pPr>
      <w:r w:rsidRPr="00CF0271">
        <w:rPr>
          <w:rStyle w:val="Domylnaczcionkaakapitu1"/>
          <w:rFonts w:ascii="Times New Roman" w:eastAsia="Times New Roman" w:hAnsi="Times New Roman"/>
        </w:rPr>
        <w:t xml:space="preserve">Zakres usługi pogrzebowej musi obejmować co najmniej: </w:t>
      </w:r>
    </w:p>
    <w:p w:rsidR="00CF0271" w:rsidRPr="00EA5103" w:rsidRDefault="00CF0271" w:rsidP="00527639">
      <w:pPr>
        <w:widowControl w:val="0"/>
        <w:numPr>
          <w:ilvl w:val="0"/>
          <w:numId w:val="17"/>
        </w:numPr>
        <w:spacing w:after="0" w:line="360" w:lineRule="auto"/>
        <w:jc w:val="both"/>
        <w:textAlignment w:val="auto"/>
        <w:rPr>
          <w:rStyle w:val="Domylnaczcionkaakapitu1"/>
          <w:rFonts w:ascii="Times New Roman" w:eastAsia="Times New Roman" w:hAnsi="Times New Roman"/>
        </w:rPr>
      </w:pPr>
      <w:r w:rsidRPr="00EA5103">
        <w:rPr>
          <w:rStyle w:val="Domylnaczcionkaakapitu1"/>
          <w:rFonts w:ascii="Times New Roman" w:eastAsia="Times New Roman" w:hAnsi="Times New Roman"/>
        </w:rPr>
        <w:t>przygotowanie zmarłego do pochówku, łącznie z ubraniem i obuwiem,</w:t>
      </w:r>
    </w:p>
    <w:p w:rsidR="00EA5103" w:rsidRPr="00036502" w:rsidRDefault="00CF0271" w:rsidP="00527639">
      <w:pPr>
        <w:widowControl w:val="0"/>
        <w:numPr>
          <w:ilvl w:val="0"/>
          <w:numId w:val="17"/>
        </w:numPr>
        <w:spacing w:after="0" w:line="360" w:lineRule="auto"/>
        <w:jc w:val="both"/>
        <w:textAlignment w:val="auto"/>
        <w:rPr>
          <w:rStyle w:val="Domylnaczcionkaakapitu1"/>
          <w:rFonts w:ascii="Times New Roman" w:eastAsia="Times New Roman" w:hAnsi="Times New Roman"/>
        </w:rPr>
      </w:pPr>
      <w:r w:rsidRPr="00036502">
        <w:rPr>
          <w:rStyle w:val="Domylnaczcionkaakapitu1"/>
          <w:rFonts w:ascii="Times New Roman" w:eastAsia="Times New Roman" w:hAnsi="Times New Roman"/>
        </w:rPr>
        <w:t>przechowanie zwłok w warunkach chłodniczych</w:t>
      </w:r>
      <w:r w:rsidR="00EA5103" w:rsidRPr="00036502">
        <w:rPr>
          <w:rStyle w:val="Domylnaczcionkaakapitu1"/>
          <w:rFonts w:ascii="Times New Roman" w:eastAsia="Times New Roman" w:hAnsi="Times New Roman"/>
        </w:rPr>
        <w:t xml:space="preserve"> </w:t>
      </w:r>
      <w:r w:rsidR="00EA5103" w:rsidRPr="00036502">
        <w:rPr>
          <w:rFonts w:ascii="Times New Roman" w:hAnsi="Times New Roman"/>
        </w:rPr>
        <w:t>w domu przedpogrzebowym lub kostnicy do czasu pochowania,</w:t>
      </w:r>
    </w:p>
    <w:p w:rsidR="00CF0271" w:rsidRPr="00036502" w:rsidRDefault="00CF0271" w:rsidP="00527639">
      <w:pPr>
        <w:widowControl w:val="0"/>
        <w:numPr>
          <w:ilvl w:val="0"/>
          <w:numId w:val="17"/>
        </w:numPr>
        <w:spacing w:after="0" w:line="360" w:lineRule="auto"/>
        <w:jc w:val="both"/>
        <w:textAlignment w:val="auto"/>
        <w:rPr>
          <w:rStyle w:val="Domylnaczcionkaakapitu1"/>
          <w:rFonts w:ascii="Times New Roman" w:eastAsia="Times New Roman" w:hAnsi="Times New Roman"/>
        </w:rPr>
      </w:pPr>
      <w:r w:rsidRPr="00036502">
        <w:rPr>
          <w:rStyle w:val="Domylnaczcionkaakapitu1"/>
          <w:rFonts w:ascii="Times New Roman" w:eastAsia="Times New Roman" w:hAnsi="Times New Roman"/>
        </w:rPr>
        <w:t>pochowanie zmarłego w trumnie drewnianej lub urnie po skremowaniu,</w:t>
      </w:r>
    </w:p>
    <w:p w:rsidR="00CF0271" w:rsidRPr="00036502" w:rsidRDefault="00CF0271" w:rsidP="00527639">
      <w:pPr>
        <w:widowControl w:val="0"/>
        <w:numPr>
          <w:ilvl w:val="0"/>
          <w:numId w:val="17"/>
        </w:numPr>
        <w:spacing w:after="0" w:line="360" w:lineRule="auto"/>
        <w:jc w:val="both"/>
        <w:textAlignment w:val="auto"/>
        <w:rPr>
          <w:rStyle w:val="Domylnaczcionkaakapitu1"/>
          <w:rFonts w:ascii="Times New Roman" w:eastAsia="Times New Roman" w:hAnsi="Times New Roman"/>
        </w:rPr>
      </w:pPr>
      <w:r w:rsidRPr="00036502">
        <w:rPr>
          <w:rStyle w:val="Domylnaczcionkaakapitu1"/>
          <w:rFonts w:ascii="Times New Roman" w:eastAsia="Times New Roman" w:hAnsi="Times New Roman"/>
        </w:rPr>
        <w:t>transport zwłok do miejsca pochówku,</w:t>
      </w:r>
    </w:p>
    <w:p w:rsidR="00CF0271" w:rsidRPr="00036502" w:rsidRDefault="00CF0271" w:rsidP="00527639">
      <w:pPr>
        <w:widowControl w:val="0"/>
        <w:numPr>
          <w:ilvl w:val="0"/>
          <w:numId w:val="17"/>
        </w:numPr>
        <w:spacing w:after="0" w:line="360" w:lineRule="auto"/>
        <w:jc w:val="both"/>
        <w:textAlignment w:val="auto"/>
        <w:rPr>
          <w:rStyle w:val="Domylnaczcionkaakapitu1"/>
          <w:rFonts w:ascii="Times New Roman" w:eastAsia="Times New Roman" w:hAnsi="Times New Roman"/>
        </w:rPr>
      </w:pPr>
      <w:r w:rsidRPr="00036502">
        <w:rPr>
          <w:rStyle w:val="Domylnaczcionkaakapitu1"/>
          <w:rFonts w:ascii="Times New Roman" w:eastAsia="Times New Roman" w:hAnsi="Times New Roman"/>
        </w:rPr>
        <w:t xml:space="preserve">obsługa ceremonii pogrzebowej, w tym udział </w:t>
      </w:r>
      <w:r w:rsidR="00897F30" w:rsidRPr="00036502">
        <w:rPr>
          <w:rStyle w:val="Domylnaczcionkaakapitu1"/>
          <w:rFonts w:ascii="Times New Roman" w:eastAsia="Times New Roman" w:hAnsi="Times New Roman"/>
        </w:rPr>
        <w:t xml:space="preserve">kapłana / osoby duchownej </w:t>
      </w:r>
      <w:r w:rsidRPr="00036502">
        <w:rPr>
          <w:rStyle w:val="Domylnaczcionkaakapitu1"/>
          <w:rFonts w:ascii="Times New Roman" w:eastAsia="Times New Roman" w:hAnsi="Times New Roman"/>
        </w:rPr>
        <w:t>(dla pogrzebu wyznaniowego)</w:t>
      </w:r>
      <w:r w:rsidR="00897F30" w:rsidRPr="00036502">
        <w:rPr>
          <w:rStyle w:val="Domylnaczcionkaakapitu1"/>
          <w:rFonts w:ascii="Times New Roman" w:eastAsia="Times New Roman" w:hAnsi="Times New Roman"/>
        </w:rPr>
        <w:t xml:space="preserve"> lub mistrza ceremonii</w:t>
      </w:r>
      <w:r w:rsidRPr="00036502">
        <w:rPr>
          <w:rStyle w:val="Domylnaczcionkaakapitu1"/>
          <w:rFonts w:ascii="Times New Roman" w:eastAsia="Times New Roman" w:hAnsi="Times New Roman"/>
        </w:rPr>
        <w:t>,</w:t>
      </w:r>
    </w:p>
    <w:p w:rsidR="00CF0271" w:rsidRPr="00036502" w:rsidRDefault="00CF0271" w:rsidP="00527639">
      <w:pPr>
        <w:widowControl w:val="0"/>
        <w:numPr>
          <w:ilvl w:val="0"/>
          <w:numId w:val="17"/>
        </w:numPr>
        <w:spacing w:after="0" w:line="360" w:lineRule="auto"/>
        <w:jc w:val="both"/>
        <w:textAlignment w:val="auto"/>
        <w:rPr>
          <w:rStyle w:val="Domylnaczcionkaakapitu1"/>
          <w:rFonts w:ascii="Times New Roman" w:eastAsia="Times New Roman" w:hAnsi="Times New Roman"/>
        </w:rPr>
      </w:pPr>
      <w:r w:rsidRPr="00036502">
        <w:rPr>
          <w:rStyle w:val="Domylnaczcionkaakapitu1"/>
          <w:rFonts w:ascii="Times New Roman" w:eastAsia="Times New Roman" w:hAnsi="Times New Roman"/>
        </w:rPr>
        <w:t xml:space="preserve">miejsce na cmentarzu </w:t>
      </w:r>
      <w:r w:rsidRPr="00036502">
        <w:rPr>
          <w:rFonts w:ascii="Times New Roman" w:hAnsi="Times New Roman"/>
        </w:rPr>
        <w:t xml:space="preserve">wyznaniowym lub komunalnym </w:t>
      </w:r>
      <w:r w:rsidRPr="00036502">
        <w:rPr>
          <w:rStyle w:val="Domylnaczcionkaakapitu1"/>
          <w:rFonts w:ascii="Times New Roman" w:eastAsia="Times New Roman" w:hAnsi="Times New Roman"/>
        </w:rPr>
        <w:t>na terenie Brodnicy,</w:t>
      </w:r>
    </w:p>
    <w:p w:rsidR="00CF0271" w:rsidRPr="00036502" w:rsidRDefault="00CF0271" w:rsidP="00897F30">
      <w:pPr>
        <w:widowControl w:val="0"/>
        <w:numPr>
          <w:ilvl w:val="0"/>
          <w:numId w:val="17"/>
        </w:numPr>
        <w:spacing w:after="0" w:line="360" w:lineRule="auto"/>
        <w:jc w:val="both"/>
        <w:textAlignment w:val="auto"/>
        <w:rPr>
          <w:rStyle w:val="Domylnaczcionkaakapitu1"/>
          <w:rFonts w:ascii="Times New Roman" w:eastAsia="Times New Roman" w:hAnsi="Times New Roman"/>
        </w:rPr>
      </w:pPr>
      <w:r w:rsidRPr="00036502">
        <w:rPr>
          <w:rStyle w:val="Domylnaczcionkaakapitu1"/>
          <w:rFonts w:ascii="Times New Roman" w:eastAsia="Times New Roman" w:hAnsi="Times New Roman"/>
        </w:rPr>
        <w:t>obudowa grobu</w:t>
      </w:r>
      <w:r w:rsidR="00897F30" w:rsidRPr="00036502">
        <w:rPr>
          <w:rStyle w:val="Domylnaczcionkaakapitu1"/>
          <w:rFonts w:ascii="Times New Roman" w:eastAsia="Times New Roman" w:hAnsi="Times New Roman"/>
        </w:rPr>
        <w:t xml:space="preserve">, w tym: wykopanie, zakopanie, uformowanie i oznaczenie grobu </w:t>
      </w:r>
      <w:r w:rsidR="00036502" w:rsidRPr="00036502">
        <w:rPr>
          <w:rStyle w:val="Domylnaczcionkaakapitu1"/>
          <w:rFonts w:ascii="Times New Roman" w:eastAsia="Times New Roman" w:hAnsi="Times New Roman"/>
        </w:rPr>
        <w:t xml:space="preserve">wraz </w:t>
      </w:r>
      <w:r w:rsidR="00036502" w:rsidRPr="00036502">
        <w:rPr>
          <w:rFonts w:ascii="Times New Roman" w:hAnsi="Times New Roman"/>
        </w:rPr>
        <w:t>z </w:t>
      </w:r>
      <w:r w:rsidRPr="00036502">
        <w:rPr>
          <w:rFonts w:ascii="Times New Roman" w:hAnsi="Times New Roman"/>
        </w:rPr>
        <w:t>umieszczeniem</w:t>
      </w:r>
      <w:r w:rsidRPr="00036502">
        <w:rPr>
          <w:rStyle w:val="Domylnaczcionkaakapitu1"/>
          <w:rFonts w:ascii="Times New Roman" w:eastAsia="Times New Roman" w:hAnsi="Times New Roman"/>
        </w:rPr>
        <w:t xml:space="preserve"> tabliczki identyfikacyjnej oraz krzyża (dla pogrzebu wyznaniowego),</w:t>
      </w:r>
    </w:p>
    <w:p w:rsidR="00CF0271" w:rsidRPr="00036502" w:rsidRDefault="00CF0271" w:rsidP="00527639">
      <w:pPr>
        <w:widowControl w:val="0"/>
        <w:numPr>
          <w:ilvl w:val="0"/>
          <w:numId w:val="17"/>
        </w:numPr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036502">
        <w:rPr>
          <w:rStyle w:val="Domylnaczcionkaakapitu1"/>
          <w:rFonts w:ascii="Times New Roman" w:eastAsia="Times New Roman" w:hAnsi="Times New Roman"/>
        </w:rPr>
        <w:t>przygotowanie wiązanki i znicza.</w:t>
      </w:r>
    </w:p>
    <w:p w:rsidR="00FF140F" w:rsidRPr="00FC32C1" w:rsidRDefault="00FF140F" w:rsidP="0052763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CF0271">
        <w:rPr>
          <w:rStyle w:val="Domylnaczcionkaakapitu1"/>
          <w:rFonts w:ascii="Times New Roman" w:eastAsia="Times New Roman" w:hAnsi="Times New Roman"/>
          <w:color w:val="000000"/>
        </w:rPr>
        <w:lastRenderedPageBreak/>
        <w:t xml:space="preserve">Miejsce pochówku: </w:t>
      </w:r>
      <w:r w:rsidRPr="00CF0271">
        <w:rPr>
          <w:rStyle w:val="Domylnaczcionkaakapitu1"/>
          <w:rFonts w:ascii="Times New Roman" w:eastAsia="Times New Roman" w:hAnsi="Times New Roman"/>
        </w:rPr>
        <w:t xml:space="preserve">cmentarz komunalny bądź wyznaniowy </w:t>
      </w:r>
      <w:r w:rsidR="00CF0271" w:rsidRPr="00CF0271">
        <w:rPr>
          <w:rStyle w:val="Domylnaczcionkaakapitu1"/>
          <w:rFonts w:ascii="Times New Roman" w:eastAsia="Times New Roman" w:hAnsi="Times New Roman"/>
        </w:rPr>
        <w:t>na terenie miasta Brodnicy, woj. Kujawsko-Pomorskie.</w:t>
      </w:r>
    </w:p>
    <w:p w:rsidR="00FF140F" w:rsidRPr="0005649F" w:rsidRDefault="00FF140F" w:rsidP="00527639">
      <w:pPr>
        <w:pStyle w:val="Akapitzlist"/>
        <w:numPr>
          <w:ilvl w:val="0"/>
          <w:numId w:val="4"/>
        </w:numPr>
        <w:spacing w:after="120" w:line="240" w:lineRule="auto"/>
        <w:ind w:hanging="357"/>
        <w:jc w:val="both"/>
        <w:rPr>
          <w:rFonts w:ascii="Times New Roman" w:hAnsi="Times New Roman"/>
          <w:bCs/>
          <w:color w:val="0D0D0D" w:themeColor="text1" w:themeTint="F2"/>
        </w:rPr>
      </w:pPr>
      <w:r w:rsidRPr="0005649F">
        <w:rPr>
          <w:rFonts w:ascii="Times New Roman" w:hAnsi="Times New Roman"/>
          <w:bCs/>
          <w:color w:val="0D0D0D" w:themeColor="text1" w:themeTint="F2"/>
        </w:rPr>
        <w:t>Wykonawca będzie zobowiązany realizować przedmiot zamówienia w oparciu o aktualne przepisy prawa, w tym w szczególności</w:t>
      </w:r>
      <w:r w:rsidR="00067268">
        <w:rPr>
          <w:rFonts w:ascii="Times New Roman" w:hAnsi="Times New Roman"/>
          <w:bCs/>
          <w:color w:val="0D0D0D" w:themeColor="text1" w:themeTint="F2"/>
        </w:rPr>
        <w:t xml:space="preserve"> z</w:t>
      </w:r>
      <w:r w:rsidRPr="0005649F">
        <w:rPr>
          <w:rFonts w:ascii="Times New Roman" w:hAnsi="Times New Roman"/>
          <w:bCs/>
          <w:color w:val="0D0D0D" w:themeColor="text1" w:themeTint="F2"/>
        </w:rPr>
        <w:t>:</w:t>
      </w:r>
    </w:p>
    <w:p w:rsidR="0005649F" w:rsidRPr="00067268" w:rsidRDefault="00067268" w:rsidP="00527639">
      <w:pPr>
        <w:pStyle w:val="Akapitzlist"/>
        <w:numPr>
          <w:ilvl w:val="0"/>
          <w:numId w:val="14"/>
        </w:numPr>
        <w:spacing w:after="120" w:line="240" w:lineRule="auto"/>
        <w:ind w:hanging="357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eastAsia="Times New Roman" w:hAnsi="Times New Roman"/>
        </w:rPr>
        <w:t>ustawą</w:t>
      </w:r>
      <w:r w:rsidR="0005649F" w:rsidRPr="0005649F">
        <w:rPr>
          <w:rFonts w:ascii="Times New Roman" w:eastAsia="Times New Roman" w:hAnsi="Times New Roman"/>
        </w:rPr>
        <w:t xml:space="preserve"> z dnia 31 stycznia 1959 r. o cmentarzach i chowaniu zmarłych</w:t>
      </w:r>
      <w:r w:rsidR="00EA5103">
        <w:rPr>
          <w:rFonts w:ascii="Times New Roman" w:eastAsia="Times New Roman" w:hAnsi="Times New Roman"/>
        </w:rPr>
        <w:t xml:space="preserve"> (tekst jedn. Dz. U. z 2023 r. poz. 887 ze zm.)</w:t>
      </w:r>
      <w:r w:rsidR="0005649F" w:rsidRPr="0005649F">
        <w:rPr>
          <w:rFonts w:ascii="Times New Roman" w:eastAsia="Times New Roman" w:hAnsi="Times New Roman"/>
        </w:rPr>
        <w:t>,</w:t>
      </w:r>
    </w:p>
    <w:p w:rsidR="00067268" w:rsidRPr="00067268" w:rsidRDefault="00067268" w:rsidP="00527639">
      <w:pPr>
        <w:pStyle w:val="Akapitzlist"/>
        <w:numPr>
          <w:ilvl w:val="0"/>
          <w:numId w:val="14"/>
        </w:numPr>
        <w:suppressAutoHyphens w:val="0"/>
        <w:spacing w:after="120" w:line="240" w:lineRule="auto"/>
        <w:ind w:hanging="357"/>
        <w:jc w:val="both"/>
        <w:textAlignment w:val="auto"/>
        <w:outlineLvl w:val="1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r</w:t>
      </w:r>
      <w:r w:rsidRPr="00067268">
        <w:rPr>
          <w:rFonts w:ascii="Times New Roman" w:eastAsia="Times New Roman" w:hAnsi="Times New Roman"/>
          <w:bCs/>
          <w:lang w:eastAsia="pl-PL"/>
        </w:rPr>
        <w:t>ozporządzenie</w:t>
      </w:r>
      <w:r>
        <w:rPr>
          <w:rFonts w:ascii="Times New Roman" w:eastAsia="Times New Roman" w:hAnsi="Times New Roman"/>
          <w:bCs/>
          <w:lang w:eastAsia="pl-PL"/>
        </w:rPr>
        <w:t>m Ministra Z</w:t>
      </w:r>
      <w:r w:rsidRPr="00067268">
        <w:rPr>
          <w:rFonts w:ascii="Times New Roman" w:eastAsia="Times New Roman" w:hAnsi="Times New Roman"/>
          <w:bCs/>
          <w:lang w:eastAsia="pl-PL"/>
        </w:rPr>
        <w:t>drowia</w:t>
      </w:r>
      <w:r>
        <w:rPr>
          <w:rFonts w:ascii="Times New Roman" w:eastAsia="Times New Roman" w:hAnsi="Times New Roman"/>
          <w:bCs/>
          <w:lang w:eastAsia="pl-PL"/>
        </w:rPr>
        <w:t xml:space="preserve"> z </w:t>
      </w:r>
      <w:r w:rsidRPr="00067268">
        <w:rPr>
          <w:rFonts w:ascii="Times New Roman" w:eastAsia="Times New Roman" w:hAnsi="Times New Roman"/>
          <w:bCs/>
          <w:lang w:eastAsia="pl-PL"/>
        </w:rPr>
        <w:t>dnia 23 marca 2011 r.</w:t>
      </w:r>
      <w:r>
        <w:rPr>
          <w:rFonts w:ascii="Times New Roman" w:eastAsia="Times New Roman" w:hAnsi="Times New Roman"/>
          <w:bCs/>
          <w:lang w:eastAsia="pl-PL"/>
        </w:rPr>
        <w:t xml:space="preserve"> w</w:t>
      </w:r>
      <w:r w:rsidRPr="00067268">
        <w:rPr>
          <w:rFonts w:ascii="Times New Roman" w:eastAsia="Times New Roman" w:hAnsi="Times New Roman"/>
          <w:bCs/>
          <w:lang w:eastAsia="pl-PL"/>
        </w:rPr>
        <w:t xml:space="preserve"> sprawie sposobu przechowywania zwłok i szczątków</w:t>
      </w:r>
      <w:r>
        <w:rPr>
          <w:rFonts w:ascii="Times New Roman" w:eastAsia="Times New Roman" w:hAnsi="Times New Roman"/>
          <w:bCs/>
          <w:lang w:eastAsia="pl-PL"/>
        </w:rPr>
        <w:t xml:space="preserve"> (Dz. U. z 2011 r. nr 75, poz. 405),</w:t>
      </w:r>
    </w:p>
    <w:p w:rsidR="00067268" w:rsidRPr="00067268" w:rsidRDefault="0005649F" w:rsidP="00527639">
      <w:pPr>
        <w:pStyle w:val="Akapitzlist"/>
        <w:numPr>
          <w:ilvl w:val="0"/>
          <w:numId w:val="14"/>
        </w:numPr>
        <w:spacing w:after="120" w:line="240" w:lineRule="auto"/>
        <w:ind w:hanging="357"/>
        <w:jc w:val="both"/>
        <w:rPr>
          <w:rFonts w:ascii="Times New Roman" w:hAnsi="Times New Roman"/>
          <w:bCs/>
          <w:color w:val="0D0D0D" w:themeColor="text1" w:themeTint="F2"/>
        </w:rPr>
      </w:pPr>
      <w:r w:rsidRPr="0005649F">
        <w:rPr>
          <w:rFonts w:ascii="Times New Roman" w:eastAsia="Times New Roman" w:hAnsi="Times New Roman"/>
        </w:rPr>
        <w:t xml:space="preserve">rozporządzenia Ministra Zdrowia </w:t>
      </w:r>
      <w:r w:rsidR="00067268">
        <w:rPr>
          <w:rFonts w:ascii="Times New Roman" w:eastAsia="Times New Roman" w:hAnsi="Times New Roman"/>
        </w:rPr>
        <w:t xml:space="preserve">z dnia 7 grudnia 2001 r. </w:t>
      </w:r>
      <w:r w:rsidRPr="0005649F">
        <w:rPr>
          <w:rFonts w:ascii="Times New Roman" w:eastAsia="Times New Roman" w:hAnsi="Times New Roman"/>
        </w:rPr>
        <w:t xml:space="preserve">w sprawie postępowania ze zwłokami i szczątkami ludzkimi </w:t>
      </w:r>
      <w:r w:rsidR="00067268">
        <w:rPr>
          <w:rFonts w:ascii="Times New Roman" w:eastAsia="Times New Roman" w:hAnsi="Times New Roman"/>
        </w:rPr>
        <w:t>(tekst jedn. Dz. U. z 2021 r., poz. 1910),</w:t>
      </w:r>
    </w:p>
    <w:p w:rsidR="00FC32C1" w:rsidRPr="00BD3E28" w:rsidRDefault="0005649F" w:rsidP="00527639">
      <w:pPr>
        <w:pStyle w:val="Akapitzlist"/>
        <w:numPr>
          <w:ilvl w:val="0"/>
          <w:numId w:val="14"/>
        </w:numPr>
        <w:spacing w:after="120" w:line="240" w:lineRule="auto"/>
        <w:ind w:hanging="357"/>
        <w:jc w:val="both"/>
        <w:rPr>
          <w:rStyle w:val="Domylnaczcionkaakapitu1"/>
          <w:rFonts w:ascii="Times New Roman" w:hAnsi="Times New Roman"/>
          <w:bCs/>
          <w:color w:val="0D0D0D" w:themeColor="text1" w:themeTint="F2"/>
        </w:rPr>
      </w:pPr>
      <w:r w:rsidRPr="0005649F">
        <w:rPr>
          <w:rStyle w:val="Domylnaczcionkaakapitu1"/>
          <w:rFonts w:ascii="Times New Roman" w:eastAsia="Times New Roman" w:hAnsi="Times New Roman"/>
        </w:rPr>
        <w:t>rozporządzeniem Ministra Zdrowia z dnia 27 grudnia 2007</w:t>
      </w:r>
      <w:r w:rsidR="00F017C8">
        <w:rPr>
          <w:rStyle w:val="Domylnaczcionkaakapitu1"/>
          <w:rFonts w:ascii="Times New Roman" w:eastAsia="Times New Roman" w:hAnsi="Times New Roman"/>
        </w:rPr>
        <w:t xml:space="preserve"> </w:t>
      </w:r>
      <w:r w:rsidRPr="0005649F">
        <w:rPr>
          <w:rStyle w:val="Domylnaczcionkaakapitu1"/>
          <w:rFonts w:ascii="Times New Roman" w:eastAsia="Times New Roman" w:hAnsi="Times New Roman"/>
        </w:rPr>
        <w:t>r. w sprawie wydawania pozwoleń</w:t>
      </w:r>
      <w:r w:rsidRPr="0005649F">
        <w:rPr>
          <w:rStyle w:val="Domylnaczcionkaakapitu1"/>
          <w:rFonts w:ascii="Times New Roman" w:eastAsia="TimesNewRoman" w:hAnsi="Times New Roman"/>
        </w:rPr>
        <w:t xml:space="preserve"> </w:t>
      </w:r>
      <w:r w:rsidRPr="0005649F">
        <w:rPr>
          <w:rStyle w:val="Domylnaczcionkaakapitu1"/>
          <w:rFonts w:ascii="Times New Roman" w:eastAsia="Times New Roman" w:hAnsi="Times New Roman"/>
        </w:rPr>
        <w:t>i zaświadczeń</w:t>
      </w:r>
      <w:r w:rsidRPr="0005649F">
        <w:rPr>
          <w:rStyle w:val="Domylnaczcionkaakapitu1"/>
          <w:rFonts w:ascii="Times New Roman" w:eastAsia="TimesNewRoman" w:hAnsi="Times New Roman"/>
        </w:rPr>
        <w:t xml:space="preserve"> </w:t>
      </w:r>
      <w:r w:rsidRPr="0005649F">
        <w:rPr>
          <w:rStyle w:val="Domylnaczcionkaakapitu1"/>
          <w:rFonts w:ascii="Times New Roman" w:eastAsia="Times New Roman" w:hAnsi="Times New Roman"/>
        </w:rPr>
        <w:t>na przewóz zwłok i szczątków ludzkich</w:t>
      </w:r>
      <w:r w:rsidR="00F017C8">
        <w:rPr>
          <w:rStyle w:val="Domylnaczcionkaakapitu1"/>
          <w:rFonts w:ascii="Times New Roman" w:eastAsia="Times New Roman" w:hAnsi="Times New Roman"/>
        </w:rPr>
        <w:t xml:space="preserve"> (Dz. U. z 2007 r. nr 249, poz. 1866)</w:t>
      </w:r>
      <w:r w:rsidR="00BD3E28">
        <w:rPr>
          <w:rStyle w:val="Domylnaczcionkaakapitu1"/>
          <w:rFonts w:ascii="Times New Roman" w:eastAsia="Times New Roman" w:hAnsi="Times New Roman"/>
        </w:rPr>
        <w:t>,</w:t>
      </w:r>
    </w:p>
    <w:p w:rsidR="00BD3E28" w:rsidRPr="00F017C8" w:rsidRDefault="00BD3E28" w:rsidP="00527639">
      <w:pPr>
        <w:pStyle w:val="Akapitzlist"/>
        <w:numPr>
          <w:ilvl w:val="0"/>
          <w:numId w:val="14"/>
        </w:numPr>
        <w:spacing w:after="120" w:line="240" w:lineRule="auto"/>
        <w:ind w:hanging="357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Style w:val="Domylnaczcionkaakapitu1"/>
          <w:rFonts w:ascii="Times New Roman" w:eastAsia="Times New Roman" w:hAnsi="Times New Roman"/>
        </w:rPr>
        <w:t>uchwałą nr XXXV/312/2013 Rady M</w:t>
      </w:r>
      <w:r w:rsidR="0062378E">
        <w:rPr>
          <w:rStyle w:val="Domylnaczcionkaakapitu1"/>
          <w:rFonts w:ascii="Times New Roman" w:eastAsia="Times New Roman" w:hAnsi="Times New Roman"/>
        </w:rPr>
        <w:t>iejskiej w</w:t>
      </w:r>
      <w:r>
        <w:rPr>
          <w:rStyle w:val="Domylnaczcionkaakapitu1"/>
          <w:rFonts w:ascii="Times New Roman" w:eastAsia="Times New Roman" w:hAnsi="Times New Roman"/>
        </w:rPr>
        <w:t xml:space="preserve"> Brodnicy z dnia 19 grudnia 2013 r. w sprawie sposobu sprawienia pogrzebu przez Gminę Miasta Brodnicy.</w:t>
      </w:r>
    </w:p>
    <w:p w:rsidR="00A94F9A" w:rsidRPr="00A94F9A" w:rsidRDefault="00A94F9A" w:rsidP="0052763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</w:rPr>
      </w:pPr>
      <w:r w:rsidRPr="00A94F9A">
        <w:rPr>
          <w:rFonts w:ascii="Times New Roman" w:eastAsia="Times New Roman" w:hAnsi="Times New Roman"/>
        </w:rPr>
        <w:t>Podstawą</w:t>
      </w:r>
      <w:r w:rsidRPr="00A94F9A">
        <w:rPr>
          <w:rFonts w:ascii="Times New Roman" w:eastAsia="TimesNewRoman" w:hAnsi="Times New Roman"/>
        </w:rPr>
        <w:t xml:space="preserve"> </w:t>
      </w:r>
      <w:r w:rsidRPr="00A94F9A">
        <w:rPr>
          <w:rFonts w:ascii="Times New Roman" w:eastAsia="Times New Roman" w:hAnsi="Times New Roman"/>
        </w:rPr>
        <w:t xml:space="preserve">sprawienia pogrzebu </w:t>
      </w:r>
      <w:r>
        <w:rPr>
          <w:rFonts w:ascii="Times New Roman" w:eastAsia="Times New Roman" w:hAnsi="Times New Roman"/>
        </w:rPr>
        <w:t xml:space="preserve">każdorazowo </w:t>
      </w:r>
      <w:r w:rsidRPr="00A94F9A">
        <w:rPr>
          <w:rFonts w:ascii="Times New Roman" w:eastAsia="Times New Roman" w:hAnsi="Times New Roman"/>
        </w:rPr>
        <w:t>będzie pisemne zlecenie wystawiane przez Zamawiającego określające</w:t>
      </w:r>
      <w:r w:rsidR="0078203D">
        <w:rPr>
          <w:rFonts w:ascii="Times New Roman" w:eastAsia="Times New Roman" w:hAnsi="Times New Roman"/>
        </w:rPr>
        <w:t xml:space="preserve"> m.in.</w:t>
      </w:r>
      <w:r>
        <w:rPr>
          <w:rFonts w:ascii="Times New Roman" w:eastAsia="Times New Roman" w:hAnsi="Times New Roman"/>
        </w:rPr>
        <w:t>:</w:t>
      </w:r>
      <w:r w:rsidRPr="00A94F9A">
        <w:rPr>
          <w:rFonts w:ascii="Times New Roman" w:eastAsia="Times New Roman" w:hAnsi="Times New Roman"/>
        </w:rPr>
        <w:t xml:space="preserve"> miejsce pochówku </w:t>
      </w:r>
      <w:r>
        <w:rPr>
          <w:rFonts w:ascii="Times New Roman" w:eastAsia="Times New Roman" w:hAnsi="Times New Roman"/>
        </w:rPr>
        <w:t xml:space="preserve">i </w:t>
      </w:r>
      <w:r w:rsidRPr="00A94F9A">
        <w:rPr>
          <w:rFonts w:ascii="Times New Roman" w:eastAsia="Times New Roman" w:hAnsi="Times New Roman"/>
        </w:rPr>
        <w:t>zakres usług jakie mają zostać wykonane</w:t>
      </w:r>
      <w:r w:rsidR="00C50950">
        <w:rPr>
          <w:rFonts w:ascii="Times New Roman" w:eastAsia="Times New Roman" w:hAnsi="Times New Roman"/>
        </w:rPr>
        <w:t xml:space="preserve">, w tym </w:t>
      </w:r>
      <w:r w:rsidR="0078203D">
        <w:rPr>
          <w:rFonts w:ascii="Times New Roman" w:eastAsia="Times New Roman" w:hAnsi="Times New Roman"/>
        </w:rPr>
        <w:t>informacje dot. ostatniej woli zmarłego oraz wytyczne dot.</w:t>
      </w:r>
      <w:r w:rsidR="00C50950">
        <w:rPr>
          <w:rFonts w:ascii="Times New Roman" w:eastAsia="Times New Roman" w:hAnsi="Times New Roman"/>
        </w:rPr>
        <w:t xml:space="preserve"> ubrania i obuwia</w:t>
      </w:r>
      <w:r w:rsidRPr="00A94F9A">
        <w:rPr>
          <w:rFonts w:ascii="Times New Roman" w:eastAsia="Times New Roman" w:hAnsi="Times New Roman"/>
        </w:rPr>
        <w:t>. Po otrzymaniu zlecenia Wykonawca ma obowiązek niezwłocznie podjąć</w:t>
      </w:r>
      <w:r w:rsidRPr="00A94F9A">
        <w:rPr>
          <w:rFonts w:ascii="Times New Roman" w:eastAsia="TimesNewRoman" w:hAnsi="Times New Roman"/>
        </w:rPr>
        <w:t xml:space="preserve"> czynności</w:t>
      </w:r>
      <w:r w:rsidRPr="00A94F9A">
        <w:rPr>
          <w:rFonts w:ascii="Times New Roman" w:eastAsia="Times New Roman" w:hAnsi="Times New Roman"/>
        </w:rPr>
        <w:t xml:space="preserve"> związane ze sprawieniem pogrzebu.</w:t>
      </w:r>
    </w:p>
    <w:p w:rsidR="00F017C8" w:rsidRPr="00F017C8" w:rsidRDefault="00F017C8" w:rsidP="00527639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 w:rsidRPr="00F017C8">
        <w:rPr>
          <w:rFonts w:ascii="Times New Roman" w:hAnsi="Times New Roman"/>
        </w:rPr>
        <w:t>Zamawiający przewiduje, że</w:t>
      </w:r>
      <w:r w:rsidRPr="00F017C8">
        <w:rPr>
          <w:rStyle w:val="Domylnaczcionkaakapitu1"/>
          <w:rFonts w:ascii="Times New Roman" w:eastAsia="TimesNewRoman" w:hAnsi="Times New Roman"/>
        </w:rPr>
        <w:t xml:space="preserve"> </w:t>
      </w:r>
      <w:r w:rsidRPr="00F017C8">
        <w:rPr>
          <w:rStyle w:val="Domylnaczcionkaakapitu1"/>
          <w:rFonts w:ascii="Times New Roman" w:eastAsia="Times New Roman" w:hAnsi="Times New Roman"/>
        </w:rPr>
        <w:t>zleci realizację</w:t>
      </w:r>
      <w:r w:rsidRPr="00F017C8">
        <w:rPr>
          <w:rStyle w:val="Domylnaczcionkaakapitu1"/>
          <w:rFonts w:ascii="Times New Roman" w:eastAsia="TimesNewRoman" w:hAnsi="Times New Roman"/>
        </w:rPr>
        <w:t xml:space="preserve"> </w:t>
      </w:r>
      <w:r w:rsidRPr="00F017C8">
        <w:rPr>
          <w:rStyle w:val="Domylnaczcionkaakapitu1"/>
          <w:rFonts w:ascii="Times New Roman" w:eastAsia="Times New Roman" w:hAnsi="Times New Roman"/>
        </w:rPr>
        <w:t xml:space="preserve">usługi </w:t>
      </w:r>
      <w:r w:rsidRPr="00F017C8">
        <w:rPr>
          <w:rFonts w:ascii="Times New Roman" w:eastAsia="Times New Roman" w:hAnsi="Times New Roman"/>
        </w:rPr>
        <w:t xml:space="preserve">w szacunkowej ilości 3 pogrzebów w ciągu roku. </w:t>
      </w:r>
    </w:p>
    <w:p w:rsidR="00F017C8" w:rsidRPr="00F017C8" w:rsidRDefault="00F017C8" w:rsidP="00910BEA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</w:rPr>
      </w:pPr>
      <w:r w:rsidRPr="00F017C8">
        <w:rPr>
          <w:rFonts w:ascii="Times New Roman" w:hAnsi="Times New Roman"/>
        </w:rPr>
        <w:t xml:space="preserve">Ze względu na szczególny charakter </w:t>
      </w:r>
      <w:r w:rsidRPr="00F017C8">
        <w:rPr>
          <w:rStyle w:val="Domylnaczcionkaakapitu1"/>
          <w:rFonts w:ascii="Times New Roman" w:eastAsia="Times New Roman" w:hAnsi="Times New Roman"/>
        </w:rPr>
        <w:t xml:space="preserve">usług pogrzebowych, faktyczna liczba dokonanych </w:t>
      </w:r>
      <w:r w:rsidRPr="00F017C8">
        <w:rPr>
          <w:rFonts w:ascii="Times New Roman" w:eastAsia="Times New Roman" w:hAnsi="Times New Roman"/>
        </w:rPr>
        <w:t>pochówków może ulec zmianie. W tym celu Zamawiający dopuszcza możliwość</w:t>
      </w:r>
      <w:r w:rsidRPr="00F017C8">
        <w:rPr>
          <w:rFonts w:ascii="Times New Roman" w:eastAsia="TimesNewRoman" w:hAnsi="Times New Roman"/>
        </w:rPr>
        <w:t xml:space="preserve"> zlecenia innej ilości usług, tj. </w:t>
      </w:r>
      <w:r w:rsidRPr="00F017C8">
        <w:rPr>
          <w:rFonts w:ascii="Times New Roman" w:eastAsia="Times New Roman" w:hAnsi="Times New Roman"/>
        </w:rPr>
        <w:t>zmniejszenia lub zwiększenia ilości pogrzebów, co nie może stanowić podstawy do odstąpienia Wykonawcy od zawartej umowy oraz nie może rościć dodatkowych roszczeń ze strony Wykonawcy.</w:t>
      </w:r>
    </w:p>
    <w:p w:rsidR="00FF140F" w:rsidRPr="009A0105" w:rsidRDefault="00910BEA" w:rsidP="009A0105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D0D0D" w:themeColor="text1" w:themeTint="F2"/>
        </w:rPr>
        <w:t>W</w:t>
      </w:r>
      <w:r w:rsidR="00FF140F" w:rsidRPr="00CB6D67">
        <w:rPr>
          <w:rFonts w:ascii="Times New Roman" w:hAnsi="Times New Roman"/>
          <w:bCs/>
          <w:color w:val="0D0D0D" w:themeColor="text1" w:themeTint="F2"/>
        </w:rPr>
        <w:t xml:space="preserve">szystkie wskazane w niniejszym zapytaniu ilości są szacunkowe i mają na celu wyłącznie skalkulowanie ceny oferty. </w:t>
      </w:r>
    </w:p>
    <w:p w:rsidR="00EC1ADB" w:rsidRDefault="00094664" w:rsidP="00527639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W</w:t>
      </w:r>
      <w:r w:rsidR="00CD6B21">
        <w:rPr>
          <w:rFonts w:ascii="Times New Roman" w:hAnsi="Times New Roman"/>
          <w:bCs/>
          <w:color w:val="0D0D0D" w:themeColor="text1" w:themeTint="F2"/>
        </w:rPr>
        <w:t>ykonawca będzie z</w:t>
      </w:r>
      <w:r w:rsidR="00635E82">
        <w:rPr>
          <w:rFonts w:ascii="Times New Roman" w:hAnsi="Times New Roman"/>
          <w:bCs/>
          <w:color w:val="0D0D0D" w:themeColor="text1" w:themeTint="F2"/>
        </w:rPr>
        <w:t xml:space="preserve">obowiązany realizować </w:t>
      </w:r>
      <w:r w:rsidR="00635E82" w:rsidRPr="00635E82">
        <w:rPr>
          <w:rFonts w:ascii="Times New Roman" w:hAnsi="Times New Roman"/>
          <w:bCs/>
          <w:color w:val="0D0D0D" w:themeColor="text1" w:themeTint="F2"/>
        </w:rPr>
        <w:t xml:space="preserve">przedmiot zamówienia </w:t>
      </w:r>
      <w:r w:rsidR="00CD6B21">
        <w:rPr>
          <w:rFonts w:ascii="Times New Roman" w:hAnsi="Times New Roman"/>
          <w:bCs/>
          <w:color w:val="0D0D0D" w:themeColor="text1" w:themeTint="F2"/>
        </w:rPr>
        <w:t xml:space="preserve">w </w:t>
      </w:r>
      <w:r w:rsidR="00FA5EAC">
        <w:rPr>
          <w:rFonts w:ascii="Times New Roman" w:hAnsi="Times New Roman"/>
          <w:bCs/>
          <w:color w:val="0D0D0D" w:themeColor="text1" w:themeTint="F2"/>
        </w:rPr>
        <w:t>sposób</w:t>
      </w:r>
      <w:r w:rsidR="00EC1ADB">
        <w:rPr>
          <w:rFonts w:ascii="Times New Roman" w:hAnsi="Times New Roman"/>
          <w:bCs/>
          <w:color w:val="0D0D0D" w:themeColor="text1" w:themeTint="F2"/>
        </w:rPr>
        <w:t>:</w:t>
      </w:r>
    </w:p>
    <w:p w:rsidR="00EC1ADB" w:rsidRDefault="00FA5EAC" w:rsidP="0052763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należyty, </w:t>
      </w:r>
    </w:p>
    <w:p w:rsidR="00EC1ADB" w:rsidRDefault="00FA5EAC" w:rsidP="0052763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terminowy, </w:t>
      </w:r>
    </w:p>
    <w:p w:rsidR="009A0105" w:rsidRPr="00253FA8" w:rsidRDefault="00EC1ADB" w:rsidP="0052763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zgodny z aktualnymi przepisami</w:t>
      </w:r>
      <w:r w:rsidR="00B06BAB">
        <w:rPr>
          <w:rFonts w:ascii="Times New Roman" w:hAnsi="Times New Roman"/>
          <w:bCs/>
          <w:color w:val="0D0D0D" w:themeColor="text1" w:themeTint="F2"/>
        </w:rPr>
        <w:t xml:space="preserve"> prawa</w:t>
      </w:r>
      <w:r w:rsidR="00FA5EAC">
        <w:rPr>
          <w:rFonts w:ascii="Times New Roman" w:hAnsi="Times New Roman"/>
          <w:bCs/>
          <w:color w:val="0D0D0D" w:themeColor="text1" w:themeTint="F2"/>
        </w:rPr>
        <w:t xml:space="preserve">, </w:t>
      </w:r>
    </w:p>
    <w:p w:rsidR="00253FA8" w:rsidRPr="00403196" w:rsidRDefault="00EC1ADB" w:rsidP="0052763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A94F9A">
        <w:rPr>
          <w:rFonts w:ascii="Times New Roman" w:hAnsi="Times New Roman"/>
          <w:bCs/>
          <w:color w:val="0D0D0D" w:themeColor="text1" w:themeTint="F2"/>
        </w:rPr>
        <w:t>zgodny</w:t>
      </w:r>
      <w:r w:rsidR="00B06BAB" w:rsidRPr="00A94F9A">
        <w:rPr>
          <w:rFonts w:ascii="Times New Roman" w:hAnsi="Times New Roman"/>
          <w:bCs/>
          <w:color w:val="0D0D0D" w:themeColor="text1" w:themeTint="F2"/>
        </w:rPr>
        <w:t xml:space="preserve"> z zasadami etyki zawodowej.</w:t>
      </w:r>
    </w:p>
    <w:p w:rsidR="00B61045" w:rsidRPr="00B61045" w:rsidRDefault="00B61045" w:rsidP="00B6104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Zgodnie z uchwałą nr </w:t>
      </w:r>
      <w:r w:rsidRPr="00B61045">
        <w:rPr>
          <w:rStyle w:val="Domylnaczcionkaakapitu1"/>
          <w:rFonts w:ascii="Times New Roman" w:eastAsia="Times New Roman" w:hAnsi="Times New Roman"/>
        </w:rPr>
        <w:t>XXXV/312/2013 Rady Miejskiej w Brodnicy z dnia 19 grudnia 2013 r. w sprawie sposobu sprawienia pogrzebu przez Gminę Miasta Brodnicy</w:t>
      </w:r>
      <w:r w:rsidR="00777154">
        <w:rPr>
          <w:rStyle w:val="Domylnaczcionkaakapitu1"/>
          <w:rFonts w:ascii="Times New Roman" w:eastAsia="Times New Roman" w:hAnsi="Times New Roman"/>
        </w:rPr>
        <w:t>,</w:t>
      </w:r>
      <w:r>
        <w:rPr>
          <w:rStyle w:val="Domylnaczcionkaakapitu1"/>
          <w:rFonts w:ascii="Times New Roman" w:eastAsia="Times New Roman" w:hAnsi="Times New Roman"/>
        </w:rPr>
        <w:t xml:space="preserve"> ł</w:t>
      </w:r>
      <w:r>
        <w:rPr>
          <w:rFonts w:ascii="Times New Roman" w:hAnsi="Times New Roman"/>
          <w:bCs/>
          <w:color w:val="0D0D0D" w:themeColor="text1" w:themeTint="F2"/>
        </w:rPr>
        <w:t>ączny koszt pogrzebu nie może być wyższy od kwoty zasiłku pogrzebowego określonego wg odrębnych przepisów, obowiązujących w dniu pogrzebu.</w:t>
      </w:r>
    </w:p>
    <w:p w:rsidR="005378AE" w:rsidRPr="00FB35DE" w:rsidRDefault="005378AE" w:rsidP="00FB35DE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597683">
        <w:rPr>
          <w:rFonts w:ascii="Times New Roman" w:hAnsi="Times New Roman"/>
          <w:bCs/>
          <w:color w:val="0D0D0D" w:themeColor="text1" w:themeTint="F2"/>
        </w:rPr>
        <w:t>Ceny zaproponowane w ofercie Wykonawcy są stałe przez cały okres realizacji zamówienia</w:t>
      </w:r>
      <w:r w:rsidR="009576F3">
        <w:rPr>
          <w:rFonts w:ascii="Times New Roman" w:hAnsi="Times New Roman"/>
          <w:bCs/>
          <w:color w:val="0D0D0D" w:themeColor="text1" w:themeTint="F2"/>
        </w:rPr>
        <w:t>.</w:t>
      </w:r>
      <w:r w:rsidRPr="00597683">
        <w:rPr>
          <w:rFonts w:ascii="Times New Roman" w:hAnsi="Times New Roman"/>
          <w:bCs/>
          <w:color w:val="0D0D0D" w:themeColor="text1" w:themeTint="F2"/>
        </w:rPr>
        <w:t xml:space="preserve"> Zamawiający dopuszcza możliwość </w:t>
      </w:r>
      <w:r>
        <w:rPr>
          <w:rFonts w:ascii="Times New Roman" w:hAnsi="Times New Roman"/>
          <w:bCs/>
          <w:color w:val="0D0D0D" w:themeColor="text1" w:themeTint="F2"/>
        </w:rPr>
        <w:t>zm</w:t>
      </w:r>
      <w:r w:rsidR="00F56C34">
        <w:rPr>
          <w:rFonts w:ascii="Times New Roman" w:hAnsi="Times New Roman"/>
          <w:bCs/>
          <w:color w:val="0D0D0D" w:themeColor="text1" w:themeTint="F2"/>
        </w:rPr>
        <w:t>iany wynagrodzenia Wykonawcy, w </w:t>
      </w:r>
      <w:r w:rsidRPr="00597683">
        <w:rPr>
          <w:rFonts w:ascii="Times New Roman" w:hAnsi="Times New Roman"/>
          <w:bCs/>
          <w:color w:val="0D0D0D" w:themeColor="text1" w:themeTint="F2"/>
        </w:rPr>
        <w:t>formie aneksu zaakceptowanego przez obie strony zawartej umowy, w przypadku szczególnych zdarzeń lub okoliczności niezależnych od Zamawiającego i Wykonawcy o obiektywnym charakterze, bezpośrednio związanych z nagłym i niemożliw</w:t>
      </w:r>
      <w:r>
        <w:rPr>
          <w:rFonts w:ascii="Times New Roman" w:hAnsi="Times New Roman"/>
          <w:bCs/>
          <w:color w:val="0D0D0D" w:themeColor="text1" w:themeTint="F2"/>
        </w:rPr>
        <w:t xml:space="preserve">ym do przewidzenia wzrostem cen, </w:t>
      </w:r>
      <w:r w:rsidRPr="00597683">
        <w:rPr>
          <w:rFonts w:ascii="Times New Roman" w:hAnsi="Times New Roman"/>
          <w:bCs/>
          <w:color w:val="0D0D0D" w:themeColor="text1" w:themeTint="F2"/>
        </w:rPr>
        <w:t>które narażałyby Wykonawcę na rażącą stratę, co Wy</w:t>
      </w:r>
      <w:r w:rsidR="00462B9F">
        <w:rPr>
          <w:rFonts w:ascii="Times New Roman" w:hAnsi="Times New Roman"/>
          <w:bCs/>
          <w:color w:val="0D0D0D" w:themeColor="text1" w:themeTint="F2"/>
        </w:rPr>
        <w:t>konawca będzie</w:t>
      </w:r>
      <w:r>
        <w:rPr>
          <w:rFonts w:ascii="Times New Roman" w:hAnsi="Times New Roman"/>
          <w:bCs/>
          <w:color w:val="0D0D0D" w:themeColor="text1" w:themeTint="F2"/>
        </w:rPr>
        <w:t xml:space="preserve"> w stanie szczegółowo wykazać i </w:t>
      </w:r>
      <w:r w:rsidR="00403196">
        <w:rPr>
          <w:rFonts w:ascii="Times New Roman" w:hAnsi="Times New Roman"/>
          <w:bCs/>
          <w:color w:val="0D0D0D" w:themeColor="text1" w:themeTint="F2"/>
        </w:rPr>
        <w:t>udokument</w:t>
      </w:r>
      <w:r w:rsidR="00FB35DE">
        <w:rPr>
          <w:rFonts w:ascii="Times New Roman" w:hAnsi="Times New Roman"/>
          <w:bCs/>
          <w:color w:val="0D0D0D" w:themeColor="text1" w:themeTint="F2"/>
        </w:rPr>
        <w:t xml:space="preserve">ować lub zmianą przepisów prawa, z zastrzeżeniem </w:t>
      </w:r>
      <w:r w:rsidR="00B61045">
        <w:rPr>
          <w:rFonts w:ascii="Times New Roman" w:hAnsi="Times New Roman"/>
          <w:bCs/>
          <w:color w:val="0D0D0D" w:themeColor="text1" w:themeTint="F2"/>
        </w:rPr>
        <w:t>zapisów ww. uchwały z dnia 19 grudnia 2013 r. nr XXXV/312/2013 Rady Miejskiej w Brodnicy.</w:t>
      </w:r>
    </w:p>
    <w:p w:rsidR="00406AF0" w:rsidRPr="000A7B2F" w:rsidRDefault="00D2029A" w:rsidP="00527639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</w:pPr>
      <w:r w:rsidRPr="00D2029A">
        <w:rPr>
          <w:rFonts w:ascii="Times New Roman" w:hAnsi="Times New Roman"/>
          <w:color w:val="0D0D0D"/>
          <w:lang w:val="en-US"/>
        </w:rPr>
        <w:lastRenderedPageBreak/>
        <w:t>Zamawiający nie przewiduje zwrotu kosztów udziału w postępowaniu</w:t>
      </w:r>
      <w:r w:rsidR="00406AF0">
        <w:rPr>
          <w:rFonts w:ascii="Times New Roman" w:hAnsi="Times New Roman"/>
          <w:color w:val="0D0D0D"/>
          <w:lang w:val="en-US"/>
        </w:rPr>
        <w:t xml:space="preserve">, </w:t>
      </w:r>
      <w:r w:rsidR="00406AF0" w:rsidRPr="00406AF0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w tym </w:t>
      </w:r>
      <w:r w:rsidR="00406AF0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m.in. </w:t>
      </w:r>
      <w:r w:rsidR="00406AF0" w:rsidRPr="00406AF0">
        <w:rPr>
          <w:rFonts w:ascii="Times New Roman" w:eastAsia="Times New Roman" w:hAnsi="Times New Roman"/>
          <w:color w:val="0D0D0D" w:themeColor="text1" w:themeTint="F2"/>
          <w:lang w:eastAsia="pl-PL"/>
        </w:rPr>
        <w:t>kosztów związanych z przygotowaniem i złożeniem oferty.</w:t>
      </w:r>
    </w:p>
    <w:p w:rsidR="007D4B77" w:rsidRPr="00193C41" w:rsidRDefault="000A7B2F" w:rsidP="00527639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</w:pPr>
      <w:r>
        <w:rPr>
          <w:rFonts w:ascii="Times New Roman" w:hAnsi="Times New Roman"/>
          <w:color w:val="0D0D0D"/>
          <w:lang w:val="en-US"/>
        </w:rPr>
        <w:t>Od wyniku niniejszego postępowania Wykonawcom nie przysługuje wniesienie odwołania ani</w:t>
      </w:r>
      <w:r w:rsidR="00C702E3">
        <w:rPr>
          <w:rFonts w:ascii="Times New Roman" w:hAnsi="Times New Roman"/>
          <w:color w:val="0D0D0D"/>
          <w:lang w:val="en-US"/>
        </w:rPr>
        <w:t xml:space="preserve"> możliwość skorzystania z innych środków</w:t>
      </w:r>
      <w:r>
        <w:rPr>
          <w:rFonts w:ascii="Times New Roman" w:hAnsi="Times New Roman"/>
          <w:color w:val="0D0D0D"/>
          <w:lang w:val="en-US"/>
        </w:rPr>
        <w:t xml:space="preserve"> ochrony prawnej.</w:t>
      </w:r>
    </w:p>
    <w:p w:rsidR="00FE63F2" w:rsidRPr="00FB58F4" w:rsidRDefault="00FE63F2" w:rsidP="00FB58F4">
      <w:pPr>
        <w:spacing w:after="0" w:line="240" w:lineRule="auto"/>
        <w:jc w:val="both"/>
        <w:rPr>
          <w:rFonts w:ascii="Times New Roman" w:hAnsi="Times New Roman"/>
          <w:bCs/>
          <w:i/>
          <w:color w:val="0D0D0D" w:themeColor="text1" w:themeTint="F2"/>
        </w:rPr>
      </w:pPr>
    </w:p>
    <w:p w:rsidR="00E86BFA" w:rsidRPr="00403196" w:rsidRDefault="00D87055" w:rsidP="00403196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color w:val="0D0D0D" w:themeColor="text1" w:themeTint="F2"/>
        </w:rPr>
      </w:pPr>
      <w:r w:rsidRPr="00403196">
        <w:rPr>
          <w:rFonts w:ascii="Times New Roman" w:hAnsi="Times New Roman"/>
          <w:b/>
          <w:color w:val="0D0D0D" w:themeColor="text1" w:themeTint="F2"/>
        </w:rPr>
        <w:t xml:space="preserve">II </w:t>
      </w:r>
      <w:r w:rsidR="007D4B77" w:rsidRPr="00403196">
        <w:rPr>
          <w:rFonts w:ascii="Times New Roman" w:hAnsi="Times New Roman"/>
          <w:b/>
          <w:color w:val="0D0D0D" w:themeColor="text1" w:themeTint="F2"/>
        </w:rPr>
        <w:t>Termin składania ofert upływa w dniu:</w:t>
      </w:r>
      <w:r w:rsidR="007D4B77" w:rsidRPr="00403196">
        <w:rPr>
          <w:rFonts w:ascii="Times New Roman" w:hAnsi="Times New Roman"/>
          <w:color w:val="0D0D0D" w:themeColor="text1" w:themeTint="F2"/>
        </w:rPr>
        <w:t xml:space="preserve"> </w:t>
      </w:r>
      <w:r w:rsidR="009576F3">
        <w:rPr>
          <w:rFonts w:ascii="Times New Roman" w:hAnsi="Times New Roman"/>
          <w:b/>
          <w:bCs/>
          <w:color w:val="0D0D0D" w:themeColor="text1" w:themeTint="F2"/>
        </w:rPr>
        <w:t>08</w:t>
      </w:r>
      <w:r w:rsidR="006561D4" w:rsidRPr="00403196">
        <w:rPr>
          <w:rFonts w:ascii="Times New Roman" w:hAnsi="Times New Roman"/>
          <w:b/>
          <w:bCs/>
          <w:color w:val="0D0D0D" w:themeColor="text1" w:themeTint="F2"/>
        </w:rPr>
        <w:t xml:space="preserve"> stycznia 2024</w:t>
      </w:r>
      <w:r w:rsidR="00933BB9" w:rsidRPr="00403196">
        <w:rPr>
          <w:rFonts w:ascii="Times New Roman" w:hAnsi="Times New Roman"/>
          <w:b/>
          <w:bCs/>
          <w:color w:val="0D0D0D" w:themeColor="text1" w:themeTint="F2"/>
        </w:rPr>
        <w:t xml:space="preserve"> r. </w:t>
      </w:r>
      <w:r w:rsidR="007D4B77" w:rsidRPr="00403196">
        <w:rPr>
          <w:rFonts w:ascii="Times New Roman" w:hAnsi="Times New Roman"/>
          <w:b/>
          <w:bCs/>
          <w:color w:val="0D0D0D" w:themeColor="text1" w:themeTint="F2"/>
        </w:rPr>
        <w:t>o godzinie</w:t>
      </w:r>
      <w:r w:rsidR="00B11BC3">
        <w:rPr>
          <w:rFonts w:ascii="Times New Roman" w:hAnsi="Times New Roman"/>
          <w:b/>
          <w:bCs/>
          <w:color w:val="0D0D0D" w:themeColor="text1" w:themeTint="F2"/>
        </w:rPr>
        <w:t xml:space="preserve"> 12</w:t>
      </w:r>
      <w:r w:rsidR="00933BB9" w:rsidRPr="00403196">
        <w:rPr>
          <w:rFonts w:ascii="Times New Roman" w:hAnsi="Times New Roman"/>
          <w:b/>
          <w:bCs/>
          <w:color w:val="0D0D0D" w:themeColor="text1" w:themeTint="F2"/>
        </w:rPr>
        <w:t>:00.</w:t>
      </w:r>
      <w:r w:rsidR="00E86BFA" w:rsidRPr="00403196">
        <w:rPr>
          <w:rFonts w:ascii="Times New Roman" w:hAnsi="Times New Roman"/>
          <w:bCs/>
          <w:color w:val="0D0D0D" w:themeColor="text1" w:themeTint="F2"/>
        </w:rPr>
        <w:t xml:space="preserve"> </w:t>
      </w:r>
    </w:p>
    <w:p w:rsidR="00FE63F2" w:rsidRPr="00C94B99" w:rsidRDefault="00E86BFA" w:rsidP="00403196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 w:rsidRPr="00403196">
        <w:rPr>
          <w:rFonts w:ascii="Times New Roman" w:hAnsi="Times New Roman"/>
          <w:bCs/>
          <w:color w:val="0D0D0D" w:themeColor="text1" w:themeTint="F2"/>
        </w:rPr>
        <w:t xml:space="preserve">Uwaga – o złożeniu oferty w terminie decyduje data faktycznego doręczenia oferty w formie pisemnej do sekretariatu Zamawiającego lub wpływu oferty </w:t>
      </w:r>
      <w:r w:rsidR="00EB5F2B" w:rsidRPr="00403196">
        <w:rPr>
          <w:rFonts w:ascii="Times New Roman" w:hAnsi="Times New Roman"/>
          <w:bCs/>
          <w:color w:val="0D0D0D" w:themeColor="text1" w:themeTint="F2"/>
        </w:rPr>
        <w:t xml:space="preserve">drogą elektroniczną </w:t>
      </w:r>
      <w:r w:rsidRPr="00403196">
        <w:rPr>
          <w:rFonts w:ascii="Times New Roman" w:hAnsi="Times New Roman"/>
          <w:bCs/>
          <w:color w:val="0D0D0D" w:themeColor="text1" w:themeTint="F2"/>
        </w:rPr>
        <w:t xml:space="preserve">na adres </w:t>
      </w:r>
      <w:hyperlink r:id="rId7" w:history="1">
        <w:r w:rsidRPr="00403196">
          <w:rPr>
            <w:rStyle w:val="Hipercze"/>
            <w:rFonts w:ascii="Times New Roman" w:hAnsi="Times New Roman"/>
            <w:bCs/>
          </w:rPr>
          <w:t>zamowienia@mops.brodnica.pl</w:t>
        </w:r>
      </w:hyperlink>
      <w:r w:rsidRPr="00403196">
        <w:rPr>
          <w:rFonts w:ascii="Times New Roman" w:hAnsi="Times New Roman"/>
          <w:bCs/>
          <w:color w:val="0D0D0D" w:themeColor="text1" w:themeTint="F2"/>
        </w:rPr>
        <w:t xml:space="preserve"> lub do skrzynki SPAM ww. poczty elektronicznej.</w:t>
      </w:r>
    </w:p>
    <w:p w:rsidR="00033A86" w:rsidRPr="00403196" w:rsidRDefault="00D87055" w:rsidP="00403196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/>
          <w:color w:val="0D0D0D" w:themeColor="text1" w:themeTint="F2"/>
        </w:rPr>
      </w:pPr>
      <w:r w:rsidRPr="00403196">
        <w:rPr>
          <w:rFonts w:ascii="Times New Roman" w:hAnsi="Times New Roman"/>
          <w:b/>
          <w:color w:val="0D0D0D" w:themeColor="text1" w:themeTint="F2"/>
        </w:rPr>
        <w:t xml:space="preserve">III </w:t>
      </w:r>
      <w:r w:rsidR="007D4B77" w:rsidRPr="00403196">
        <w:rPr>
          <w:rFonts w:ascii="Times New Roman" w:hAnsi="Times New Roman"/>
          <w:b/>
          <w:color w:val="0D0D0D" w:themeColor="text1" w:themeTint="F2"/>
        </w:rPr>
        <w:t xml:space="preserve">Miejsce składania ofert: </w:t>
      </w:r>
    </w:p>
    <w:p w:rsidR="00462B9F" w:rsidRPr="00403196" w:rsidRDefault="00F53702" w:rsidP="00527639">
      <w:pPr>
        <w:pStyle w:val="Akapitzlist"/>
        <w:numPr>
          <w:ilvl w:val="0"/>
          <w:numId w:val="5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 w:rsidRPr="00403196">
        <w:rPr>
          <w:rFonts w:ascii="Times New Roman" w:hAnsi="Times New Roman"/>
          <w:color w:val="0D0D0D" w:themeColor="text1" w:themeTint="F2"/>
        </w:rPr>
        <w:t>pisemnie</w:t>
      </w:r>
      <w:r w:rsidR="00E86BFA" w:rsidRPr="00403196">
        <w:rPr>
          <w:rFonts w:ascii="Times New Roman" w:hAnsi="Times New Roman"/>
          <w:color w:val="0D0D0D" w:themeColor="text1" w:themeTint="F2"/>
        </w:rPr>
        <w:t xml:space="preserve"> (</w:t>
      </w:r>
      <w:r w:rsidRPr="00403196">
        <w:rPr>
          <w:rFonts w:ascii="Times New Roman" w:hAnsi="Times New Roman"/>
          <w:color w:val="0D0D0D" w:themeColor="text1" w:themeTint="F2"/>
        </w:rPr>
        <w:t>papierowo</w:t>
      </w:r>
      <w:r w:rsidR="00E86BFA" w:rsidRPr="00403196">
        <w:rPr>
          <w:rFonts w:ascii="Times New Roman" w:hAnsi="Times New Roman"/>
          <w:color w:val="0D0D0D" w:themeColor="text1" w:themeTint="F2"/>
        </w:rPr>
        <w:t xml:space="preserve">) </w:t>
      </w:r>
      <w:r w:rsidRPr="00403196">
        <w:rPr>
          <w:rFonts w:ascii="Times New Roman" w:hAnsi="Times New Roman"/>
          <w:color w:val="0D0D0D" w:themeColor="text1" w:themeTint="F2"/>
        </w:rPr>
        <w:t>na adres:</w:t>
      </w:r>
      <w:r w:rsidR="00E86BFA" w:rsidRPr="00403196">
        <w:rPr>
          <w:rFonts w:ascii="Times New Roman" w:hAnsi="Times New Roman"/>
          <w:color w:val="0D0D0D" w:themeColor="text1" w:themeTint="F2"/>
        </w:rPr>
        <w:t xml:space="preserve"> </w:t>
      </w:r>
      <w:r w:rsidR="00462B9F" w:rsidRPr="00403196">
        <w:rPr>
          <w:rFonts w:ascii="Times New Roman" w:hAnsi="Times New Roman"/>
        </w:rPr>
        <w:t>Miejski Ośrod</w:t>
      </w:r>
      <w:r w:rsidRPr="00403196">
        <w:rPr>
          <w:rFonts w:ascii="Times New Roman" w:hAnsi="Times New Roman"/>
        </w:rPr>
        <w:t>ek</w:t>
      </w:r>
      <w:r w:rsidR="00462B9F" w:rsidRPr="00403196">
        <w:rPr>
          <w:rFonts w:ascii="Times New Roman" w:hAnsi="Times New Roman"/>
        </w:rPr>
        <w:t xml:space="preserve"> Pomocy Społecznej w Brodnicy</w:t>
      </w:r>
      <w:r w:rsidR="00462B9F" w:rsidRPr="00403196">
        <w:rPr>
          <w:rFonts w:ascii="Times New Roman" w:hAnsi="Times New Roman"/>
          <w:color w:val="0D0D0D" w:themeColor="text1" w:themeTint="F2"/>
        </w:rPr>
        <w:t xml:space="preserve">, </w:t>
      </w:r>
      <w:r w:rsidR="00462B9F" w:rsidRPr="00403196">
        <w:rPr>
          <w:rFonts w:ascii="Times New Roman" w:hAnsi="Times New Roman"/>
        </w:rPr>
        <w:t>ul. Ustronie 2b</w:t>
      </w:r>
      <w:r w:rsidR="00462B9F" w:rsidRPr="00403196">
        <w:rPr>
          <w:rFonts w:ascii="Times New Roman" w:hAnsi="Times New Roman"/>
          <w:color w:val="0D0D0D" w:themeColor="text1" w:themeTint="F2"/>
        </w:rPr>
        <w:t xml:space="preserve">, </w:t>
      </w:r>
      <w:r w:rsidR="00462B9F" w:rsidRPr="00403196">
        <w:rPr>
          <w:rFonts w:ascii="Times New Roman" w:hAnsi="Times New Roman"/>
        </w:rPr>
        <w:t>87-300 Brodnica</w:t>
      </w:r>
      <w:r w:rsidRPr="00403196">
        <w:rPr>
          <w:rFonts w:ascii="Times New Roman" w:hAnsi="Times New Roman"/>
        </w:rPr>
        <w:t xml:space="preserve"> </w:t>
      </w:r>
      <w:r w:rsidR="007C4786" w:rsidRPr="00403196">
        <w:rPr>
          <w:rFonts w:ascii="Times New Roman" w:hAnsi="Times New Roman"/>
          <w:color w:val="0D0D0D" w:themeColor="text1" w:themeTint="F2"/>
        </w:rPr>
        <w:t>s</w:t>
      </w:r>
      <w:r w:rsidRPr="00403196">
        <w:rPr>
          <w:rFonts w:ascii="Times New Roman" w:hAnsi="Times New Roman"/>
          <w:color w:val="0D0D0D" w:themeColor="text1" w:themeTint="F2"/>
        </w:rPr>
        <w:t>ekretariat</w:t>
      </w:r>
      <w:r w:rsidRPr="00403196">
        <w:rPr>
          <w:rFonts w:ascii="Times New Roman" w:hAnsi="Times New Roman"/>
        </w:rPr>
        <w:t xml:space="preserve"> lub</w:t>
      </w:r>
    </w:p>
    <w:p w:rsidR="00462B9F" w:rsidRPr="00403196" w:rsidRDefault="00F53702" w:rsidP="00527639">
      <w:pPr>
        <w:pStyle w:val="Akapitzlist"/>
        <w:numPr>
          <w:ilvl w:val="0"/>
          <w:numId w:val="5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 w:rsidRPr="00403196">
        <w:rPr>
          <w:rFonts w:ascii="Times New Roman" w:hAnsi="Times New Roman"/>
        </w:rPr>
        <w:t>elektronicznie</w:t>
      </w:r>
      <w:r w:rsidR="00E86BFA" w:rsidRPr="00403196">
        <w:rPr>
          <w:rFonts w:ascii="Times New Roman" w:hAnsi="Times New Roman"/>
        </w:rPr>
        <w:t xml:space="preserve"> </w:t>
      </w:r>
      <w:r w:rsidRPr="00403196">
        <w:rPr>
          <w:rFonts w:ascii="Times New Roman" w:hAnsi="Times New Roman"/>
        </w:rPr>
        <w:t>na adres:</w:t>
      </w:r>
      <w:r w:rsidR="00E86BFA" w:rsidRPr="00403196">
        <w:rPr>
          <w:rFonts w:ascii="Times New Roman" w:hAnsi="Times New Roman"/>
        </w:rPr>
        <w:t xml:space="preserve"> </w:t>
      </w:r>
      <w:r w:rsidR="00462B9F" w:rsidRPr="00403196">
        <w:rPr>
          <w:rFonts w:ascii="Times New Roman" w:hAnsi="Times New Roman"/>
        </w:rPr>
        <w:t>zamowienia@mops.brodnica.pl</w:t>
      </w:r>
    </w:p>
    <w:p w:rsidR="00FE63F2" w:rsidRDefault="00FE63F2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  <w:color w:val="0D0D0D"/>
        </w:rPr>
      </w:pPr>
    </w:p>
    <w:p w:rsidR="007D398C" w:rsidRPr="00F71100" w:rsidRDefault="00D87055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Cs/>
          <w:color w:val="0D0D0D"/>
        </w:rPr>
      </w:pPr>
      <w:r>
        <w:rPr>
          <w:rFonts w:ascii="Times New Roman" w:hAnsi="Times New Roman"/>
          <w:b/>
          <w:bCs/>
          <w:color w:val="0D0D0D"/>
        </w:rPr>
        <w:t xml:space="preserve">IV </w:t>
      </w:r>
      <w:r w:rsidR="007D398C" w:rsidRPr="00F71100">
        <w:rPr>
          <w:rFonts w:ascii="Times New Roman" w:hAnsi="Times New Roman"/>
          <w:b/>
          <w:bCs/>
          <w:color w:val="0D0D0D"/>
        </w:rPr>
        <w:t xml:space="preserve">Sposób przygotowania </w:t>
      </w:r>
      <w:r w:rsidR="00EC1999" w:rsidRPr="00F71100">
        <w:rPr>
          <w:rFonts w:ascii="Times New Roman" w:hAnsi="Times New Roman"/>
          <w:b/>
          <w:bCs/>
          <w:color w:val="0D0D0D"/>
        </w:rPr>
        <w:t xml:space="preserve">i złożenia </w:t>
      </w:r>
      <w:r w:rsidR="007D398C" w:rsidRPr="00F71100">
        <w:rPr>
          <w:rFonts w:ascii="Times New Roman" w:hAnsi="Times New Roman"/>
          <w:b/>
          <w:bCs/>
          <w:color w:val="0D0D0D"/>
        </w:rPr>
        <w:t>oferty</w:t>
      </w:r>
      <w:r w:rsidR="007D398C" w:rsidRPr="00F71100">
        <w:rPr>
          <w:rFonts w:ascii="Times New Roman" w:hAnsi="Times New Roman"/>
          <w:bCs/>
          <w:color w:val="0D0D0D"/>
        </w:rPr>
        <w:t>:</w:t>
      </w:r>
    </w:p>
    <w:p w:rsidR="0026714A" w:rsidRDefault="0026714A" w:rsidP="0026714A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lang w:eastAsia="en-US"/>
        </w:rPr>
      </w:pPr>
      <w:r w:rsidRPr="00165F6E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Oferta </w:t>
      </w:r>
      <w:r w:rsidR="008C2A63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na daną część zamówienia </w:t>
      </w:r>
      <w:r w:rsidRPr="00165F6E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musi być</w:t>
      </w:r>
      <w:r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: jednoznaczna, kompleksowa i </w:t>
      </w:r>
      <w:r w:rsidRPr="00165F6E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musi obejmować cały </w:t>
      </w:r>
      <w:r w:rsidR="008C2A63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zakres </w:t>
      </w:r>
      <w:r w:rsidRPr="00165F6E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przedmiotu zamówienia</w:t>
      </w:r>
      <w:r w:rsidR="008C2A63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dla niej właściwy</w:t>
      </w:r>
      <w:r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.</w:t>
      </w:r>
    </w:p>
    <w:p w:rsidR="008D42DB" w:rsidRDefault="00CE40C8" w:rsidP="0026714A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szCs w:val="24"/>
          <w:lang w:eastAsia="en-US"/>
        </w:rPr>
      </w:pPr>
      <w:r w:rsidRPr="00CE40C8">
        <w:rPr>
          <w:rFonts w:ascii="Times New Roman" w:hAnsi="Times New Roman"/>
          <w:lang w:eastAsia="en-US"/>
        </w:rPr>
        <w:t xml:space="preserve">Ofertę należy złożyć w </w:t>
      </w:r>
      <w:r w:rsidR="00A25C81">
        <w:rPr>
          <w:rFonts w:ascii="Times New Roman" w:hAnsi="Times New Roman"/>
          <w:lang w:eastAsia="en-US"/>
        </w:rPr>
        <w:t xml:space="preserve">postaci </w:t>
      </w:r>
      <w:r w:rsidRPr="00CE40C8">
        <w:rPr>
          <w:rFonts w:ascii="Times New Roman" w:hAnsi="Times New Roman"/>
          <w:lang w:eastAsia="en-US"/>
        </w:rPr>
        <w:t xml:space="preserve">pisemnej na formularzu ofertowym, </w:t>
      </w:r>
      <w:r w:rsidR="00664D5E">
        <w:rPr>
          <w:rFonts w:ascii="Times New Roman" w:hAnsi="Times New Roman"/>
          <w:lang w:eastAsia="en-US"/>
        </w:rPr>
        <w:t>którego wzór stanowi</w:t>
      </w:r>
      <w:r w:rsidRPr="00CE40C8">
        <w:rPr>
          <w:rFonts w:ascii="Times New Roman" w:hAnsi="Times New Roman"/>
          <w:lang w:eastAsia="en-US"/>
        </w:rPr>
        <w:t xml:space="preserve"> </w:t>
      </w:r>
      <w:r w:rsidRPr="00CE40C8">
        <w:rPr>
          <w:rFonts w:ascii="Times New Roman" w:hAnsi="Times New Roman"/>
          <w:b/>
          <w:lang w:eastAsia="en-US"/>
        </w:rPr>
        <w:t xml:space="preserve">załącznik nr </w:t>
      </w:r>
      <w:r w:rsidR="00366B2F">
        <w:rPr>
          <w:rFonts w:ascii="Times New Roman" w:hAnsi="Times New Roman"/>
          <w:b/>
          <w:lang w:eastAsia="en-US"/>
        </w:rPr>
        <w:t>1</w:t>
      </w:r>
      <w:r w:rsidR="00DE167C">
        <w:rPr>
          <w:rFonts w:ascii="Times New Roman" w:hAnsi="Times New Roman"/>
          <w:szCs w:val="24"/>
          <w:lang w:eastAsia="en-US"/>
        </w:rPr>
        <w:t xml:space="preserve"> do niniejszego zapytania ofertowego</w:t>
      </w:r>
      <w:r w:rsidRPr="00CE40C8">
        <w:rPr>
          <w:rFonts w:ascii="Times New Roman" w:hAnsi="Times New Roman"/>
          <w:szCs w:val="24"/>
          <w:lang w:eastAsia="en-US"/>
        </w:rPr>
        <w:t>.</w:t>
      </w:r>
      <w:r w:rsidR="00DE167C">
        <w:rPr>
          <w:rFonts w:ascii="Times New Roman" w:hAnsi="Times New Roman"/>
          <w:szCs w:val="24"/>
          <w:lang w:eastAsia="en-US"/>
        </w:rPr>
        <w:t xml:space="preserve"> </w:t>
      </w:r>
      <w:r w:rsidR="00DE167C" w:rsidRPr="00591F93">
        <w:rPr>
          <w:rFonts w:ascii="Times New Roman" w:hAnsi="Times New Roman"/>
          <w:b/>
          <w:szCs w:val="24"/>
          <w:lang w:eastAsia="en-US"/>
        </w:rPr>
        <w:t xml:space="preserve">Ofertę należy podpisać </w:t>
      </w:r>
      <w:r w:rsidR="0011292B" w:rsidRPr="00591F93">
        <w:rPr>
          <w:rFonts w:ascii="Times New Roman" w:hAnsi="Times New Roman"/>
          <w:b/>
          <w:szCs w:val="24"/>
          <w:lang w:eastAsia="en-US"/>
        </w:rPr>
        <w:t xml:space="preserve">własnoręcznym </w:t>
      </w:r>
      <w:r w:rsidR="00DE167C" w:rsidRPr="00591F93">
        <w:rPr>
          <w:rFonts w:ascii="Times New Roman" w:hAnsi="Times New Roman"/>
          <w:b/>
          <w:szCs w:val="24"/>
          <w:lang w:eastAsia="en-US"/>
        </w:rPr>
        <w:t>podpis</w:t>
      </w:r>
      <w:r w:rsidR="00664D5E" w:rsidRPr="00591F93">
        <w:rPr>
          <w:rFonts w:ascii="Times New Roman" w:hAnsi="Times New Roman"/>
          <w:b/>
          <w:szCs w:val="24"/>
          <w:lang w:eastAsia="en-US"/>
        </w:rPr>
        <w:t>em lub podpisem elektronicznym</w:t>
      </w:r>
      <w:r w:rsidR="00664D5E">
        <w:rPr>
          <w:rFonts w:ascii="Times New Roman" w:hAnsi="Times New Roman"/>
          <w:szCs w:val="24"/>
          <w:lang w:eastAsia="en-US"/>
        </w:rPr>
        <w:t>.</w:t>
      </w:r>
    </w:p>
    <w:p w:rsidR="008D42DB" w:rsidRPr="00664D5E" w:rsidRDefault="008D42DB" w:rsidP="00CE40C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4"/>
          <w:szCs w:val="4"/>
          <w:lang w:eastAsia="en-US"/>
        </w:rPr>
      </w:pPr>
    </w:p>
    <w:p w:rsidR="008D42DB" w:rsidRDefault="00DE167C" w:rsidP="00CE40C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Ofertę podpisują osoby właściwie do tego umocowane, tj. </w:t>
      </w:r>
    </w:p>
    <w:p w:rsidR="00236F0C" w:rsidRDefault="008D42DB" w:rsidP="00527639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360"/>
        <w:jc w:val="both"/>
        <w:textAlignment w:val="auto"/>
        <w:rPr>
          <w:rFonts w:ascii="Times New Roman" w:eastAsia="SimSun" w:hAnsi="Times New Roman"/>
          <w:color w:val="0D0D0D"/>
        </w:rPr>
      </w:pPr>
      <w:r w:rsidRPr="0088144E">
        <w:rPr>
          <w:rFonts w:ascii="Times New Roman" w:eastAsia="SimSun" w:hAnsi="Times New Roman"/>
          <w:color w:val="0D0D0D"/>
        </w:rPr>
        <w:t>osoby wykazane w prowadzonych przez sądy rejestrach handlowych, rejestrach spółdzielni lub rejestrach przedsiębiorstw państwowych, fundacji, stowarzy</w:t>
      </w:r>
      <w:r w:rsidR="00F56C34">
        <w:rPr>
          <w:rFonts w:ascii="Times New Roman" w:eastAsia="SimSun" w:hAnsi="Times New Roman"/>
          <w:color w:val="0D0D0D"/>
        </w:rPr>
        <w:t>szeń i innych; osoby wykazane w </w:t>
      </w:r>
      <w:r w:rsidRPr="0088144E">
        <w:rPr>
          <w:rFonts w:ascii="Times New Roman" w:eastAsia="SimSun" w:hAnsi="Times New Roman"/>
          <w:color w:val="0D0D0D"/>
        </w:rPr>
        <w:t>Centralnej Ewidencji i Informacji o Działalności Gospodarczej (CEIDG) prowadzonej przez ministra właściwego ds. gospodarki lub Krajowym Rejestrze Sądowym (KRS) lub</w:t>
      </w:r>
    </w:p>
    <w:p w:rsidR="00A43F88" w:rsidRPr="00CD5C18" w:rsidRDefault="00236F0C" w:rsidP="00527639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360"/>
        <w:jc w:val="both"/>
        <w:textAlignment w:val="auto"/>
        <w:rPr>
          <w:rFonts w:ascii="Times New Roman" w:eastAsia="SimSun" w:hAnsi="Times New Roman"/>
          <w:color w:val="0D0D0D"/>
        </w:rPr>
      </w:pPr>
      <w:r w:rsidRPr="00236F0C">
        <w:rPr>
          <w:rFonts w:ascii="Times New Roman" w:eastAsia="SimSun" w:hAnsi="Times New Roman"/>
          <w:color w:val="0D0D0D"/>
        </w:rPr>
        <w:t xml:space="preserve">osoby legitymujące się odpowiednim pełnomocnictwem udzielonym przez osoby, o których mowa </w:t>
      </w:r>
      <w:r w:rsidR="009C25D8">
        <w:rPr>
          <w:rFonts w:ascii="Times New Roman" w:eastAsia="SimSun" w:hAnsi="Times New Roman"/>
          <w:color w:val="0D0D0D"/>
        </w:rPr>
        <w:t xml:space="preserve">w pkt </w:t>
      </w:r>
      <w:r w:rsidR="00664D5E">
        <w:rPr>
          <w:rFonts w:ascii="Times New Roman" w:eastAsia="SimSun" w:hAnsi="Times New Roman"/>
          <w:color w:val="0D0D0D"/>
        </w:rPr>
        <w:t>IV.</w:t>
      </w:r>
      <w:r w:rsidR="009C25D8">
        <w:rPr>
          <w:rFonts w:ascii="Times New Roman" w:eastAsia="SimSun" w:hAnsi="Times New Roman"/>
          <w:color w:val="0D0D0D"/>
        </w:rPr>
        <w:t>1</w:t>
      </w:r>
      <w:r w:rsidR="00664D5E">
        <w:rPr>
          <w:rFonts w:ascii="Times New Roman" w:eastAsia="SimSun" w:hAnsi="Times New Roman"/>
          <w:color w:val="0D0D0D"/>
        </w:rPr>
        <w:t>)</w:t>
      </w:r>
      <w:r w:rsidR="009C25D8">
        <w:rPr>
          <w:rFonts w:ascii="Times New Roman" w:eastAsia="SimSun" w:hAnsi="Times New Roman"/>
          <w:color w:val="0D0D0D"/>
        </w:rPr>
        <w:t xml:space="preserve"> </w:t>
      </w:r>
      <w:r w:rsidRPr="00236F0C">
        <w:rPr>
          <w:rFonts w:ascii="Times New Roman" w:eastAsia="SimSun" w:hAnsi="Times New Roman"/>
          <w:color w:val="0D0D0D"/>
        </w:rPr>
        <w:t xml:space="preserve">powyżej. </w:t>
      </w:r>
      <w:r w:rsidRPr="00DE167C">
        <w:rPr>
          <w:rStyle w:val="welcome"/>
          <w:rFonts w:ascii="Times New Roman" w:hAnsi="Times New Roman"/>
        </w:rPr>
        <w:t>W przypadku pełnomocnictwa dokument pełnomocnictwa należy dołączyć do oferty.</w:t>
      </w:r>
    </w:p>
    <w:p w:rsidR="00462B9F" w:rsidRPr="00F71100" w:rsidRDefault="00C4192E" w:rsidP="00F7110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Oferty można</w:t>
      </w:r>
      <w:r w:rsidR="00462B9F" w:rsidRPr="00F71100">
        <w:rPr>
          <w:sz w:val="22"/>
          <w:szCs w:val="22"/>
        </w:rPr>
        <w:t xml:space="preserve"> składać</w:t>
      </w:r>
      <w:r w:rsidR="009C25D8" w:rsidRPr="009C25D8">
        <w:rPr>
          <w:sz w:val="22"/>
          <w:szCs w:val="22"/>
        </w:rPr>
        <w:t xml:space="preserve"> </w:t>
      </w:r>
      <w:r w:rsidR="009C25D8">
        <w:rPr>
          <w:sz w:val="22"/>
          <w:szCs w:val="22"/>
        </w:rPr>
        <w:t>zgodnie z wyborem Wykonawcy</w:t>
      </w:r>
      <w:r>
        <w:rPr>
          <w:sz w:val="22"/>
          <w:szCs w:val="22"/>
        </w:rPr>
        <w:t xml:space="preserve">: </w:t>
      </w:r>
      <w:r w:rsidRPr="00F71100">
        <w:rPr>
          <w:sz w:val="22"/>
          <w:szCs w:val="22"/>
        </w:rPr>
        <w:t>osobiście</w:t>
      </w:r>
      <w:r w:rsidR="00B81D64">
        <w:rPr>
          <w:sz w:val="22"/>
          <w:szCs w:val="22"/>
        </w:rPr>
        <w:t xml:space="preserve"> lub</w:t>
      </w:r>
      <w:r w:rsidRPr="00F71100">
        <w:rPr>
          <w:sz w:val="22"/>
          <w:szCs w:val="22"/>
        </w:rPr>
        <w:t xml:space="preserve"> </w:t>
      </w:r>
      <w:r w:rsidR="00462B9F" w:rsidRPr="00F71100">
        <w:rPr>
          <w:sz w:val="22"/>
          <w:szCs w:val="22"/>
        </w:rPr>
        <w:t>za pośrednictwem</w:t>
      </w:r>
      <w:r>
        <w:rPr>
          <w:sz w:val="22"/>
          <w:szCs w:val="22"/>
        </w:rPr>
        <w:t xml:space="preserve"> operatora pocztowego lub </w:t>
      </w:r>
      <w:r w:rsidR="00462B9F" w:rsidRPr="00F71100">
        <w:rPr>
          <w:sz w:val="22"/>
          <w:szCs w:val="22"/>
        </w:rPr>
        <w:t>poczty elektronicznej</w:t>
      </w:r>
      <w:r w:rsidR="00AE2495">
        <w:rPr>
          <w:sz w:val="22"/>
          <w:szCs w:val="22"/>
        </w:rPr>
        <w:t>,</w:t>
      </w:r>
      <w:r w:rsidR="00B81D64">
        <w:rPr>
          <w:sz w:val="22"/>
          <w:szCs w:val="22"/>
        </w:rPr>
        <w:t xml:space="preserve"> na adres wskazany w pkt</w:t>
      </w:r>
      <w:r>
        <w:rPr>
          <w:sz w:val="22"/>
          <w:szCs w:val="22"/>
        </w:rPr>
        <w:t xml:space="preserve"> </w:t>
      </w:r>
      <w:r w:rsidR="00664D5E">
        <w:rPr>
          <w:sz w:val="22"/>
          <w:szCs w:val="22"/>
        </w:rPr>
        <w:t xml:space="preserve">III </w:t>
      </w:r>
      <w:r>
        <w:rPr>
          <w:sz w:val="22"/>
          <w:szCs w:val="22"/>
        </w:rPr>
        <w:t>niniejszego zapytania</w:t>
      </w:r>
      <w:r w:rsidR="00AE2495">
        <w:rPr>
          <w:sz w:val="22"/>
          <w:szCs w:val="22"/>
        </w:rPr>
        <w:t>, do upływu terminu składania ofert.</w:t>
      </w:r>
    </w:p>
    <w:p w:rsidR="00FE63F2" w:rsidRDefault="00FE63F2" w:rsidP="00B81D64">
      <w:p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E82B5B" w:rsidRPr="004B3F04" w:rsidRDefault="00B81D6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/>
          <w:szCs w:val="24"/>
          <w:u w:val="single"/>
          <w:lang w:eastAsia="en-US"/>
        </w:rPr>
      </w:pPr>
      <w:r w:rsidRPr="004B3F04">
        <w:rPr>
          <w:rFonts w:ascii="Times New Roman" w:hAnsi="Times New Roman"/>
          <w:b/>
          <w:szCs w:val="24"/>
          <w:u w:val="single"/>
          <w:lang w:eastAsia="en-US"/>
        </w:rPr>
        <w:t>W przypadku składania oferty w formie papierowej</w:t>
      </w:r>
      <w:r w:rsidR="00E82B5B" w:rsidRPr="004B3F04">
        <w:rPr>
          <w:rFonts w:ascii="Times New Roman" w:hAnsi="Times New Roman"/>
          <w:b/>
          <w:szCs w:val="24"/>
          <w:u w:val="single"/>
          <w:lang w:eastAsia="en-US"/>
        </w:rPr>
        <w:t>.</w:t>
      </w:r>
    </w:p>
    <w:p w:rsidR="008F4903" w:rsidRDefault="00664D5E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Ofertę w postaci uzupełnionego i podpisanego odręcznie formularza ofertowego</w:t>
      </w:r>
      <w:r w:rsidR="00F56C34">
        <w:rPr>
          <w:rFonts w:ascii="Times New Roman" w:hAnsi="Times New Roman"/>
          <w:szCs w:val="24"/>
          <w:lang w:eastAsia="en-US"/>
        </w:rPr>
        <w:t xml:space="preserve"> należy złożyć w </w:t>
      </w:r>
      <w:r w:rsidR="00E86BFA" w:rsidRPr="00B81D64">
        <w:rPr>
          <w:rFonts w:ascii="Times New Roman" w:hAnsi="Times New Roman"/>
          <w:szCs w:val="24"/>
          <w:lang w:eastAsia="en-US"/>
        </w:rPr>
        <w:t xml:space="preserve">zamkniętej </w:t>
      </w:r>
      <w:r w:rsidR="00E86BFA"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>kopercie</w:t>
      </w:r>
      <w:r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>,</w:t>
      </w:r>
      <w:r w:rsidR="00E86BFA"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 xml:space="preserve"> </w:t>
      </w:r>
      <w:r w:rsidRPr="00FE63F2">
        <w:rPr>
          <w:rFonts w:ascii="Times New Roman" w:hAnsi="Times New Roman"/>
          <w:bCs/>
          <w:color w:val="0D0D0D" w:themeColor="text1" w:themeTint="F2"/>
        </w:rPr>
        <w:t>uniemożliwiającej jej przedwczesne otwarcie,</w:t>
      </w:r>
      <w:r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 xml:space="preserve"> </w:t>
      </w:r>
      <w:r w:rsidR="007C4786"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>w s</w:t>
      </w:r>
      <w:r w:rsidR="00E82B5B"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>ekretariacie Miejskiego Ośrodka Pomocy Społecznej w Brodnicy, ul. Ustronie 2b, 87-300 Brodnica, do upływu terminu składania ofert</w:t>
      </w:r>
      <w:r w:rsidR="009C25D8"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>. Na kopercie zaleca się umieścić</w:t>
      </w:r>
      <w:r w:rsidR="00E82B5B"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 xml:space="preserve"> </w:t>
      </w:r>
      <w:r w:rsidR="00E82B5B" w:rsidRPr="00E13EDA">
        <w:rPr>
          <w:rFonts w:ascii="Times New Roman" w:hAnsi="Times New Roman"/>
          <w:szCs w:val="24"/>
          <w:lang w:eastAsia="en-US"/>
        </w:rPr>
        <w:t xml:space="preserve">zapis </w:t>
      </w:r>
      <w:r w:rsidR="000D15B9" w:rsidRPr="00E13EDA">
        <w:rPr>
          <w:rFonts w:ascii="Times New Roman" w:eastAsia="Times New Roman" w:hAnsi="Times New Roman"/>
          <w:b/>
          <w:snapToGrid w:val="0"/>
          <w:lang w:eastAsia="pl-PL"/>
        </w:rPr>
        <w:t>„</w:t>
      </w:r>
      <w:r w:rsidR="00E13EDA" w:rsidRPr="00E13EDA">
        <w:rPr>
          <w:rFonts w:ascii="Times New Roman" w:hAnsi="Times New Roman"/>
          <w:b/>
          <w:bCs/>
        </w:rPr>
        <w:t xml:space="preserve">Oferta na </w:t>
      </w:r>
      <w:r w:rsidR="00753767">
        <w:rPr>
          <w:rFonts w:ascii="Times New Roman" w:hAnsi="Times New Roman"/>
          <w:b/>
          <w:bCs/>
        </w:rPr>
        <w:t>ś</w:t>
      </w:r>
      <w:r w:rsidR="00753767" w:rsidRPr="001B03AA">
        <w:rPr>
          <w:rFonts w:ascii="Times New Roman" w:hAnsi="Times New Roman"/>
          <w:b/>
          <w:bCs/>
        </w:rPr>
        <w:t>wiadczenie usług pogrzebowych w zakresie sprawiania pogrzebu zmarłym</w:t>
      </w:r>
      <w:r w:rsidR="00753767">
        <w:rPr>
          <w:rFonts w:ascii="Times New Roman" w:hAnsi="Times New Roman"/>
          <w:b/>
          <w:bCs/>
        </w:rPr>
        <w:t xml:space="preserve"> w roku 2024” </w:t>
      </w:r>
      <w:r w:rsidR="007E43E3" w:rsidRPr="00E13EDA">
        <w:rPr>
          <w:rFonts w:ascii="Times New Roman" w:eastAsia="Times New Roman" w:hAnsi="Times New Roman"/>
          <w:snapToGrid w:val="0"/>
          <w:lang w:eastAsia="pl-PL"/>
        </w:rPr>
        <w:t>lub skorzystać</w:t>
      </w:r>
      <w:r w:rsidR="007E43E3" w:rsidRPr="00FE63F2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z poniższego wzoru:</w:t>
      </w:r>
    </w:p>
    <w:p w:rsidR="00777154" w:rsidRDefault="0077715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777154" w:rsidRDefault="0077715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777154" w:rsidRDefault="0077715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777154" w:rsidRDefault="0077715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777154" w:rsidRDefault="0077715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777154" w:rsidRDefault="0077715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777154" w:rsidRDefault="0077715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777154" w:rsidRDefault="0077715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777154" w:rsidRDefault="0077715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777154" w:rsidRDefault="0077715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777154" w:rsidRPr="00777154" w:rsidRDefault="0077715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664D5E" w:rsidRPr="004B3F04" w:rsidRDefault="00664D5E" w:rsidP="004B3F04">
      <w:pPr>
        <w:pStyle w:val="Akapitzlist"/>
        <w:suppressAutoHyphens w:val="0"/>
        <w:spacing w:after="12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</w:rPr>
      </w:pPr>
      <w:r w:rsidRPr="00AA3270">
        <w:rPr>
          <w:rFonts w:ascii="Segoe UI Symbol" w:hAnsi="Segoe UI Symbol" w:cs="Segoe UI Symbol"/>
          <w:color w:val="0D0D0D" w:themeColor="text1" w:themeTint="F2"/>
        </w:rPr>
        <w:lastRenderedPageBreak/>
        <w:t>✄</w:t>
      </w:r>
      <w:r w:rsidRPr="00AA3270">
        <w:rPr>
          <w:rFonts w:ascii="Times New Roman" w:hAnsi="Times New Roman"/>
          <w:color w:val="0D0D0D" w:themeColor="text1" w:themeTint="F2"/>
        </w:rPr>
        <w:t>------------------------------------------------------------------------------------------------------------------</w:t>
      </w:r>
    </w:p>
    <w:p w:rsidR="00664D5E" w:rsidRPr="00AA3270" w:rsidRDefault="00664D5E" w:rsidP="00664D5E">
      <w:pPr>
        <w:pStyle w:val="Akapitzlist"/>
        <w:suppressAutoHyphens w:val="0"/>
        <w:spacing w:after="12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</w:rPr>
      </w:pPr>
    </w:p>
    <w:p w:rsidR="00664D5E" w:rsidRPr="00AA3270" w:rsidRDefault="00664D5E" w:rsidP="00664D5E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</w:rPr>
      </w:pPr>
      <w:r w:rsidRPr="00AA3270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…………………………………………………………………………..</w:t>
      </w:r>
    </w:p>
    <w:p w:rsidR="00664D5E" w:rsidRPr="00A45438" w:rsidRDefault="00664D5E" w:rsidP="00664D5E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A45438">
        <w:rPr>
          <w:rFonts w:ascii="Times New Roman" w:hAnsi="Times New Roman"/>
          <w:color w:val="0D0D0D" w:themeColor="text1" w:themeTint="F2"/>
          <w:sz w:val="16"/>
          <w:szCs w:val="16"/>
        </w:rPr>
        <w:t>(Nazwa i adres Wykonawcy lub pieczątka z nazwą i adresem Wykonawcy)</w:t>
      </w:r>
    </w:p>
    <w:p w:rsidR="00664D5E" w:rsidRPr="00A45438" w:rsidRDefault="00664D5E" w:rsidP="00664D5E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664D5E" w:rsidRPr="00B7454E" w:rsidRDefault="00664D5E" w:rsidP="00664D5E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</w:rPr>
      </w:pPr>
    </w:p>
    <w:p w:rsidR="00664D5E" w:rsidRDefault="00664D5E" w:rsidP="00664D5E">
      <w:pPr>
        <w:pStyle w:val="Akapitzlist"/>
        <w:suppressAutoHyphens w:val="0"/>
        <w:spacing w:after="0" w:line="240" w:lineRule="auto"/>
        <w:ind w:left="426"/>
        <w:jc w:val="right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Miejski Ośrodek Pomocy Społecznej w Brodnicy</w:t>
      </w:r>
    </w:p>
    <w:p w:rsidR="00664D5E" w:rsidRPr="00B7454E" w:rsidRDefault="00664D5E" w:rsidP="00664D5E">
      <w:pPr>
        <w:pStyle w:val="Akapitzlist"/>
        <w:suppressAutoHyphens w:val="0"/>
        <w:spacing w:after="0" w:line="240" w:lineRule="auto"/>
        <w:ind w:left="426"/>
        <w:jc w:val="right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ul. Ustronie 2b, 87-300 Brodnica</w:t>
      </w:r>
    </w:p>
    <w:p w:rsidR="00664D5E" w:rsidRPr="00B7454E" w:rsidRDefault="007C4786" w:rsidP="00664D5E">
      <w:pPr>
        <w:pStyle w:val="Akapitzlist"/>
        <w:suppressAutoHyphens w:val="0"/>
        <w:spacing w:after="0" w:line="240" w:lineRule="auto"/>
        <w:ind w:left="426"/>
        <w:jc w:val="right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SEKRETARIAT – pokój 102 (II</w:t>
      </w:r>
      <w:r w:rsidR="00B7091C">
        <w:rPr>
          <w:rFonts w:ascii="Times New Roman" w:hAnsi="Times New Roman"/>
          <w:color w:val="0D0D0D" w:themeColor="text1" w:themeTint="F2"/>
        </w:rPr>
        <w:t xml:space="preserve"> piętro)</w:t>
      </w:r>
    </w:p>
    <w:p w:rsidR="005A3805" w:rsidRDefault="005A3805" w:rsidP="005A380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</w:rPr>
      </w:pPr>
    </w:p>
    <w:p w:rsidR="00B82833" w:rsidRDefault="00B82833" w:rsidP="005A380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</w:rPr>
      </w:pPr>
    </w:p>
    <w:p w:rsidR="00753767" w:rsidRDefault="00664D5E" w:rsidP="0075376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</w:rPr>
      </w:pPr>
      <w:r w:rsidRPr="00A45438">
        <w:rPr>
          <w:rFonts w:ascii="Times New Roman" w:hAnsi="Times New Roman"/>
          <w:b/>
          <w:bCs/>
          <w:color w:val="0D0D0D" w:themeColor="text1" w:themeTint="F2"/>
        </w:rPr>
        <w:t xml:space="preserve">Oferta na </w:t>
      </w:r>
    </w:p>
    <w:p w:rsidR="00753767" w:rsidRPr="00753767" w:rsidRDefault="00753767" w:rsidP="0075376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</w:rPr>
      </w:pPr>
      <w:r w:rsidRPr="001B03AA">
        <w:rPr>
          <w:rFonts w:ascii="Times New Roman" w:hAnsi="Times New Roman"/>
          <w:b/>
          <w:bCs/>
        </w:rPr>
        <w:t>„Świadczenie usług pogrzebowych w zakresie sprawiania pogrzebu zmarłym</w:t>
      </w:r>
      <w:r>
        <w:rPr>
          <w:rFonts w:ascii="Times New Roman" w:hAnsi="Times New Roman"/>
          <w:b/>
          <w:bCs/>
        </w:rPr>
        <w:t xml:space="preserve"> w roku 2024”</w:t>
      </w:r>
    </w:p>
    <w:p w:rsidR="00753767" w:rsidRDefault="00753767" w:rsidP="00FE63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</w:rPr>
      </w:pPr>
    </w:p>
    <w:p w:rsidR="00664D5E" w:rsidRPr="00A45438" w:rsidRDefault="00664D5E" w:rsidP="00FE63F2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D0D0D" w:themeColor="text1" w:themeTint="F2"/>
        </w:rPr>
      </w:pPr>
    </w:p>
    <w:p w:rsidR="00664D5E" w:rsidRDefault="00664D5E" w:rsidP="005A380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napToGrid w:val="0"/>
          <w:color w:val="0D0D0D" w:themeColor="text1" w:themeTint="F2"/>
          <w:lang w:eastAsia="pl-PL"/>
        </w:rPr>
      </w:pPr>
    </w:p>
    <w:p w:rsidR="00664D5E" w:rsidRPr="00B7454E" w:rsidRDefault="00664D5E" w:rsidP="00664D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color w:val="FF0000"/>
          <w:lang w:eastAsia="pl-PL"/>
        </w:rPr>
      </w:pPr>
      <w:r w:rsidRPr="00B7454E">
        <w:rPr>
          <w:rFonts w:ascii="Times New Roman" w:hAnsi="Times New Roman"/>
          <w:b/>
          <w:bCs/>
          <w:color w:val="FF0000"/>
        </w:rPr>
        <w:t xml:space="preserve">Nie otwierać przed dniem </w:t>
      </w:r>
      <w:r w:rsidR="00777154">
        <w:rPr>
          <w:rFonts w:ascii="Times New Roman" w:hAnsi="Times New Roman"/>
          <w:b/>
          <w:bCs/>
          <w:color w:val="FF0000"/>
        </w:rPr>
        <w:t>08</w:t>
      </w:r>
      <w:r w:rsidR="006561D4">
        <w:rPr>
          <w:rFonts w:ascii="Times New Roman" w:hAnsi="Times New Roman"/>
          <w:b/>
          <w:bCs/>
          <w:color w:val="FF0000"/>
        </w:rPr>
        <w:t xml:space="preserve"> stycznia </w:t>
      </w:r>
      <w:r w:rsidRPr="00B7454E">
        <w:rPr>
          <w:rFonts w:ascii="Times New Roman" w:hAnsi="Times New Roman"/>
          <w:b/>
          <w:bCs/>
          <w:color w:val="FF0000"/>
        </w:rPr>
        <w:t>20</w:t>
      </w:r>
      <w:r w:rsidR="006561D4">
        <w:rPr>
          <w:rFonts w:ascii="Times New Roman" w:hAnsi="Times New Roman"/>
          <w:b/>
          <w:bCs/>
          <w:color w:val="FF0000"/>
        </w:rPr>
        <w:t>24</w:t>
      </w:r>
      <w:r w:rsidRPr="00B7454E">
        <w:rPr>
          <w:rFonts w:ascii="Times New Roman" w:hAnsi="Times New Roman"/>
          <w:b/>
          <w:bCs/>
          <w:color w:val="FF0000"/>
        </w:rPr>
        <w:t xml:space="preserve"> r.</w:t>
      </w:r>
      <w:r w:rsidR="00777154">
        <w:rPr>
          <w:rFonts w:ascii="Times New Roman" w:hAnsi="Times New Roman"/>
          <w:b/>
          <w:bCs/>
          <w:color w:val="FF0000"/>
        </w:rPr>
        <w:t xml:space="preserve"> przed godz. 12</w:t>
      </w:r>
      <w:r w:rsidR="00AF1459">
        <w:rPr>
          <w:rFonts w:ascii="Times New Roman" w:hAnsi="Times New Roman"/>
          <w:b/>
          <w:bCs/>
          <w:color w:val="FF0000"/>
        </w:rPr>
        <w:t>:00.</w:t>
      </w:r>
      <w:r w:rsidRPr="00B7454E">
        <w:rPr>
          <w:rFonts w:ascii="Times New Roman" w:hAnsi="Times New Roman"/>
          <w:b/>
          <w:bCs/>
          <w:color w:val="FF0000"/>
        </w:rPr>
        <w:t xml:space="preserve"> </w:t>
      </w:r>
    </w:p>
    <w:p w:rsidR="00664D5E" w:rsidRDefault="00664D5E" w:rsidP="00664D5E">
      <w:pPr>
        <w:pStyle w:val="Akapitzlist"/>
        <w:suppressAutoHyphens w:val="0"/>
        <w:spacing w:after="120" w:line="240" w:lineRule="auto"/>
        <w:ind w:left="426"/>
        <w:jc w:val="both"/>
        <w:textAlignment w:val="auto"/>
        <w:rPr>
          <w:rFonts w:ascii="Times New Roman" w:hAnsi="Times New Roman"/>
          <w:bCs/>
          <w:color w:val="0D0D0D"/>
        </w:rPr>
      </w:pPr>
      <w:r w:rsidRPr="00AA3270">
        <w:rPr>
          <w:rFonts w:ascii="Segoe UI Symbol" w:hAnsi="Segoe UI Symbol" w:cs="Segoe UI Symbol"/>
          <w:color w:val="0D0D0D" w:themeColor="text1" w:themeTint="F2"/>
        </w:rPr>
        <w:t>✄</w:t>
      </w:r>
      <w:r w:rsidRPr="00AA3270">
        <w:rPr>
          <w:rFonts w:ascii="Times New Roman" w:hAnsi="Times New Roman"/>
          <w:color w:val="0D0D0D" w:themeColor="text1" w:themeTint="F2"/>
        </w:rPr>
        <w:t>------------------------------------------------------------------------------------------------------------------</w:t>
      </w:r>
    </w:p>
    <w:p w:rsidR="00E82B5B" w:rsidRDefault="00E82B5B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B82833" w:rsidRDefault="00B82833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E82B5B" w:rsidRPr="004761AF" w:rsidRDefault="00B81D6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u w:val="single"/>
          <w:lang w:eastAsia="en-US"/>
        </w:rPr>
      </w:pPr>
      <w:r w:rsidRPr="004761AF">
        <w:rPr>
          <w:rFonts w:ascii="Times New Roman" w:hAnsi="Times New Roman"/>
          <w:szCs w:val="24"/>
          <w:u w:val="single"/>
          <w:lang w:eastAsia="en-US"/>
        </w:rPr>
        <w:t>W przypadku składania oferty w postaci lub formie elektronicznej</w:t>
      </w:r>
      <w:r w:rsidR="00E82B5B" w:rsidRPr="004761AF">
        <w:rPr>
          <w:rFonts w:ascii="Times New Roman" w:hAnsi="Times New Roman"/>
          <w:szCs w:val="24"/>
          <w:u w:val="single"/>
          <w:lang w:eastAsia="en-US"/>
        </w:rPr>
        <w:t>.</w:t>
      </w:r>
    </w:p>
    <w:p w:rsidR="008F4903" w:rsidRPr="00B82833" w:rsidRDefault="00E82B5B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>
        <w:rPr>
          <w:rFonts w:ascii="Times New Roman" w:hAnsi="Times New Roman"/>
          <w:szCs w:val="24"/>
          <w:lang w:eastAsia="en-US"/>
        </w:rPr>
        <w:t>O</w:t>
      </w:r>
      <w:r w:rsidR="00B81D64">
        <w:rPr>
          <w:rFonts w:ascii="Times New Roman" w:hAnsi="Times New Roman"/>
          <w:szCs w:val="24"/>
          <w:lang w:eastAsia="en-US"/>
        </w:rPr>
        <w:t xml:space="preserve">fertę w postaci uzupełnionego i podpisanego </w:t>
      </w:r>
      <w:r w:rsidR="00664D5E">
        <w:rPr>
          <w:rFonts w:ascii="Times New Roman" w:hAnsi="Times New Roman"/>
          <w:szCs w:val="24"/>
          <w:lang w:eastAsia="en-US"/>
        </w:rPr>
        <w:t>formularza ofertowego w postaci pliku</w:t>
      </w:r>
      <w:r w:rsidR="00F30360">
        <w:rPr>
          <w:rFonts w:ascii="Times New Roman" w:hAnsi="Times New Roman"/>
          <w:szCs w:val="24"/>
          <w:lang w:eastAsia="en-US"/>
        </w:rPr>
        <w:t xml:space="preserve"> podpisanego </w:t>
      </w:r>
      <w:r w:rsidR="00F30360" w:rsidRPr="00D95911">
        <w:rPr>
          <w:rFonts w:ascii="Times New Roman" w:hAnsi="Times New Roman"/>
          <w:b/>
          <w:szCs w:val="24"/>
          <w:lang w:eastAsia="en-US"/>
        </w:rPr>
        <w:t>podpisem elektronicznym (</w:t>
      </w:r>
      <w:r w:rsidR="00231E5D" w:rsidRPr="00D95911">
        <w:rPr>
          <w:rFonts w:ascii="Times New Roman" w:hAnsi="Times New Roman"/>
          <w:b/>
          <w:szCs w:val="24"/>
          <w:lang w:eastAsia="en-US"/>
        </w:rPr>
        <w:t>kwalifikowanym lub</w:t>
      </w:r>
      <w:r w:rsidR="00F30360" w:rsidRPr="00D95911">
        <w:rPr>
          <w:rFonts w:ascii="Times New Roman" w:hAnsi="Times New Roman"/>
          <w:b/>
          <w:szCs w:val="24"/>
          <w:lang w:eastAsia="en-US"/>
        </w:rPr>
        <w:t xml:space="preserve"> zaufanym lub elektronicznym podpisem </w:t>
      </w:r>
      <w:r w:rsidR="00664D5E" w:rsidRPr="00D95911">
        <w:rPr>
          <w:rFonts w:ascii="Times New Roman" w:hAnsi="Times New Roman"/>
          <w:b/>
          <w:szCs w:val="24"/>
          <w:lang w:eastAsia="en-US"/>
        </w:rPr>
        <w:t>osobistym</w:t>
      </w:r>
      <w:r w:rsidR="00D95911">
        <w:rPr>
          <w:rFonts w:ascii="Times New Roman" w:hAnsi="Times New Roman"/>
          <w:b/>
          <w:szCs w:val="24"/>
          <w:lang w:eastAsia="en-US"/>
        </w:rPr>
        <w:t xml:space="preserve"> tzw. e-dowód osobisty</w:t>
      </w:r>
      <w:r w:rsidR="00664D5E" w:rsidRPr="00D95911">
        <w:rPr>
          <w:rFonts w:ascii="Times New Roman" w:hAnsi="Times New Roman"/>
          <w:b/>
          <w:szCs w:val="24"/>
          <w:lang w:eastAsia="en-US"/>
        </w:rPr>
        <w:t>)</w:t>
      </w:r>
      <w:r w:rsidR="00B82833">
        <w:rPr>
          <w:rFonts w:ascii="Times New Roman" w:hAnsi="Times New Roman"/>
          <w:b/>
          <w:szCs w:val="24"/>
          <w:lang w:eastAsia="en-US"/>
        </w:rPr>
        <w:t xml:space="preserve"> lub skan oferty podpisanej podpisem odręcznym</w:t>
      </w:r>
      <w:r w:rsidR="00A048D4" w:rsidRPr="00D95911">
        <w:rPr>
          <w:rFonts w:ascii="Times New Roman" w:hAnsi="Times New Roman"/>
          <w:b/>
          <w:szCs w:val="24"/>
          <w:lang w:eastAsia="en-US"/>
        </w:rPr>
        <w:t>,</w:t>
      </w:r>
      <w:r w:rsidR="00A048D4">
        <w:rPr>
          <w:rFonts w:ascii="Times New Roman" w:hAnsi="Times New Roman"/>
          <w:szCs w:val="24"/>
          <w:lang w:eastAsia="en-US"/>
        </w:rPr>
        <w:t xml:space="preserve"> </w:t>
      </w:r>
      <w:r w:rsidR="00B81D64">
        <w:rPr>
          <w:rFonts w:ascii="Times New Roman" w:hAnsi="Times New Roman"/>
          <w:szCs w:val="24"/>
          <w:lang w:eastAsia="en-US"/>
        </w:rPr>
        <w:t xml:space="preserve">należy przesłać jako załącznik </w:t>
      </w:r>
      <w:r w:rsidR="00225438">
        <w:rPr>
          <w:rFonts w:ascii="Times New Roman" w:hAnsi="Times New Roman"/>
          <w:szCs w:val="24"/>
          <w:lang w:eastAsia="en-US"/>
        </w:rPr>
        <w:t xml:space="preserve">do </w:t>
      </w:r>
      <w:r w:rsidR="002004B3">
        <w:rPr>
          <w:rFonts w:ascii="Times New Roman" w:hAnsi="Times New Roman"/>
          <w:szCs w:val="24"/>
          <w:lang w:eastAsia="en-US"/>
        </w:rPr>
        <w:t xml:space="preserve">wiadomości </w:t>
      </w:r>
      <w:r w:rsidR="00B81D64">
        <w:rPr>
          <w:rFonts w:ascii="Times New Roman" w:hAnsi="Times New Roman"/>
          <w:szCs w:val="24"/>
          <w:lang w:eastAsia="en-US"/>
        </w:rPr>
        <w:t xml:space="preserve">na adres e-mail </w:t>
      </w:r>
      <w:hyperlink r:id="rId8" w:history="1">
        <w:r w:rsidR="00245310" w:rsidRPr="00410228">
          <w:rPr>
            <w:rStyle w:val="Hipercze"/>
            <w:rFonts w:ascii="Times New Roman" w:hAnsi="Times New Roman"/>
            <w:szCs w:val="24"/>
            <w:lang w:eastAsia="en-US"/>
          </w:rPr>
          <w:t>zamowienia@mops.brodnica.pl</w:t>
        </w:r>
      </w:hyperlink>
      <w:r w:rsidR="00225438">
        <w:rPr>
          <w:rFonts w:ascii="Times New Roman" w:hAnsi="Times New Roman"/>
          <w:szCs w:val="24"/>
          <w:lang w:eastAsia="en-US"/>
        </w:rPr>
        <w:t xml:space="preserve"> </w:t>
      </w:r>
      <w:r w:rsidR="00225438" w:rsidRPr="00225438">
        <w:rPr>
          <w:rFonts w:ascii="Times New Roman" w:hAnsi="Times New Roman"/>
          <w:szCs w:val="24"/>
          <w:lang w:eastAsia="en-US"/>
        </w:rPr>
        <w:t xml:space="preserve">, </w:t>
      </w:r>
      <w:r w:rsidR="00225438" w:rsidRPr="0088144E">
        <w:rPr>
          <w:rFonts w:ascii="Times New Roman" w:hAnsi="Times New Roman"/>
          <w:bCs/>
          <w:color w:val="0D0D0D"/>
        </w:rPr>
        <w:t>w</w:t>
      </w:r>
      <w:r w:rsidR="00225438">
        <w:rPr>
          <w:rFonts w:ascii="Times New Roman" w:hAnsi="Times New Roman"/>
          <w:bCs/>
          <w:color w:val="0D0D0D"/>
        </w:rPr>
        <w:t> </w:t>
      </w:r>
      <w:r w:rsidR="00225438" w:rsidRPr="0088144E">
        <w:rPr>
          <w:rFonts w:ascii="Times New Roman" w:hAnsi="Times New Roman"/>
          <w:bCs/>
          <w:color w:val="0D0D0D"/>
        </w:rPr>
        <w:t xml:space="preserve">niezaszyfrowanej formie </w:t>
      </w:r>
      <w:r w:rsidR="00225438">
        <w:rPr>
          <w:rFonts w:ascii="Times New Roman" w:hAnsi="Times New Roman"/>
          <w:bCs/>
          <w:color w:val="0D0D0D"/>
        </w:rPr>
        <w:t xml:space="preserve">do </w:t>
      </w:r>
      <w:r w:rsidR="00A048D4">
        <w:rPr>
          <w:rFonts w:ascii="Times New Roman" w:hAnsi="Times New Roman"/>
          <w:szCs w:val="24"/>
          <w:lang w:eastAsia="en-US"/>
        </w:rPr>
        <w:t xml:space="preserve">upływu terminu składania ofert. </w:t>
      </w:r>
      <w:r w:rsidR="00B81D64">
        <w:rPr>
          <w:rFonts w:ascii="Times New Roman" w:hAnsi="Times New Roman"/>
          <w:szCs w:val="24"/>
          <w:lang w:eastAsia="en-US"/>
        </w:rPr>
        <w:t>W</w:t>
      </w:r>
      <w:r w:rsidR="00B81D64" w:rsidRPr="00B81D64">
        <w:rPr>
          <w:rFonts w:ascii="Times New Roman" w:hAnsi="Times New Roman"/>
          <w:szCs w:val="24"/>
          <w:lang w:eastAsia="en-US"/>
        </w:rPr>
        <w:t xml:space="preserve"> tytule wiado</w:t>
      </w:r>
      <w:r w:rsidR="00B81D64">
        <w:rPr>
          <w:rFonts w:ascii="Times New Roman" w:hAnsi="Times New Roman"/>
          <w:szCs w:val="24"/>
          <w:lang w:eastAsia="en-US"/>
        </w:rPr>
        <w:t xml:space="preserve">mości zaleca się wpisać </w:t>
      </w:r>
      <w:r w:rsidR="00B81D64" w:rsidRPr="00A048D4">
        <w:rPr>
          <w:rFonts w:ascii="Times New Roman" w:hAnsi="Times New Roman"/>
          <w:b/>
          <w:szCs w:val="24"/>
          <w:lang w:eastAsia="en-US"/>
        </w:rPr>
        <w:t xml:space="preserve">„Oferta </w:t>
      </w:r>
      <w:r w:rsidR="00B81D64" w:rsidRPr="00A048D4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na</w:t>
      </w:r>
      <w:r w:rsidR="00E13EDA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</w:t>
      </w:r>
      <w:r w:rsidR="00B82833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ś</w:t>
      </w:r>
      <w:r w:rsidR="00B82833" w:rsidRPr="001B03AA">
        <w:rPr>
          <w:rFonts w:ascii="Times New Roman" w:hAnsi="Times New Roman"/>
          <w:b/>
          <w:bCs/>
        </w:rPr>
        <w:t>wiadczenie usług pogrzebowych w zakresie sprawiania pogrzebu zmarłym</w:t>
      </w:r>
      <w:r w:rsidR="00B82833">
        <w:rPr>
          <w:rFonts w:ascii="Times New Roman" w:hAnsi="Times New Roman"/>
          <w:b/>
          <w:bCs/>
        </w:rPr>
        <w:t xml:space="preserve"> w roku 2024”.</w:t>
      </w:r>
    </w:p>
    <w:p w:rsidR="007D4B77" w:rsidRPr="003E0E7B" w:rsidRDefault="00D87055" w:rsidP="00E31E54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V </w:t>
      </w:r>
      <w:r w:rsidR="00E31E54" w:rsidRPr="003E0E7B">
        <w:rPr>
          <w:rFonts w:ascii="Times New Roman" w:hAnsi="Times New Roman"/>
          <w:b/>
          <w:color w:val="0D0D0D" w:themeColor="text1" w:themeTint="F2"/>
        </w:rPr>
        <w:t>Termin realizacji zamówienia:</w:t>
      </w:r>
      <w:r w:rsidR="00E31E54" w:rsidRPr="003E0E7B">
        <w:rPr>
          <w:rFonts w:ascii="Times New Roman" w:hAnsi="Times New Roman"/>
          <w:color w:val="0D0D0D" w:themeColor="text1" w:themeTint="F2"/>
        </w:rPr>
        <w:t xml:space="preserve"> </w:t>
      </w:r>
      <w:r w:rsidR="00D95911">
        <w:rPr>
          <w:rFonts w:ascii="Times New Roman" w:hAnsi="Times New Roman"/>
          <w:color w:val="0D0D0D" w:themeColor="text1" w:themeTint="F2"/>
        </w:rPr>
        <w:t xml:space="preserve">zawarcia umowy (styczeń 2024 r.) </w:t>
      </w:r>
      <w:r w:rsidR="00E31E54" w:rsidRPr="003E0E7B">
        <w:rPr>
          <w:rFonts w:ascii="Times New Roman" w:hAnsi="Times New Roman"/>
          <w:color w:val="0D0D0D" w:themeColor="text1" w:themeTint="F2"/>
        </w:rPr>
        <w:t>do 31 grudnia 2024 r.</w:t>
      </w:r>
    </w:p>
    <w:p w:rsidR="008F4903" w:rsidRDefault="008F4903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snapToGrid w:val="0"/>
          <w:color w:val="0D0D0D" w:themeColor="text1" w:themeTint="F2"/>
        </w:rPr>
      </w:pPr>
    </w:p>
    <w:p w:rsidR="003E0E7B" w:rsidRDefault="00D87055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snapToGrid w:val="0"/>
          <w:color w:val="0D0D0D" w:themeColor="text1" w:themeTint="F2"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</w:rPr>
        <w:t xml:space="preserve">VI </w:t>
      </w:r>
      <w:r w:rsidR="007D4B77" w:rsidRPr="003E0E7B">
        <w:rPr>
          <w:rFonts w:ascii="Times New Roman" w:eastAsia="Times New Roman" w:hAnsi="Times New Roman"/>
          <w:b/>
          <w:snapToGrid w:val="0"/>
          <w:color w:val="0D0D0D" w:themeColor="text1" w:themeTint="F2"/>
        </w:rPr>
        <w:t xml:space="preserve">Wybór oferty najkorzystniejszej </w:t>
      </w:r>
      <w:r w:rsidR="008F4903">
        <w:rPr>
          <w:rFonts w:ascii="Times New Roman" w:eastAsia="Times New Roman" w:hAnsi="Times New Roman"/>
          <w:b/>
          <w:snapToGrid w:val="0"/>
          <w:color w:val="0D0D0D" w:themeColor="text1" w:themeTint="F2"/>
        </w:rPr>
        <w:t xml:space="preserve">dla każdej z części zamówienia </w:t>
      </w:r>
      <w:r w:rsidR="007D4B77" w:rsidRPr="003E0E7B">
        <w:rPr>
          <w:rFonts w:ascii="Times New Roman" w:eastAsia="Times New Roman" w:hAnsi="Times New Roman"/>
          <w:b/>
          <w:snapToGrid w:val="0"/>
          <w:color w:val="0D0D0D" w:themeColor="text1" w:themeTint="F2"/>
        </w:rPr>
        <w:t>nastąpi w oparciu o</w:t>
      </w:r>
      <w:r w:rsidR="00E31E54" w:rsidRPr="003E0E7B">
        <w:rPr>
          <w:rFonts w:ascii="Times New Roman" w:eastAsia="Times New Roman" w:hAnsi="Times New Roman"/>
          <w:b/>
          <w:snapToGrid w:val="0"/>
          <w:color w:val="0D0D0D" w:themeColor="text1" w:themeTint="F2"/>
        </w:rPr>
        <w:t xml:space="preserve">: </w:t>
      </w:r>
    </w:p>
    <w:p w:rsidR="00E31E54" w:rsidRPr="003E0E7B" w:rsidRDefault="00DD1171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snapToGrid w:val="0"/>
          <w:color w:val="0D0D0D" w:themeColor="text1" w:themeTint="F2"/>
        </w:rPr>
      </w:pPr>
      <w:r>
        <w:rPr>
          <w:rFonts w:ascii="Times New Roman" w:eastAsia="Times New Roman" w:hAnsi="Times New Roman"/>
          <w:snapToGrid w:val="0"/>
          <w:color w:val="0D0D0D" w:themeColor="text1" w:themeTint="F2"/>
        </w:rPr>
        <w:t>k</w:t>
      </w:r>
      <w:r w:rsidR="00E31E54" w:rsidRPr="003E0E7B">
        <w:rPr>
          <w:rFonts w:ascii="Times New Roman" w:eastAsia="Times New Roman" w:hAnsi="Times New Roman"/>
          <w:snapToGrid w:val="0"/>
          <w:color w:val="0D0D0D" w:themeColor="text1" w:themeTint="F2"/>
        </w:rPr>
        <w:t>ryterium</w:t>
      </w:r>
      <w:r>
        <w:rPr>
          <w:rFonts w:ascii="Times New Roman" w:eastAsia="Times New Roman" w:hAnsi="Times New Roman"/>
          <w:snapToGrid w:val="0"/>
          <w:color w:val="0D0D0D" w:themeColor="text1" w:themeTint="F2"/>
        </w:rPr>
        <w:t>:</w:t>
      </w:r>
      <w:r w:rsidR="00E31E54" w:rsidRPr="003E0E7B">
        <w:rPr>
          <w:rFonts w:ascii="Times New Roman" w:eastAsia="Times New Roman" w:hAnsi="Times New Roman"/>
          <w:snapToGrid w:val="0"/>
          <w:color w:val="0D0D0D" w:themeColor="text1" w:themeTint="F2"/>
        </w:rPr>
        <w:t xml:space="preserve"> „CENA”</w:t>
      </w:r>
    </w:p>
    <w:p w:rsidR="00E31E54" w:rsidRPr="003E0E7B" w:rsidRDefault="003E0E7B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napToGrid w:val="0"/>
          <w:color w:val="0D0D0D" w:themeColor="text1" w:themeTint="F2"/>
        </w:rPr>
      </w:pPr>
      <w:r>
        <w:rPr>
          <w:rFonts w:ascii="Times New Roman" w:eastAsia="Times New Roman" w:hAnsi="Times New Roman"/>
          <w:snapToGrid w:val="0"/>
          <w:color w:val="0D0D0D" w:themeColor="text1" w:themeTint="F2"/>
        </w:rPr>
        <w:t>m</w:t>
      </w:r>
      <w:r w:rsidR="00E31E54" w:rsidRPr="003E0E7B">
        <w:rPr>
          <w:rFonts w:ascii="Times New Roman" w:eastAsia="Times New Roman" w:hAnsi="Times New Roman"/>
          <w:snapToGrid w:val="0"/>
          <w:color w:val="0D0D0D" w:themeColor="text1" w:themeTint="F2"/>
        </w:rPr>
        <w:t xml:space="preserve">aksymalna ilość punktów możliwych </w:t>
      </w:r>
      <w:r w:rsidR="00DD1171">
        <w:rPr>
          <w:rFonts w:ascii="Times New Roman" w:eastAsia="Times New Roman" w:hAnsi="Times New Roman"/>
          <w:snapToGrid w:val="0"/>
          <w:color w:val="0D0D0D" w:themeColor="text1" w:themeTint="F2"/>
        </w:rPr>
        <w:t>do uzyskania w kryterium „CENA”:</w:t>
      </w:r>
      <w:r w:rsidR="00E31E54" w:rsidRPr="003E0E7B">
        <w:rPr>
          <w:rFonts w:ascii="Times New Roman" w:eastAsia="Times New Roman" w:hAnsi="Times New Roman"/>
          <w:snapToGrid w:val="0"/>
          <w:color w:val="0D0D0D" w:themeColor="text1" w:themeTint="F2"/>
        </w:rPr>
        <w:t xml:space="preserve"> 100,00</w:t>
      </w:r>
      <w:r w:rsidR="00DD1171">
        <w:rPr>
          <w:rFonts w:ascii="Times New Roman" w:eastAsia="Times New Roman" w:hAnsi="Times New Roman"/>
          <w:snapToGrid w:val="0"/>
          <w:color w:val="0D0D0D" w:themeColor="text1" w:themeTint="F2"/>
        </w:rPr>
        <w:t xml:space="preserve"> pkt</w:t>
      </w:r>
    </w:p>
    <w:p w:rsidR="004850D1" w:rsidRPr="003E0E7B" w:rsidRDefault="003E0E7B" w:rsidP="004850D1">
      <w:pPr>
        <w:tabs>
          <w:tab w:val="center" w:pos="4536"/>
          <w:tab w:val="right" w:pos="9072"/>
        </w:tabs>
        <w:spacing w:after="120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</w:t>
      </w:r>
      <w:r w:rsidR="004850D1" w:rsidRPr="003E0E7B">
        <w:rPr>
          <w:rFonts w:ascii="Times New Roman" w:hAnsi="Times New Roman"/>
          <w:color w:val="0D0D0D" w:themeColor="text1" w:themeTint="F2"/>
        </w:rPr>
        <w:t>unkty za kryterium „CENA” zostan</w:t>
      </w:r>
      <w:r w:rsidR="004850D1" w:rsidRPr="003E0E7B">
        <w:rPr>
          <w:rFonts w:ascii="Times New Roman" w:eastAsia="MS Mincho" w:hAnsi="Times New Roman"/>
          <w:color w:val="0D0D0D" w:themeColor="text1" w:themeTint="F2"/>
        </w:rPr>
        <w:t xml:space="preserve">ą </w:t>
      </w:r>
      <w:r w:rsidR="004850D1" w:rsidRPr="003E0E7B">
        <w:rPr>
          <w:rFonts w:ascii="Times New Roman" w:hAnsi="Times New Roman"/>
          <w:color w:val="0D0D0D" w:themeColor="text1" w:themeTint="F2"/>
        </w:rPr>
        <w:t>obliczone wg nast</w:t>
      </w:r>
      <w:r w:rsidR="004850D1" w:rsidRPr="003E0E7B">
        <w:rPr>
          <w:rFonts w:ascii="Times New Roman" w:eastAsia="MS Mincho" w:hAnsi="Times New Roman"/>
          <w:color w:val="0D0D0D" w:themeColor="text1" w:themeTint="F2"/>
        </w:rPr>
        <w:t>ę</w:t>
      </w:r>
      <w:r w:rsidR="004850D1" w:rsidRPr="003E0E7B">
        <w:rPr>
          <w:rFonts w:ascii="Times New Roman" w:hAnsi="Times New Roman"/>
          <w:color w:val="0D0D0D" w:themeColor="text1" w:themeTint="F2"/>
        </w:rPr>
        <w:t>puj</w:t>
      </w:r>
      <w:r w:rsidR="004850D1" w:rsidRPr="003E0E7B">
        <w:rPr>
          <w:rFonts w:ascii="Times New Roman" w:eastAsia="MS Mincho" w:hAnsi="Times New Roman"/>
          <w:color w:val="0D0D0D" w:themeColor="text1" w:themeTint="F2"/>
        </w:rPr>
        <w:t>ą</w:t>
      </w:r>
      <w:r w:rsidR="004850D1" w:rsidRPr="003E0E7B">
        <w:rPr>
          <w:rFonts w:ascii="Times New Roman" w:hAnsi="Times New Roman"/>
          <w:color w:val="0D0D0D" w:themeColor="text1" w:themeTint="F2"/>
        </w:rPr>
        <w:t>cego wzoru:</w:t>
      </w:r>
    </w:p>
    <w:p w:rsidR="004850D1" w:rsidRPr="003E0E7B" w:rsidRDefault="004850D1" w:rsidP="004850D1">
      <w:pPr>
        <w:tabs>
          <w:tab w:val="center" w:pos="4536"/>
          <w:tab w:val="right" w:pos="9072"/>
        </w:tabs>
        <w:spacing w:after="120"/>
        <w:jc w:val="both"/>
        <w:rPr>
          <w:rFonts w:ascii="Times New Roman" w:hAnsi="Times New Roman"/>
          <w:color w:val="0D0D0D" w:themeColor="text1" w:themeTint="F2"/>
          <w:sz w:val="10"/>
          <w:szCs w:val="10"/>
        </w:rPr>
      </w:pPr>
    </w:p>
    <w:tbl>
      <w:tblPr>
        <w:tblW w:w="9106" w:type="dxa"/>
        <w:tblInd w:w="108" w:type="dxa"/>
        <w:tblLayout w:type="fixed"/>
        <w:tblLook w:val="0000"/>
      </w:tblPr>
      <w:tblGrid>
        <w:gridCol w:w="779"/>
        <w:gridCol w:w="6520"/>
        <w:gridCol w:w="1807"/>
      </w:tblGrid>
      <w:tr w:rsidR="004850D1" w:rsidRPr="003E0E7B" w:rsidTr="003E0E7B">
        <w:tc>
          <w:tcPr>
            <w:tcW w:w="779" w:type="dxa"/>
            <w:vMerge w:val="restart"/>
            <w:shd w:val="clear" w:color="auto" w:fill="auto"/>
            <w:vAlign w:val="center"/>
          </w:tcPr>
          <w:p w:rsidR="004850D1" w:rsidRPr="003E0E7B" w:rsidRDefault="004850D1" w:rsidP="003E0E7B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850D1" w:rsidRPr="003E0E7B" w:rsidRDefault="004850D1" w:rsidP="003E0E7B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850D1" w:rsidRPr="003E0E7B" w:rsidRDefault="004850D1" w:rsidP="003E0E7B">
            <w:pPr>
              <w:spacing w:after="0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65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50D1" w:rsidRPr="003E0E7B" w:rsidRDefault="007B0E0B" w:rsidP="002046C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najniższa </w:t>
            </w:r>
            <w:r w:rsidR="002046CD">
              <w:rPr>
                <w:rFonts w:ascii="Times New Roman" w:hAnsi="Times New Roman"/>
                <w:color w:val="0D0D0D" w:themeColor="text1" w:themeTint="F2"/>
              </w:rPr>
              <w:t xml:space="preserve">suma cen </w:t>
            </w:r>
            <w:r w:rsidR="004850D1" w:rsidRPr="003E0E7B">
              <w:rPr>
                <w:rFonts w:ascii="Times New Roman" w:hAnsi="Times New Roman"/>
                <w:color w:val="0D0D0D" w:themeColor="text1" w:themeTint="F2"/>
              </w:rPr>
              <w:t>brutto oferty spośród ofert podlegających ocenie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4850D1" w:rsidRPr="003E0E7B" w:rsidRDefault="004850D1" w:rsidP="003E0E7B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0E7B">
              <w:rPr>
                <w:rFonts w:ascii="Times New Roman" w:hAnsi="Times New Roman"/>
                <w:color w:val="0D0D0D" w:themeColor="text1" w:themeTint="F2"/>
              </w:rPr>
              <w:t>x 100,00 pkt</w:t>
            </w:r>
          </w:p>
        </w:tc>
      </w:tr>
      <w:tr w:rsidR="004850D1" w:rsidRPr="003E0E7B" w:rsidTr="003E0E7B">
        <w:tc>
          <w:tcPr>
            <w:tcW w:w="779" w:type="dxa"/>
            <w:vMerge/>
            <w:shd w:val="clear" w:color="auto" w:fill="auto"/>
            <w:vAlign w:val="center"/>
          </w:tcPr>
          <w:p w:rsidR="004850D1" w:rsidRPr="003E0E7B" w:rsidRDefault="004850D1" w:rsidP="003E0E7B">
            <w:pPr>
              <w:snapToGrid w:val="0"/>
              <w:spacing w:after="0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6520" w:type="dxa"/>
            <w:tcBorders>
              <w:top w:val="single" w:sz="4" w:space="0" w:color="000000"/>
            </w:tcBorders>
            <w:shd w:val="clear" w:color="auto" w:fill="auto"/>
          </w:tcPr>
          <w:p w:rsidR="004850D1" w:rsidRPr="003E0E7B" w:rsidRDefault="002046CD" w:rsidP="00591CF9">
            <w:pPr>
              <w:spacing w:after="120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suma cen</w:t>
            </w:r>
            <w:r w:rsidR="004850D1" w:rsidRPr="003E0E7B">
              <w:rPr>
                <w:rFonts w:ascii="Times New Roman" w:hAnsi="Times New Roman"/>
                <w:color w:val="0D0D0D" w:themeColor="text1" w:themeTint="F2"/>
              </w:rPr>
              <w:t xml:space="preserve"> brutto oferty badanej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4850D1" w:rsidRPr="003E0E7B" w:rsidRDefault="004850D1" w:rsidP="006F1445">
            <w:pPr>
              <w:snapToGrid w:val="0"/>
              <w:spacing w:after="120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</w:tbl>
    <w:p w:rsidR="004850D1" w:rsidRPr="003E0E7B" w:rsidRDefault="004850D1" w:rsidP="004850D1">
      <w:pPr>
        <w:tabs>
          <w:tab w:val="left" w:pos="567"/>
          <w:tab w:val="right" w:pos="9072"/>
        </w:tabs>
        <w:spacing w:after="12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 w:rsidRPr="003E0E7B">
        <w:rPr>
          <w:rFonts w:ascii="Times New Roman" w:hAnsi="Times New Roman"/>
          <w:color w:val="0D0D0D" w:themeColor="text1" w:themeTint="F2"/>
        </w:rPr>
        <w:t xml:space="preserve">Końcowy wynik zostanie zaokrąglony do dwóch miejsc po przecinku. </w:t>
      </w:r>
      <w:r w:rsidRPr="003E0E7B">
        <w:rPr>
          <w:rFonts w:ascii="Times New Roman" w:hAnsi="Times New Roman"/>
          <w:bCs/>
        </w:rPr>
        <w:t>Zasada zaokrąglenia – poniżej 5 należy końcówkę pominąć, powyżej i równe 5 należy zaokrąglić w górę.</w:t>
      </w:r>
      <w:r w:rsidRPr="003E0E7B">
        <w:rPr>
          <w:rFonts w:ascii="Times New Roman" w:hAnsi="Times New Roman"/>
          <w:color w:val="0D0D0D" w:themeColor="text1" w:themeTint="F2"/>
        </w:rPr>
        <w:t xml:space="preserve"> Za najkorzystniejszą ofertę zostanie uznana oferta, która uzyska najwyższą liczbę punktów. Ocenie będą podlegały oferty nieodrzucone.</w:t>
      </w:r>
    </w:p>
    <w:p w:rsidR="00E31E54" w:rsidRPr="003E0E7B" w:rsidRDefault="00E31E54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napToGrid w:val="0"/>
          <w:color w:val="0D0D0D" w:themeColor="text1" w:themeTint="F2"/>
        </w:rPr>
      </w:pPr>
    </w:p>
    <w:p w:rsidR="00F53702" w:rsidRDefault="00D87055" w:rsidP="003E0E7B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/>
          <w:iCs/>
          <w:color w:val="0D0D0D" w:themeColor="text1" w:themeTint="F2"/>
        </w:rPr>
      </w:pPr>
      <w:r>
        <w:rPr>
          <w:rFonts w:ascii="Times New Roman" w:hAnsi="Times New Roman"/>
          <w:b/>
          <w:iCs/>
          <w:color w:val="0D0D0D" w:themeColor="text1" w:themeTint="F2"/>
        </w:rPr>
        <w:t xml:space="preserve">VII </w:t>
      </w:r>
      <w:r w:rsidR="00D93DFB" w:rsidRPr="00165C61">
        <w:rPr>
          <w:rFonts w:ascii="Times New Roman" w:hAnsi="Times New Roman"/>
          <w:b/>
          <w:iCs/>
          <w:color w:val="0D0D0D" w:themeColor="text1" w:themeTint="F2"/>
        </w:rPr>
        <w:t>Dokumenty składane wraz z ofertą:</w:t>
      </w:r>
    </w:p>
    <w:p w:rsidR="00971242" w:rsidRPr="0088144E" w:rsidRDefault="00971242" w:rsidP="00527639">
      <w:pPr>
        <w:pStyle w:val="Akapitzlist"/>
        <w:numPr>
          <w:ilvl w:val="0"/>
          <w:numId w:val="6"/>
        </w:numPr>
        <w:suppressAutoHyphens w:val="0"/>
        <w:spacing w:after="120" w:line="240" w:lineRule="auto"/>
        <w:ind w:left="357" w:hanging="357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o</w:t>
      </w:r>
      <w:r w:rsidRPr="0088144E">
        <w:rPr>
          <w:rFonts w:ascii="Times New Roman" w:hAnsi="Times New Roman"/>
          <w:color w:val="0D0D0D"/>
        </w:rPr>
        <w:t xml:space="preserve">fertę należy złożyć na formularzu ofertowym, </w:t>
      </w:r>
      <w:r>
        <w:rPr>
          <w:rFonts w:ascii="Times New Roman" w:hAnsi="Times New Roman"/>
          <w:color w:val="0D0D0D"/>
        </w:rPr>
        <w:t>wg wzoru</w:t>
      </w:r>
      <w:r w:rsidRPr="0088144E">
        <w:rPr>
          <w:rFonts w:ascii="Times New Roman" w:hAnsi="Times New Roman"/>
          <w:color w:val="0D0D0D"/>
        </w:rPr>
        <w:t xml:space="preserve"> </w:t>
      </w:r>
      <w:r w:rsidR="007B0E0B">
        <w:rPr>
          <w:rFonts w:ascii="Times New Roman" w:hAnsi="Times New Roman"/>
          <w:b/>
          <w:color w:val="0D0D0D"/>
        </w:rPr>
        <w:t>załącznika nr 1</w:t>
      </w:r>
      <w:r w:rsidRPr="0088144E">
        <w:rPr>
          <w:rFonts w:ascii="Times New Roman" w:hAnsi="Times New Roman"/>
          <w:color w:val="0D0D0D"/>
        </w:rPr>
        <w:t xml:space="preserve"> do niniejszego</w:t>
      </w:r>
      <w:r>
        <w:rPr>
          <w:rFonts w:ascii="Times New Roman" w:hAnsi="Times New Roman"/>
          <w:color w:val="0D0D0D"/>
        </w:rPr>
        <w:t xml:space="preserve"> zapytania ofertowego.</w:t>
      </w:r>
    </w:p>
    <w:p w:rsidR="00971242" w:rsidRPr="007B0E0B" w:rsidRDefault="00971242" w:rsidP="00527639">
      <w:pPr>
        <w:numPr>
          <w:ilvl w:val="0"/>
          <w:numId w:val="6"/>
        </w:numPr>
        <w:suppressAutoHyphens w:val="0"/>
        <w:spacing w:after="120" w:line="240" w:lineRule="auto"/>
        <w:ind w:left="357" w:hanging="357"/>
        <w:jc w:val="both"/>
        <w:textAlignment w:val="auto"/>
        <w:rPr>
          <w:rFonts w:ascii="Times New Roman" w:hAnsi="Times New Roman"/>
          <w:color w:val="0D0D0D"/>
        </w:rPr>
      </w:pPr>
      <w:r w:rsidRPr="007B0E0B">
        <w:rPr>
          <w:rFonts w:ascii="Times New Roman" w:hAnsi="Times New Roman"/>
          <w:color w:val="0D0D0D"/>
        </w:rPr>
        <w:t xml:space="preserve">Pełnomocnictwo – jeśli ofertę lub inne dokumenty </w:t>
      </w:r>
      <w:r w:rsidR="00CF29B2">
        <w:rPr>
          <w:rFonts w:ascii="Times New Roman" w:hAnsi="Times New Roman"/>
          <w:color w:val="0D0D0D"/>
        </w:rPr>
        <w:t xml:space="preserve">podpisuje, w imieniu Wykonawcy, </w:t>
      </w:r>
      <w:r w:rsidRPr="007B0E0B">
        <w:rPr>
          <w:rFonts w:ascii="Times New Roman" w:hAnsi="Times New Roman"/>
          <w:color w:val="0D0D0D"/>
        </w:rPr>
        <w:t xml:space="preserve">pełnomocnik. Dokument pełnomocnictwa należy dołączyć w oryginale lub notarialnie </w:t>
      </w:r>
      <w:r w:rsidRPr="007B0E0B">
        <w:rPr>
          <w:rFonts w:ascii="Times New Roman" w:hAnsi="Times New Roman"/>
          <w:color w:val="0D0D0D"/>
        </w:rPr>
        <w:lastRenderedPageBreak/>
        <w:t>poświadczonej kopii</w:t>
      </w:r>
      <w:r w:rsidR="00BB0F13">
        <w:rPr>
          <w:rFonts w:ascii="Times New Roman" w:hAnsi="Times New Roman"/>
          <w:color w:val="0D0D0D"/>
        </w:rPr>
        <w:t xml:space="preserve"> lub kopii potwierdzonej za zgodność z oryginałem przez mocodawcę</w:t>
      </w:r>
      <w:r w:rsidRPr="007B0E0B">
        <w:rPr>
          <w:rFonts w:ascii="Times New Roman" w:hAnsi="Times New Roman"/>
          <w:color w:val="0D0D0D"/>
        </w:rPr>
        <w:t xml:space="preserve">. W przypadku składania oferty drogą elektroniczną kopia (skan) pełnomocnictwa musi zostać opatrzona ważnym </w:t>
      </w:r>
      <w:r w:rsidR="00372472" w:rsidRPr="007B0E0B">
        <w:rPr>
          <w:rFonts w:ascii="Times New Roman" w:hAnsi="Times New Roman"/>
          <w:color w:val="0D0D0D"/>
        </w:rPr>
        <w:t xml:space="preserve">podpisem </w:t>
      </w:r>
      <w:r w:rsidRPr="007B0E0B">
        <w:rPr>
          <w:rFonts w:ascii="Times New Roman" w:hAnsi="Times New Roman"/>
          <w:color w:val="0D0D0D"/>
        </w:rPr>
        <w:t xml:space="preserve">elektronicznym osoby udzielającego pełnomocnictwa lub notariusza. Pełnomocnictwo musi w swej treści jednoznacznie wskazywać uprawnienie do dokonywanej </w:t>
      </w:r>
      <w:r w:rsidR="00571D29">
        <w:rPr>
          <w:rFonts w:ascii="Times New Roman" w:hAnsi="Times New Roman"/>
          <w:color w:val="0D0D0D"/>
        </w:rPr>
        <w:t xml:space="preserve">danej </w:t>
      </w:r>
      <w:r w:rsidRPr="007B0E0B">
        <w:rPr>
          <w:rFonts w:ascii="Times New Roman" w:hAnsi="Times New Roman"/>
          <w:color w:val="0D0D0D"/>
        </w:rPr>
        <w:t>czynności np. podpisania oferty, składania oświadczeń woli, zawarcia umowy, zaciągania zobowiązań w imieniu Wykonawcy.</w:t>
      </w:r>
      <w:r w:rsidR="007B0E0B" w:rsidRPr="007B0E0B">
        <w:rPr>
          <w:rFonts w:ascii="Times New Roman" w:hAnsi="Times New Roman"/>
          <w:color w:val="0D0D0D"/>
        </w:rPr>
        <w:t xml:space="preserve"> W przypadku niedołączenia dokumentu, Zamawiający dopuszcza </w:t>
      </w:r>
      <w:r w:rsidR="007B0E0B">
        <w:rPr>
          <w:rFonts w:ascii="Times New Roman" w:hAnsi="Times New Roman"/>
          <w:color w:val="0D0D0D"/>
        </w:rPr>
        <w:t>wezwanie Wykonawcy do jego uzupełnienia, o ile oferta nie będzie podlegała odrzuceniu.</w:t>
      </w:r>
    </w:p>
    <w:p w:rsidR="00971242" w:rsidRPr="0088144E" w:rsidRDefault="00F548D4" w:rsidP="00527639">
      <w:pPr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Aktualny o</w:t>
      </w:r>
      <w:r w:rsidR="00971242" w:rsidRPr="0088144E">
        <w:rPr>
          <w:rFonts w:ascii="Times New Roman" w:hAnsi="Times New Roman"/>
          <w:color w:val="0D0D0D"/>
        </w:rPr>
        <w:t>dpis z właściwego rejestru</w:t>
      </w:r>
      <w:r>
        <w:rPr>
          <w:rFonts w:ascii="Times New Roman" w:hAnsi="Times New Roman"/>
          <w:color w:val="0D0D0D"/>
        </w:rPr>
        <w:t>:</w:t>
      </w:r>
      <w:r w:rsidR="00971242" w:rsidRPr="0088144E">
        <w:rPr>
          <w:rFonts w:ascii="Times New Roman" w:hAnsi="Times New Roman"/>
          <w:color w:val="0D0D0D"/>
        </w:rPr>
        <w:t xml:space="preserve"> K</w:t>
      </w:r>
      <w:r w:rsidR="007B0E0B">
        <w:rPr>
          <w:rFonts w:ascii="Times New Roman" w:hAnsi="Times New Roman"/>
          <w:color w:val="0D0D0D"/>
        </w:rPr>
        <w:t xml:space="preserve">rajowego </w:t>
      </w:r>
      <w:r w:rsidR="00971242" w:rsidRPr="0088144E">
        <w:rPr>
          <w:rFonts w:ascii="Times New Roman" w:hAnsi="Times New Roman"/>
          <w:color w:val="0D0D0D"/>
        </w:rPr>
        <w:t>R</w:t>
      </w:r>
      <w:r w:rsidR="007B0E0B">
        <w:rPr>
          <w:rFonts w:ascii="Times New Roman" w:hAnsi="Times New Roman"/>
          <w:color w:val="0D0D0D"/>
        </w:rPr>
        <w:t xml:space="preserve">ejestru </w:t>
      </w:r>
      <w:r w:rsidR="00971242" w:rsidRPr="0088144E">
        <w:rPr>
          <w:rFonts w:ascii="Times New Roman" w:hAnsi="Times New Roman"/>
          <w:color w:val="0D0D0D"/>
        </w:rPr>
        <w:t>S</w:t>
      </w:r>
      <w:r w:rsidR="007B0E0B">
        <w:rPr>
          <w:rFonts w:ascii="Times New Roman" w:hAnsi="Times New Roman"/>
          <w:color w:val="0D0D0D"/>
        </w:rPr>
        <w:t>ądowego</w:t>
      </w:r>
      <w:r w:rsidR="00F56C34">
        <w:rPr>
          <w:rFonts w:ascii="Times New Roman" w:hAnsi="Times New Roman"/>
          <w:color w:val="0D0D0D"/>
        </w:rPr>
        <w:t xml:space="preserve"> lub z Centralnej Ewidencji i </w:t>
      </w:r>
      <w:r w:rsidR="00971242" w:rsidRPr="0088144E">
        <w:rPr>
          <w:rFonts w:ascii="Times New Roman" w:hAnsi="Times New Roman"/>
          <w:color w:val="0D0D0D"/>
        </w:rPr>
        <w:t>Informacj</w:t>
      </w:r>
      <w:r w:rsidR="007B0E0B">
        <w:rPr>
          <w:rFonts w:ascii="Times New Roman" w:hAnsi="Times New Roman"/>
          <w:color w:val="0D0D0D"/>
        </w:rPr>
        <w:t>i o Działalności Gospodarczej. W</w:t>
      </w:r>
      <w:r w:rsidR="00971242" w:rsidRPr="0088144E">
        <w:rPr>
          <w:rFonts w:ascii="Times New Roman" w:hAnsi="Times New Roman"/>
          <w:color w:val="0D0D0D"/>
        </w:rPr>
        <w:t xml:space="preserve"> przypadku niedołączenia dokumentu, Zamawiający dopuszcza </w:t>
      </w:r>
      <w:r>
        <w:rPr>
          <w:rFonts w:ascii="Times New Roman" w:hAnsi="Times New Roman"/>
          <w:color w:val="0D0D0D"/>
        </w:rPr>
        <w:t>samodzielne pobranie wydruku</w:t>
      </w:r>
      <w:r w:rsidR="007B0E0B">
        <w:rPr>
          <w:rFonts w:ascii="Times New Roman" w:hAnsi="Times New Roman"/>
          <w:color w:val="0D0D0D"/>
        </w:rPr>
        <w:t xml:space="preserve"> z bazy CEIDG/KRS</w:t>
      </w:r>
      <w:r w:rsidR="00971242">
        <w:rPr>
          <w:rFonts w:ascii="Times New Roman" w:hAnsi="Times New Roman"/>
          <w:color w:val="0D0D0D"/>
        </w:rPr>
        <w:t>.</w:t>
      </w:r>
    </w:p>
    <w:p w:rsidR="0061076C" w:rsidRPr="00DA7E02" w:rsidRDefault="00971242" w:rsidP="00527639">
      <w:pPr>
        <w:pStyle w:val="Akapitzlist"/>
        <w:numPr>
          <w:ilvl w:val="0"/>
          <w:numId w:val="6"/>
        </w:numPr>
        <w:suppressAutoHyphens w:val="0"/>
        <w:spacing w:after="120" w:line="240" w:lineRule="auto"/>
        <w:ind w:left="357" w:hanging="357"/>
        <w:jc w:val="both"/>
        <w:textAlignment w:val="auto"/>
        <w:rPr>
          <w:rFonts w:ascii="Times New Roman" w:hAnsi="Times New Roman"/>
          <w:color w:val="0D0D0D"/>
        </w:rPr>
      </w:pPr>
      <w:bookmarkStart w:id="0" w:name="_Hlk83719440"/>
      <w:r w:rsidRPr="0088144E">
        <w:rPr>
          <w:rFonts w:ascii="Times New Roman" w:hAnsi="Times New Roman"/>
          <w:color w:val="0D0D0D"/>
        </w:rPr>
        <w:t>W przypadku, gdy ofertę składa konsorcjum</w:t>
      </w:r>
      <w:r>
        <w:rPr>
          <w:rFonts w:ascii="Times New Roman" w:hAnsi="Times New Roman"/>
          <w:color w:val="0D0D0D"/>
        </w:rPr>
        <w:t xml:space="preserve"> lub spółka cywilna</w:t>
      </w:r>
      <w:r w:rsidRPr="0088144E">
        <w:rPr>
          <w:rFonts w:ascii="Times New Roman" w:hAnsi="Times New Roman"/>
          <w:color w:val="0D0D0D"/>
        </w:rPr>
        <w:t>, Wykonawcy zobowiązani są dołączyć do oferty odpowiednie pełnomocnictwo(a) udzielone przez uczestników konsorcjum</w:t>
      </w:r>
      <w:r>
        <w:rPr>
          <w:rFonts w:ascii="Times New Roman" w:hAnsi="Times New Roman"/>
          <w:color w:val="0D0D0D"/>
        </w:rPr>
        <w:t xml:space="preserve"> lub</w:t>
      </w:r>
      <w:r w:rsidRPr="0088144E">
        <w:rPr>
          <w:rFonts w:ascii="Times New Roman" w:hAnsi="Times New Roman"/>
          <w:color w:val="0D0D0D"/>
        </w:rPr>
        <w:t xml:space="preserve"> umowę</w:t>
      </w:r>
      <w:r>
        <w:rPr>
          <w:rFonts w:ascii="Times New Roman" w:hAnsi="Times New Roman"/>
          <w:color w:val="0D0D0D"/>
        </w:rPr>
        <w:t xml:space="preserve"> spółki.</w:t>
      </w:r>
      <w:r w:rsidR="007B0E0B">
        <w:rPr>
          <w:rFonts w:ascii="Times New Roman" w:hAnsi="Times New Roman"/>
          <w:color w:val="0D0D0D"/>
        </w:rPr>
        <w:t xml:space="preserve"> </w:t>
      </w:r>
      <w:r w:rsidR="007B0E0B" w:rsidRPr="007B0E0B">
        <w:rPr>
          <w:rFonts w:ascii="Times New Roman" w:hAnsi="Times New Roman"/>
          <w:color w:val="0D0D0D"/>
        </w:rPr>
        <w:t xml:space="preserve">W przypadku niedołączenia dokumentu, Zamawiający dopuszcza </w:t>
      </w:r>
      <w:r w:rsidR="007B0E0B">
        <w:rPr>
          <w:rFonts w:ascii="Times New Roman" w:hAnsi="Times New Roman"/>
          <w:color w:val="0D0D0D"/>
        </w:rPr>
        <w:t>wezwanie Wykonawcy do jego uzupełnienia, o ile oferta nie będzie podlegała odrzuceniu.</w:t>
      </w:r>
      <w:bookmarkEnd w:id="0"/>
    </w:p>
    <w:p w:rsidR="00DA7E02" w:rsidRDefault="00DA7E02" w:rsidP="00635A42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color w:val="0D0D0D" w:themeColor="text1" w:themeTint="F2"/>
          <w:lang w:eastAsia="pl-PL"/>
        </w:rPr>
      </w:pPr>
    </w:p>
    <w:p w:rsidR="007D4B77" w:rsidRPr="00635A42" w:rsidRDefault="00D87055" w:rsidP="00635A42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 xml:space="preserve">VIII </w:t>
      </w:r>
      <w:r w:rsidR="007D4B77" w:rsidRPr="00126A5F"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>Termin ważności oferty</w:t>
      </w:r>
      <w:r w:rsidR="00982844" w:rsidRPr="00126A5F"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 xml:space="preserve"> Wykonawcy</w:t>
      </w:r>
      <w:r w:rsidR="00564668" w:rsidRPr="00126A5F"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>:</w:t>
      </w:r>
      <w:r w:rsidR="0056466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982844">
        <w:rPr>
          <w:rFonts w:ascii="Times New Roman" w:eastAsia="Times New Roman" w:hAnsi="Times New Roman"/>
          <w:color w:val="0D0D0D" w:themeColor="text1" w:themeTint="F2"/>
          <w:lang w:eastAsia="pl-PL"/>
        </w:rPr>
        <w:t>do dnia zawarcia umowy z Wykonawcą, którego oferta zostanie uznana za najkorzystniejszą, jed</w:t>
      </w:r>
      <w:r w:rsidR="004B3F04">
        <w:rPr>
          <w:rFonts w:ascii="Times New Roman" w:eastAsia="Times New Roman" w:hAnsi="Times New Roman"/>
          <w:color w:val="0D0D0D" w:themeColor="text1" w:themeTint="F2"/>
          <w:lang w:eastAsia="pl-PL"/>
        </w:rPr>
        <w:t>nakże nie później niż do dnia 30</w:t>
      </w:r>
      <w:r w:rsidR="0098284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stycznia 2024 r.</w:t>
      </w:r>
      <w:r w:rsidR="00917EC7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</w:p>
    <w:p w:rsidR="00DA7E02" w:rsidRDefault="00D87055" w:rsidP="004850D1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 xml:space="preserve">IX </w:t>
      </w:r>
      <w:r w:rsidR="00BA453A" w:rsidRPr="006D3E1E">
        <w:rPr>
          <w:rFonts w:ascii="Times New Roman" w:eastAsia="Times New Roman" w:hAnsi="Times New Roman"/>
          <w:b/>
          <w:lang w:eastAsia="pl-PL"/>
        </w:rPr>
        <w:t>Termin i warunki pł</w:t>
      </w:r>
      <w:r w:rsidR="00982844" w:rsidRPr="006D3E1E">
        <w:rPr>
          <w:rFonts w:ascii="Times New Roman" w:eastAsia="Times New Roman" w:hAnsi="Times New Roman"/>
          <w:b/>
          <w:lang w:eastAsia="pl-PL"/>
        </w:rPr>
        <w:t>atności:</w:t>
      </w:r>
      <w:r w:rsidR="00982844" w:rsidRPr="006D3E1E">
        <w:rPr>
          <w:rFonts w:ascii="Times New Roman" w:eastAsia="Times New Roman" w:hAnsi="Times New Roman"/>
          <w:lang w:eastAsia="pl-PL"/>
        </w:rPr>
        <w:t xml:space="preserve"> Wykonawca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 xml:space="preserve"> otrzyma wynagrod</w:t>
      </w:r>
      <w:r w:rsidR="00C307E7">
        <w:rPr>
          <w:rFonts w:ascii="Times New Roman" w:eastAsia="Times New Roman" w:hAnsi="Times New Roman"/>
          <w:color w:val="0D0D0D"/>
          <w:lang w:eastAsia="pl-PL"/>
        </w:rPr>
        <w:t>zenie</w:t>
      </w:r>
      <w:r w:rsidR="007A55CE">
        <w:rPr>
          <w:rFonts w:ascii="Times New Roman" w:eastAsia="Times New Roman" w:hAnsi="Times New Roman"/>
          <w:color w:val="0D0D0D"/>
          <w:lang w:eastAsia="pl-PL"/>
        </w:rPr>
        <w:t xml:space="preserve"> </w:t>
      </w:r>
      <w:r w:rsidR="00DA7E02">
        <w:rPr>
          <w:rFonts w:ascii="Times New Roman" w:hAnsi="Times New Roman"/>
          <w:bCs/>
        </w:rPr>
        <w:t>ryczałtowe za każdą wykonaną usługę pogrzebową, zgodną ze zleceniem wystawionym przez Zamawiającego.</w:t>
      </w:r>
    </w:p>
    <w:p w:rsidR="00976E20" w:rsidRPr="006D3E1E" w:rsidRDefault="00DA7E02" w:rsidP="004850D1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/>
          <w:lang w:eastAsia="pl-PL"/>
        </w:rPr>
      </w:pPr>
      <w:r>
        <w:rPr>
          <w:rFonts w:ascii="Times New Roman" w:eastAsia="Times New Roman" w:hAnsi="Times New Roman"/>
          <w:color w:val="0D0D0D"/>
          <w:lang w:eastAsia="pl-PL"/>
        </w:rPr>
        <w:t>Tym samym w</w:t>
      </w:r>
      <w:r w:rsidR="006D3E1E">
        <w:rPr>
          <w:rFonts w:ascii="Times New Roman" w:eastAsia="Times New Roman" w:hAnsi="Times New Roman"/>
          <w:color w:val="0D0D0D"/>
          <w:lang w:eastAsia="pl-PL"/>
        </w:rPr>
        <w:t>ynagrodzenie będzie płatne</w:t>
      </w:r>
      <w:r>
        <w:rPr>
          <w:rFonts w:ascii="Times New Roman" w:eastAsia="Times New Roman" w:hAnsi="Times New Roman"/>
          <w:color w:val="0D0D0D"/>
          <w:lang w:eastAsia="pl-PL"/>
        </w:rPr>
        <w:t>:</w:t>
      </w:r>
      <w:r w:rsidR="006D3E1E">
        <w:rPr>
          <w:rFonts w:ascii="Times New Roman" w:eastAsia="Times New Roman" w:hAnsi="Times New Roman"/>
          <w:color w:val="0D0D0D"/>
          <w:lang w:eastAsia="pl-PL"/>
        </w:rPr>
        <w:t xml:space="preserve"> </w:t>
      </w:r>
      <w:r w:rsidR="00C307E7">
        <w:rPr>
          <w:rFonts w:ascii="Times New Roman" w:eastAsia="Times New Roman" w:hAnsi="Times New Roman"/>
          <w:color w:val="0D0D0D"/>
          <w:lang w:eastAsia="pl-PL"/>
        </w:rPr>
        <w:t>w postaci płatności częściowych</w:t>
      </w:r>
      <w:r w:rsidR="00C307E7" w:rsidRPr="00C307E7">
        <w:rPr>
          <w:rFonts w:ascii="Times New Roman" w:eastAsia="Times New Roman" w:hAnsi="Times New Roman"/>
          <w:color w:val="0D0D0D"/>
          <w:lang w:eastAsia="pl-PL"/>
        </w:rPr>
        <w:t xml:space="preserve"> </w:t>
      </w:r>
      <w:r>
        <w:rPr>
          <w:rFonts w:ascii="Times New Roman" w:eastAsia="Times New Roman" w:hAnsi="Times New Roman"/>
          <w:color w:val="0D0D0D"/>
          <w:lang w:eastAsia="pl-PL"/>
        </w:rPr>
        <w:t xml:space="preserve">za każdą kompleksową usługę pogrzebową odrębnie w trakcie trwania zawartej umowy, </w:t>
      </w:r>
      <w:r w:rsidR="00C307E7">
        <w:rPr>
          <w:rFonts w:ascii="Times New Roman" w:eastAsia="Times New Roman" w:hAnsi="Times New Roman"/>
          <w:color w:val="0D0D0D"/>
          <w:lang w:eastAsia="pl-PL"/>
        </w:rPr>
        <w:t xml:space="preserve">bezgotówkowo, 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przelewem na rachunek bankowy rozliczeniowy (konto firmowe) z uwzględnieniem przepisów dotyczących podzielonej płatności podatku VAT tzw. split payment,</w:t>
      </w:r>
      <w:r w:rsidR="00982844">
        <w:rPr>
          <w:rFonts w:ascii="Times New Roman" w:eastAsia="Times New Roman" w:hAnsi="Times New Roman"/>
          <w:color w:val="0D0D0D"/>
          <w:lang w:eastAsia="pl-PL"/>
        </w:rPr>
        <w:t xml:space="preserve"> wskazany przez Wykonawcę w treści 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faktur</w:t>
      </w:r>
      <w:r w:rsidR="00982844">
        <w:rPr>
          <w:rFonts w:ascii="Times New Roman" w:eastAsia="Times New Roman" w:hAnsi="Times New Roman"/>
          <w:color w:val="0D0D0D"/>
          <w:lang w:eastAsia="pl-PL"/>
        </w:rPr>
        <w:t>y</w:t>
      </w:r>
      <w:r w:rsidR="00C307E7">
        <w:rPr>
          <w:rFonts w:ascii="Times New Roman" w:eastAsia="Times New Roman" w:hAnsi="Times New Roman"/>
          <w:color w:val="0D0D0D"/>
          <w:lang w:eastAsia="pl-PL"/>
        </w:rPr>
        <w:t>/rachunku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, w terminie</w:t>
      </w:r>
      <w:r w:rsidR="006D3E1E">
        <w:rPr>
          <w:rFonts w:ascii="Times New Roman" w:eastAsia="Times New Roman" w:hAnsi="Times New Roman"/>
          <w:color w:val="0D0D0D"/>
          <w:lang w:eastAsia="pl-PL"/>
        </w:rPr>
        <w:t xml:space="preserve"> </w:t>
      </w:r>
      <w:r>
        <w:rPr>
          <w:rFonts w:ascii="Times New Roman" w:eastAsia="Times New Roman" w:hAnsi="Times New Roman"/>
          <w:color w:val="0D0D0D"/>
          <w:lang w:eastAsia="pl-PL"/>
        </w:rPr>
        <w:t>wskazanym w fakturze jednakże nie krótszym niż 21</w:t>
      </w:r>
      <w:r w:rsidR="00982844">
        <w:rPr>
          <w:rFonts w:ascii="Times New Roman" w:eastAsia="Times New Roman" w:hAnsi="Times New Roman"/>
          <w:color w:val="0D0D0D"/>
          <w:lang w:eastAsia="pl-PL"/>
        </w:rPr>
        <w:t xml:space="preserve"> 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dni</w:t>
      </w:r>
      <w:r w:rsidR="00982844">
        <w:rPr>
          <w:rFonts w:ascii="Times New Roman" w:eastAsia="Times New Roman" w:hAnsi="Times New Roman"/>
          <w:color w:val="0D0D0D"/>
          <w:lang w:eastAsia="pl-PL"/>
        </w:rPr>
        <w:t>, liczonych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 xml:space="preserve"> od dnia otrzymania przez Zamawiającego prawidłowo wystawionej faktury</w:t>
      </w:r>
      <w:r w:rsidR="00C307E7">
        <w:rPr>
          <w:rFonts w:ascii="Times New Roman" w:eastAsia="Times New Roman" w:hAnsi="Times New Roman"/>
          <w:color w:val="0D0D0D"/>
          <w:lang w:eastAsia="pl-PL"/>
        </w:rPr>
        <w:t>/rachunku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.</w:t>
      </w:r>
      <w:r w:rsidR="00064B8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</w:p>
    <w:p w:rsidR="00A94F9A" w:rsidRDefault="001C60F8" w:rsidP="004850D1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</w:rPr>
      </w:pPr>
      <w:r w:rsidRPr="001C60F8">
        <w:rPr>
          <w:rFonts w:ascii="Times New Roman" w:hAnsi="Times New Roman"/>
          <w:bCs/>
        </w:rPr>
        <w:t>Ro</w:t>
      </w:r>
      <w:r w:rsidR="00F56C34">
        <w:rPr>
          <w:rFonts w:ascii="Times New Roman" w:hAnsi="Times New Roman"/>
          <w:bCs/>
        </w:rPr>
        <w:t>zliczenia między Zamawiającym</w:t>
      </w:r>
      <w:r w:rsidR="00141D39">
        <w:rPr>
          <w:rFonts w:ascii="Times New Roman" w:hAnsi="Times New Roman"/>
          <w:bCs/>
        </w:rPr>
        <w:t>,</w:t>
      </w:r>
      <w:r w:rsidR="00F56C34">
        <w:rPr>
          <w:rFonts w:ascii="Times New Roman" w:hAnsi="Times New Roman"/>
          <w:bCs/>
        </w:rPr>
        <w:t xml:space="preserve"> a </w:t>
      </w:r>
      <w:r w:rsidRPr="001C60F8">
        <w:rPr>
          <w:rFonts w:ascii="Times New Roman" w:hAnsi="Times New Roman"/>
          <w:bCs/>
        </w:rPr>
        <w:t>Wykonawcą będą prowadzone w złotych polskich (PLN).</w:t>
      </w:r>
      <w:r w:rsidR="00FE5E94">
        <w:rPr>
          <w:rFonts w:ascii="Times New Roman" w:hAnsi="Times New Roman"/>
          <w:bCs/>
        </w:rPr>
        <w:t xml:space="preserve"> </w:t>
      </w:r>
    </w:p>
    <w:p w:rsidR="00A94F9A" w:rsidRPr="006D3E1E" w:rsidRDefault="00A94F9A" w:rsidP="004850D1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</w:rPr>
      </w:pPr>
    </w:p>
    <w:p w:rsidR="00106975" w:rsidRPr="00106975" w:rsidRDefault="00D87055" w:rsidP="00106975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X </w:t>
      </w:r>
      <w:r w:rsidR="007D4B77" w:rsidRPr="00284B5A">
        <w:rPr>
          <w:rFonts w:ascii="Times New Roman" w:eastAsia="Times New Roman" w:hAnsi="Times New Roman"/>
          <w:b/>
          <w:lang w:eastAsia="pl-PL"/>
        </w:rPr>
        <w:t>Pozostałe istotne warunki określone przez Zamawiającego mające wpływ na sporządzenie oferty</w:t>
      </w:r>
      <w:r w:rsidR="00EA5E99">
        <w:rPr>
          <w:rFonts w:ascii="Times New Roman" w:eastAsia="Times New Roman" w:hAnsi="Times New Roman"/>
          <w:b/>
          <w:lang w:eastAsia="pl-PL"/>
        </w:rPr>
        <w:t xml:space="preserve"> oraz przebieg postępowania o udzielenie zamówienia publicznego</w:t>
      </w:r>
      <w:r w:rsidR="007D4B77" w:rsidRPr="00284B5A">
        <w:rPr>
          <w:rFonts w:ascii="Times New Roman" w:eastAsia="Times New Roman" w:hAnsi="Times New Roman"/>
          <w:b/>
          <w:lang w:eastAsia="pl-PL"/>
        </w:rPr>
        <w:t>:</w:t>
      </w:r>
      <w:r w:rsidR="007D4B77" w:rsidRPr="00284B5A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</w:p>
    <w:p w:rsidR="00777154" w:rsidRPr="00777154" w:rsidRDefault="00777154" w:rsidP="00527639">
      <w:pPr>
        <w:pStyle w:val="Akapitzlist"/>
        <w:numPr>
          <w:ilvl w:val="0"/>
          <w:numId w:val="9"/>
        </w:numPr>
        <w:suppressAutoHyphens w:val="0"/>
        <w:spacing w:after="120" w:line="240" w:lineRule="auto"/>
        <w:jc w:val="both"/>
        <w:textAlignment w:val="auto"/>
        <w:rPr>
          <w:rFonts w:ascii="Times New Roman" w:eastAsia="SimSun" w:hAnsi="Times New Roman"/>
          <w:color w:val="0D0D0D"/>
        </w:rPr>
      </w:pPr>
      <w:r>
        <w:rPr>
          <w:rFonts w:ascii="Times New Roman" w:eastAsia="SimSun" w:hAnsi="Times New Roman"/>
          <w:color w:val="0D0D0D"/>
        </w:rPr>
        <w:t>O niniejsze zamówienie mogą ubiegać się firmy (wykonawcy) wyspecjalizowani w prowadzeniu kompleksowych usług pogrzebowych (§ 2 ust. 2 uchwały nr</w:t>
      </w:r>
      <w:r w:rsidR="00AB68B4">
        <w:rPr>
          <w:rFonts w:ascii="Times New Roman" w:eastAsia="SimSun" w:hAnsi="Times New Roman"/>
          <w:color w:val="0D0D0D"/>
        </w:rPr>
        <w:t xml:space="preserve"> XXXV/312/2013 Rady Miejskiej w </w:t>
      </w:r>
      <w:r>
        <w:rPr>
          <w:rFonts w:ascii="Times New Roman" w:eastAsia="SimSun" w:hAnsi="Times New Roman"/>
          <w:color w:val="0D0D0D"/>
        </w:rPr>
        <w:t>Brodnicy z dnia 19 grudnia 2013 r.).</w:t>
      </w:r>
    </w:p>
    <w:p w:rsidR="00106975" w:rsidRPr="00106975" w:rsidRDefault="00106975" w:rsidP="00527639">
      <w:pPr>
        <w:pStyle w:val="Akapitzlist"/>
        <w:numPr>
          <w:ilvl w:val="0"/>
          <w:numId w:val="9"/>
        </w:numPr>
        <w:suppressAutoHyphens w:val="0"/>
        <w:spacing w:after="120" w:line="240" w:lineRule="auto"/>
        <w:jc w:val="both"/>
        <w:textAlignment w:val="auto"/>
        <w:rPr>
          <w:rFonts w:ascii="Times New Roman" w:eastAsia="SimSun" w:hAnsi="Times New Roman"/>
          <w:color w:val="0D0D0D"/>
        </w:rPr>
      </w:pPr>
      <w:r w:rsidRPr="00106975">
        <w:rPr>
          <w:rFonts w:ascii="Times New Roman" w:hAnsi="Times New Roman"/>
        </w:rPr>
        <w:t>C</w:t>
      </w:r>
      <w:r w:rsidRPr="00106975">
        <w:rPr>
          <w:rFonts w:ascii="Times New Roman" w:hAnsi="Times New Roman"/>
          <w:bCs/>
        </w:rPr>
        <w:t>ena oferty musi być wyrażona w złotych (PLN) z dokładnością do dwóch miejsc po przecinku.</w:t>
      </w:r>
    </w:p>
    <w:p w:rsidR="00106975" w:rsidRPr="0088144E" w:rsidRDefault="00106975" w:rsidP="00527639">
      <w:pPr>
        <w:pStyle w:val="Akapitzlist"/>
        <w:numPr>
          <w:ilvl w:val="0"/>
          <w:numId w:val="9"/>
        </w:numPr>
        <w:suppressAutoHyphens w:val="0"/>
        <w:spacing w:after="120" w:line="240" w:lineRule="auto"/>
        <w:jc w:val="both"/>
        <w:textAlignment w:val="auto"/>
        <w:rPr>
          <w:rFonts w:ascii="Times New Roman" w:eastAsia="SimSun" w:hAnsi="Times New Roman"/>
          <w:color w:val="0D0D0D"/>
        </w:rPr>
      </w:pPr>
      <w:r w:rsidRPr="0088144E">
        <w:rPr>
          <w:rFonts w:ascii="Times New Roman" w:eastAsia="SimSun" w:hAnsi="Times New Roman"/>
          <w:color w:val="0D0D0D"/>
        </w:rPr>
        <w:t xml:space="preserve">Wykonawca, w Formularzu Ofertowym poda cenę uwzględniającą wszystkie wymagania Zamawiającego określone w niniejszym </w:t>
      </w:r>
      <w:r>
        <w:rPr>
          <w:rFonts w:ascii="Times New Roman" w:eastAsia="SimSun" w:hAnsi="Times New Roman"/>
          <w:color w:val="0D0D0D"/>
        </w:rPr>
        <w:t xml:space="preserve">zapytaniu ofertowym </w:t>
      </w:r>
      <w:r w:rsidRPr="0088144E">
        <w:rPr>
          <w:rFonts w:ascii="Times New Roman" w:eastAsia="SimSun" w:hAnsi="Times New Roman"/>
          <w:color w:val="0D0D0D"/>
        </w:rPr>
        <w:t xml:space="preserve">oraz zawierającą wszelkie koszty, jakie poniesie z tytułu należytej, zgodnej z wymaganiami Zamawiającego, realizacji przedmiotu zamówienia w kwocie netto oraz brutto. </w:t>
      </w:r>
    </w:p>
    <w:p w:rsidR="008328A4" w:rsidRPr="008328A4" w:rsidRDefault="00106975" w:rsidP="00527639">
      <w:pPr>
        <w:pStyle w:val="Akapitzlist"/>
        <w:numPr>
          <w:ilvl w:val="0"/>
          <w:numId w:val="9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bookmarkStart w:id="1" w:name="_Hlk14958492"/>
      <w:r w:rsidRPr="00106975">
        <w:rPr>
          <w:rFonts w:ascii="Times New Roman" w:eastAsia="SimSun" w:hAnsi="Times New Roman"/>
          <w:color w:val="0D0D0D"/>
        </w:rPr>
        <w:t>W cenie oferty należy uwzględnić wszelkie koszty niezbędne dla prawidłowego i pełnego wykonania zamówienia, aktualną s</w:t>
      </w:r>
      <w:r w:rsidR="00BB0F13">
        <w:rPr>
          <w:rFonts w:ascii="Times New Roman" w:eastAsia="SimSun" w:hAnsi="Times New Roman"/>
          <w:color w:val="0D0D0D"/>
        </w:rPr>
        <w:t>ytuację społeczno-</w:t>
      </w:r>
      <w:r w:rsidRPr="00106975">
        <w:rPr>
          <w:rFonts w:ascii="Times New Roman" w:eastAsia="SimSun" w:hAnsi="Times New Roman"/>
          <w:color w:val="0D0D0D"/>
        </w:rPr>
        <w:t>gospodarczą, wskaźnik inflacji</w:t>
      </w:r>
      <w:r w:rsidR="00BB0F13">
        <w:rPr>
          <w:rFonts w:ascii="Times New Roman" w:eastAsia="SimSun" w:hAnsi="Times New Roman"/>
          <w:color w:val="0D0D0D"/>
        </w:rPr>
        <w:t>, ryzyko gospodarcze</w:t>
      </w:r>
      <w:r w:rsidRPr="00106975">
        <w:rPr>
          <w:rFonts w:ascii="Times New Roman" w:eastAsia="SimSun" w:hAnsi="Times New Roman"/>
          <w:color w:val="0D0D0D"/>
        </w:rPr>
        <w:t xml:space="preserve"> oraz wszelkie opłaty</w:t>
      </w:r>
      <w:r w:rsidR="00BB0F13">
        <w:rPr>
          <w:rFonts w:ascii="Times New Roman" w:eastAsia="SimSun" w:hAnsi="Times New Roman"/>
          <w:color w:val="0D0D0D"/>
        </w:rPr>
        <w:t xml:space="preserve"> </w:t>
      </w:r>
      <w:r w:rsidRPr="00106975">
        <w:rPr>
          <w:rFonts w:ascii="Times New Roman" w:eastAsia="SimSun" w:hAnsi="Times New Roman"/>
          <w:color w:val="0D0D0D"/>
        </w:rPr>
        <w:t>i podatki wynikające z obowiązujących przepisów, w tym koszty/opłaty</w:t>
      </w:r>
      <w:bookmarkEnd w:id="1"/>
      <w:r w:rsidR="008328A4">
        <w:rPr>
          <w:rFonts w:ascii="Times New Roman" w:eastAsia="SimSun" w:hAnsi="Times New Roman"/>
          <w:color w:val="0D0D0D"/>
        </w:rPr>
        <w:t xml:space="preserve">: </w:t>
      </w:r>
      <w:r w:rsidR="00777154">
        <w:rPr>
          <w:rFonts w:ascii="Times New Roman" w:eastAsia="SimSun" w:hAnsi="Times New Roman"/>
          <w:color w:val="0D0D0D"/>
        </w:rPr>
        <w:t xml:space="preserve">wykonanych usług, zakupionych materiałów, </w:t>
      </w:r>
      <w:r w:rsidR="008328A4">
        <w:rPr>
          <w:rFonts w:ascii="Times New Roman" w:eastAsia="SimSun" w:hAnsi="Times New Roman"/>
          <w:color w:val="0D0D0D"/>
        </w:rPr>
        <w:t>wynagrodz</w:t>
      </w:r>
      <w:r w:rsidR="00412210">
        <w:rPr>
          <w:rFonts w:ascii="Times New Roman" w:eastAsia="SimSun" w:hAnsi="Times New Roman"/>
          <w:color w:val="0D0D0D"/>
        </w:rPr>
        <w:t>eń, składek, koszty transportu</w:t>
      </w:r>
      <w:r w:rsidR="00777154">
        <w:rPr>
          <w:rFonts w:ascii="Times New Roman" w:eastAsia="SimSun" w:hAnsi="Times New Roman"/>
          <w:color w:val="0D0D0D"/>
        </w:rPr>
        <w:t>, koszty prosektorium</w:t>
      </w:r>
      <w:r w:rsidR="00412210">
        <w:rPr>
          <w:rFonts w:ascii="Times New Roman" w:eastAsia="SimSun" w:hAnsi="Times New Roman"/>
          <w:color w:val="0D0D0D"/>
        </w:rPr>
        <w:t>.</w:t>
      </w:r>
    </w:p>
    <w:p w:rsidR="00777CF9" w:rsidRPr="008C2C8B" w:rsidRDefault="00777CF9" w:rsidP="00527639">
      <w:pPr>
        <w:pStyle w:val="Akapitzlist"/>
        <w:numPr>
          <w:ilvl w:val="0"/>
          <w:numId w:val="9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8C2C8B">
        <w:rPr>
          <w:rFonts w:ascii="Times New Roman" w:hAnsi="Times New Roman"/>
        </w:rPr>
        <w:t>Wykonawca może wprowadzić zmiany lub wycofać złożoną ofertę pod warunkiem, że Zamawiający skutecznie otrzyma powiadomienie o wprowadzeniu zmian lub wycofaniu oferty przed upływem terminu składania ofert.</w:t>
      </w:r>
    </w:p>
    <w:p w:rsidR="00165F6E" w:rsidRPr="00165F6E" w:rsidRDefault="00CD5C18" w:rsidP="00527639">
      <w:pPr>
        <w:pStyle w:val="Akapitzlist"/>
        <w:keepNext/>
        <w:numPr>
          <w:ilvl w:val="0"/>
          <w:numId w:val="9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outlineLvl w:val="0"/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</w:pPr>
      <w:r w:rsidRPr="00CD5C18">
        <w:rPr>
          <w:rFonts w:ascii="Times New Roman" w:eastAsia="Times New Roman" w:hAnsi="Times New Roman"/>
          <w:color w:val="0D0D0D" w:themeColor="text1" w:themeTint="F2"/>
          <w:lang w:eastAsia="pl-PL"/>
        </w:rPr>
        <w:lastRenderedPageBreak/>
        <w:t>Zamawiający</w:t>
      </w:r>
      <w:r w:rsidR="008328A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nie dopuszcza możliwości</w:t>
      </w:r>
      <w:r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8328A4">
        <w:rPr>
          <w:rFonts w:ascii="Times New Roman" w:eastAsia="Times New Roman" w:hAnsi="Times New Roman"/>
          <w:lang w:eastAsia="pl-PL"/>
        </w:rPr>
        <w:t xml:space="preserve">składania ofert </w:t>
      </w:r>
      <w:r w:rsidR="00412210">
        <w:rPr>
          <w:rFonts w:ascii="Times New Roman" w:eastAsia="Times New Roman" w:hAnsi="Times New Roman"/>
          <w:lang w:eastAsia="pl-PL"/>
        </w:rPr>
        <w:t xml:space="preserve">częściowych ani </w:t>
      </w:r>
      <w:r w:rsidRPr="0026714A">
        <w:rPr>
          <w:rFonts w:ascii="Times New Roman" w:eastAsia="Times New Roman" w:hAnsi="Times New Roman"/>
          <w:lang w:eastAsia="pl-PL"/>
        </w:rPr>
        <w:t>wariantowych.</w:t>
      </w:r>
      <w:r w:rsidR="00165F6E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</w:p>
    <w:p w:rsidR="00F33086" w:rsidRPr="00A9439B" w:rsidRDefault="00F33086" w:rsidP="00527639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0367A">
        <w:rPr>
          <w:rFonts w:ascii="Times New Roman" w:hAnsi="Times New Roman"/>
          <w:bCs/>
          <w:iCs/>
        </w:rPr>
        <w:t xml:space="preserve">Zamawiający </w:t>
      </w:r>
      <w:r w:rsidRPr="00A9439B">
        <w:rPr>
          <w:rFonts w:ascii="Times New Roman" w:hAnsi="Times New Roman"/>
          <w:bCs/>
          <w:iCs/>
        </w:rPr>
        <w:t xml:space="preserve">nie będzie udzielał zaliczek na poczet realizacji </w:t>
      </w:r>
      <w:r w:rsidR="003E79E3">
        <w:rPr>
          <w:rFonts w:ascii="Times New Roman" w:hAnsi="Times New Roman"/>
          <w:bCs/>
          <w:iCs/>
        </w:rPr>
        <w:t xml:space="preserve">niniejszego </w:t>
      </w:r>
      <w:r w:rsidRPr="00A9439B">
        <w:rPr>
          <w:rFonts w:ascii="Times New Roman" w:hAnsi="Times New Roman"/>
          <w:bCs/>
          <w:iCs/>
        </w:rPr>
        <w:t>zamówienia.</w:t>
      </w:r>
    </w:p>
    <w:p w:rsidR="00C0367A" w:rsidRPr="00C0367A" w:rsidRDefault="00C0367A" w:rsidP="00527639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0367A">
        <w:rPr>
          <w:rFonts w:ascii="Times New Roman" w:hAnsi="Times New Roman"/>
          <w:iCs/>
          <w:color w:val="0D0D0D"/>
        </w:rPr>
        <w:t xml:space="preserve">Zamawiający wymaga, aby Wykonawca </w:t>
      </w:r>
      <w:r>
        <w:rPr>
          <w:rFonts w:ascii="Times New Roman" w:hAnsi="Times New Roman"/>
          <w:iCs/>
          <w:color w:val="0D0D0D"/>
        </w:rPr>
        <w:t xml:space="preserve">przez cały okres realizacji umowy </w:t>
      </w:r>
      <w:r w:rsidRPr="00C0367A">
        <w:rPr>
          <w:rFonts w:ascii="Times New Roman" w:hAnsi="Times New Roman"/>
          <w:iCs/>
          <w:color w:val="0D0D0D"/>
        </w:rPr>
        <w:t xml:space="preserve">dysponował </w:t>
      </w:r>
      <w:r w:rsidR="00106975" w:rsidRPr="00A9439B">
        <w:rPr>
          <w:rFonts w:ascii="Times New Roman" w:hAnsi="Times New Roman"/>
          <w:iCs/>
        </w:rPr>
        <w:t xml:space="preserve">odpowiednim potencjałem osobowym </w:t>
      </w:r>
      <w:r w:rsidR="00106975">
        <w:rPr>
          <w:rFonts w:ascii="Times New Roman" w:hAnsi="Times New Roman"/>
          <w:iCs/>
        </w:rPr>
        <w:t xml:space="preserve">i </w:t>
      </w:r>
      <w:r w:rsidRPr="00C0367A">
        <w:rPr>
          <w:rFonts w:ascii="Times New Roman" w:hAnsi="Times New Roman"/>
          <w:iCs/>
          <w:color w:val="0D0D0D"/>
        </w:rPr>
        <w:t xml:space="preserve">finansowym </w:t>
      </w:r>
      <w:r w:rsidR="00106975" w:rsidRPr="00A9439B">
        <w:rPr>
          <w:rFonts w:ascii="Times New Roman" w:hAnsi="Times New Roman"/>
          <w:iCs/>
        </w:rPr>
        <w:t xml:space="preserve">gwarantującym </w:t>
      </w:r>
      <w:r w:rsidR="00106975">
        <w:rPr>
          <w:rFonts w:ascii="Times New Roman" w:hAnsi="Times New Roman"/>
          <w:iCs/>
        </w:rPr>
        <w:t xml:space="preserve">pełne i </w:t>
      </w:r>
      <w:r w:rsidRPr="00C0367A">
        <w:rPr>
          <w:rFonts w:ascii="Times New Roman" w:hAnsi="Times New Roman"/>
          <w:iCs/>
        </w:rPr>
        <w:t xml:space="preserve">należyte wykonanie </w:t>
      </w:r>
      <w:r w:rsidR="007776E0">
        <w:rPr>
          <w:rFonts w:ascii="Times New Roman" w:hAnsi="Times New Roman"/>
          <w:iCs/>
        </w:rPr>
        <w:t xml:space="preserve">niniejszego </w:t>
      </w:r>
      <w:r w:rsidRPr="00C0367A">
        <w:rPr>
          <w:rFonts w:ascii="Times New Roman" w:hAnsi="Times New Roman"/>
          <w:iCs/>
        </w:rPr>
        <w:t>zamówienia.</w:t>
      </w:r>
    </w:p>
    <w:p w:rsidR="00A42B1C" w:rsidRPr="00A42B1C" w:rsidRDefault="00A42B1C" w:rsidP="00527639">
      <w:pPr>
        <w:pStyle w:val="Akapitzlist"/>
        <w:numPr>
          <w:ilvl w:val="0"/>
          <w:numId w:val="9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A42B1C">
        <w:rPr>
          <w:rFonts w:ascii="Times New Roman" w:hAnsi="Times New Roman"/>
          <w:color w:val="0D0D0D"/>
        </w:rPr>
        <w:t>Zaleca się, aby</w:t>
      </w:r>
      <w:r w:rsidR="00DC7E8C">
        <w:rPr>
          <w:rFonts w:ascii="Times New Roman" w:hAnsi="Times New Roman"/>
          <w:color w:val="0D0D0D"/>
        </w:rPr>
        <w:t>:</w:t>
      </w:r>
      <w:r w:rsidRPr="00A42B1C">
        <w:rPr>
          <w:rFonts w:ascii="Times New Roman" w:hAnsi="Times New Roman"/>
          <w:color w:val="0D0D0D"/>
        </w:rPr>
        <w:t xml:space="preserve"> wszystkie strony oferty </w:t>
      </w:r>
      <w:r>
        <w:rPr>
          <w:rFonts w:ascii="Times New Roman" w:hAnsi="Times New Roman"/>
          <w:color w:val="0D0D0D"/>
        </w:rPr>
        <w:t xml:space="preserve">składanej w formie papierowej </w:t>
      </w:r>
      <w:r w:rsidRPr="00A42B1C">
        <w:rPr>
          <w:rFonts w:ascii="Times New Roman" w:hAnsi="Times New Roman"/>
          <w:color w:val="0D0D0D"/>
        </w:rPr>
        <w:t xml:space="preserve">były </w:t>
      </w:r>
      <w:r>
        <w:rPr>
          <w:rFonts w:ascii="Times New Roman" w:hAnsi="Times New Roman"/>
          <w:color w:val="0D0D0D"/>
        </w:rPr>
        <w:t xml:space="preserve">spięte w sposób uniemożliwiający przypadkowe </w:t>
      </w:r>
      <w:r w:rsidR="005E7FDA">
        <w:rPr>
          <w:rFonts w:ascii="Times New Roman" w:hAnsi="Times New Roman"/>
          <w:color w:val="0D0D0D"/>
        </w:rPr>
        <w:t>z</w:t>
      </w:r>
      <w:r w:rsidR="007776E0">
        <w:rPr>
          <w:rFonts w:ascii="Times New Roman" w:hAnsi="Times New Roman"/>
          <w:color w:val="0D0D0D"/>
        </w:rPr>
        <w:t>dekomple</w:t>
      </w:r>
      <w:r w:rsidR="00A52738">
        <w:rPr>
          <w:rFonts w:ascii="Times New Roman" w:hAnsi="Times New Roman"/>
          <w:color w:val="0D0D0D"/>
        </w:rPr>
        <w:t>towanie</w:t>
      </w:r>
      <w:r w:rsidR="00DC7E8C">
        <w:rPr>
          <w:rFonts w:ascii="Times New Roman" w:hAnsi="Times New Roman"/>
          <w:color w:val="0D0D0D"/>
        </w:rPr>
        <w:t>, zaś ofertę elektroniczną zweryfikować pod kątem kompletności załączników</w:t>
      </w:r>
      <w:r w:rsidR="008C2C8B">
        <w:rPr>
          <w:rFonts w:ascii="Times New Roman" w:hAnsi="Times New Roman"/>
          <w:color w:val="0D0D0D"/>
        </w:rPr>
        <w:t xml:space="preserve">, podpisów elektronicznych </w:t>
      </w:r>
      <w:r w:rsidR="00DC7E8C">
        <w:rPr>
          <w:rFonts w:ascii="Times New Roman" w:hAnsi="Times New Roman"/>
          <w:color w:val="0D0D0D"/>
        </w:rPr>
        <w:t>i prawidłowego przesłania.</w:t>
      </w:r>
    </w:p>
    <w:p w:rsidR="009F0181" w:rsidRPr="00CD69AE" w:rsidRDefault="00F33086" w:rsidP="00527639">
      <w:pPr>
        <w:pStyle w:val="Akapitzlist"/>
        <w:numPr>
          <w:ilvl w:val="0"/>
          <w:numId w:val="9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88144E">
        <w:rPr>
          <w:rFonts w:ascii="Times New Roman" w:hAnsi="Times New Roman"/>
          <w:iCs/>
          <w:color w:val="0D0D0D"/>
        </w:rPr>
        <w:t>W</w:t>
      </w:r>
      <w:r>
        <w:rPr>
          <w:rFonts w:ascii="Times New Roman" w:hAnsi="Times New Roman"/>
          <w:iCs/>
          <w:color w:val="0D0D0D"/>
        </w:rPr>
        <w:t>ykonawca, którego oferta zostanie</w:t>
      </w:r>
      <w:r w:rsidRPr="0088144E">
        <w:rPr>
          <w:rFonts w:ascii="Times New Roman" w:hAnsi="Times New Roman"/>
          <w:iCs/>
          <w:color w:val="0D0D0D"/>
        </w:rPr>
        <w:t xml:space="preserve"> uznana za na</w:t>
      </w:r>
      <w:r>
        <w:rPr>
          <w:rFonts w:ascii="Times New Roman" w:hAnsi="Times New Roman"/>
          <w:iCs/>
          <w:color w:val="0D0D0D"/>
        </w:rPr>
        <w:t>jkorzystniejszą</w:t>
      </w:r>
      <w:r w:rsidR="009F0181">
        <w:rPr>
          <w:rFonts w:ascii="Times New Roman" w:hAnsi="Times New Roman"/>
          <w:iCs/>
          <w:color w:val="0D0D0D"/>
        </w:rPr>
        <w:t xml:space="preserve"> </w:t>
      </w:r>
      <w:r w:rsidR="009F0181" w:rsidRPr="009F0181">
        <w:rPr>
          <w:rFonts w:ascii="Times New Roman" w:hAnsi="Times New Roman"/>
          <w:iCs/>
          <w:color w:val="0D0D0D"/>
        </w:rPr>
        <w:t>będzie zobowiązany do zawarcia pisemnej umowy na realizację przedmiotowego zamówienia publicznego</w:t>
      </w:r>
      <w:r w:rsidR="009F0181">
        <w:rPr>
          <w:rFonts w:ascii="Times New Roman" w:hAnsi="Times New Roman"/>
          <w:iCs/>
          <w:color w:val="0D0D0D"/>
        </w:rPr>
        <w:t>,</w:t>
      </w:r>
      <w:r w:rsidR="009F0181" w:rsidRPr="009F0181">
        <w:rPr>
          <w:rFonts w:ascii="Times New Roman" w:hAnsi="Times New Roman"/>
          <w:iCs/>
          <w:color w:val="0D0D0D"/>
        </w:rPr>
        <w:t xml:space="preserve"> w miejscu i terminie wskazanym przez Zamawiającego. </w:t>
      </w:r>
    </w:p>
    <w:p w:rsidR="00200E2C" w:rsidRDefault="000143BC" w:rsidP="00527639">
      <w:pPr>
        <w:pStyle w:val="Akapitzlist"/>
        <w:numPr>
          <w:ilvl w:val="0"/>
          <w:numId w:val="9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284B5A">
        <w:rPr>
          <w:rFonts w:ascii="Times New Roman" w:hAnsi="Times New Roman"/>
          <w:iCs/>
          <w:color w:val="0D0D0D"/>
        </w:rPr>
        <w:t>Wykonawca</w:t>
      </w:r>
      <w:r>
        <w:rPr>
          <w:rFonts w:ascii="Times New Roman" w:hAnsi="Times New Roman"/>
          <w:iCs/>
          <w:color w:val="0D0D0D"/>
        </w:rPr>
        <w:t xml:space="preserve"> ubiegający się o niniejsze zamówienie</w:t>
      </w:r>
      <w:r w:rsidRPr="00284B5A">
        <w:rPr>
          <w:rFonts w:ascii="Times New Roman" w:hAnsi="Times New Roman"/>
          <w:iCs/>
          <w:color w:val="0D0D0D"/>
        </w:rPr>
        <w:t xml:space="preserve"> </w:t>
      </w:r>
      <w:r w:rsidR="006D5333" w:rsidRPr="00284B5A">
        <w:rPr>
          <w:rFonts w:ascii="Times New Roman" w:hAnsi="Times New Roman"/>
          <w:iCs/>
          <w:color w:val="0D0D0D"/>
        </w:rPr>
        <w:t>jest zobowiązany</w:t>
      </w:r>
      <w:r w:rsidR="006D5333">
        <w:rPr>
          <w:rFonts w:ascii="Times New Roman" w:hAnsi="Times New Roman"/>
          <w:iCs/>
          <w:color w:val="0D0D0D"/>
        </w:rPr>
        <w:t xml:space="preserve">, </w:t>
      </w:r>
      <w:r w:rsidR="002E3822">
        <w:rPr>
          <w:rFonts w:ascii="Times New Roman" w:hAnsi="Times New Roman"/>
          <w:iCs/>
          <w:color w:val="0D0D0D"/>
        </w:rPr>
        <w:t>w okresie od upływu terminu składania ofert oraz przez cały okres zawartej umowy</w:t>
      </w:r>
      <w:r w:rsidR="006D5333">
        <w:rPr>
          <w:rFonts w:ascii="Times New Roman" w:hAnsi="Times New Roman"/>
          <w:iCs/>
          <w:color w:val="0D0D0D"/>
        </w:rPr>
        <w:t>:</w:t>
      </w:r>
      <w:r w:rsidRPr="00284B5A">
        <w:rPr>
          <w:rFonts w:ascii="Times New Roman" w:hAnsi="Times New Roman"/>
          <w:iCs/>
          <w:color w:val="0D0D0D"/>
        </w:rPr>
        <w:t xml:space="preserve"> </w:t>
      </w:r>
    </w:p>
    <w:p w:rsidR="000143BC" w:rsidRPr="00412210" w:rsidRDefault="000143BC" w:rsidP="00527639">
      <w:pPr>
        <w:pStyle w:val="Akapitzlist"/>
        <w:numPr>
          <w:ilvl w:val="0"/>
          <w:numId w:val="15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284B5A">
        <w:rPr>
          <w:rFonts w:ascii="Times New Roman" w:hAnsi="Times New Roman"/>
          <w:iCs/>
          <w:color w:val="0D0D0D"/>
        </w:rPr>
        <w:t xml:space="preserve">posiadać aktualny wpis do </w:t>
      </w:r>
      <w:r>
        <w:rPr>
          <w:rFonts w:ascii="Times New Roman" w:hAnsi="Times New Roman"/>
          <w:iCs/>
          <w:color w:val="0D0D0D"/>
        </w:rPr>
        <w:t xml:space="preserve">właściwego </w:t>
      </w:r>
      <w:r w:rsidRPr="00284B5A">
        <w:rPr>
          <w:rFonts w:ascii="Times New Roman" w:hAnsi="Times New Roman"/>
          <w:iCs/>
          <w:color w:val="0D0D0D"/>
        </w:rPr>
        <w:t>re</w:t>
      </w:r>
      <w:r w:rsidR="006D5333">
        <w:rPr>
          <w:rFonts w:ascii="Times New Roman" w:hAnsi="Times New Roman"/>
          <w:iCs/>
          <w:color w:val="0D0D0D"/>
        </w:rPr>
        <w:t xml:space="preserve">jestru handlowego CEIDG lub KRS oraz </w:t>
      </w:r>
      <w:r w:rsidRPr="00284B5A">
        <w:rPr>
          <w:rFonts w:ascii="Times New Roman" w:hAnsi="Times New Roman"/>
          <w:iCs/>
          <w:color w:val="0D0D0D"/>
        </w:rPr>
        <w:t xml:space="preserve">prowadzić działalność </w:t>
      </w:r>
      <w:r>
        <w:rPr>
          <w:rFonts w:ascii="Times New Roman" w:hAnsi="Times New Roman"/>
          <w:iCs/>
          <w:color w:val="0D0D0D"/>
        </w:rPr>
        <w:t>gospodarczą</w:t>
      </w:r>
      <w:r w:rsidR="006D5333">
        <w:rPr>
          <w:rFonts w:ascii="Times New Roman" w:hAnsi="Times New Roman"/>
          <w:iCs/>
          <w:color w:val="0D0D0D"/>
        </w:rPr>
        <w:t>. N</w:t>
      </w:r>
      <w:r>
        <w:rPr>
          <w:rFonts w:ascii="Times New Roman" w:hAnsi="Times New Roman"/>
          <w:iCs/>
          <w:color w:val="0D0D0D"/>
        </w:rPr>
        <w:t>ie</w:t>
      </w:r>
      <w:r w:rsidR="00F56C34">
        <w:rPr>
          <w:rFonts w:ascii="Times New Roman" w:hAnsi="Times New Roman"/>
          <w:iCs/>
          <w:color w:val="0D0D0D"/>
        </w:rPr>
        <w:t> </w:t>
      </w:r>
      <w:r>
        <w:rPr>
          <w:rFonts w:ascii="Times New Roman" w:hAnsi="Times New Roman"/>
          <w:iCs/>
          <w:color w:val="0D0D0D"/>
        </w:rPr>
        <w:t>dopuszcza się działalności zawieszonej; zlikwidowanej; niedającej się zweryfikować, tj. jeśli</w:t>
      </w:r>
      <w:r w:rsidRPr="008A13D7">
        <w:rPr>
          <w:rFonts w:ascii="Times New Roman" w:hAnsi="Times New Roman"/>
          <w:iCs/>
          <w:color w:val="0D0D0D"/>
        </w:rPr>
        <w:t xml:space="preserve"> nie będzie można zweryfikować danych przedsiębiorcy w </w:t>
      </w:r>
      <w:r w:rsidRPr="00412210">
        <w:rPr>
          <w:rFonts w:ascii="Times New Roman" w:hAnsi="Times New Roman"/>
          <w:iCs/>
          <w:color w:val="0D0D0D"/>
        </w:rPr>
        <w:t>bazie podmiotu prowadzącego rejestr CEIDG/KRS</w:t>
      </w:r>
      <w:r w:rsidR="002E3822" w:rsidRPr="00412210">
        <w:rPr>
          <w:rFonts w:ascii="Times New Roman" w:hAnsi="Times New Roman"/>
          <w:iCs/>
          <w:color w:val="0D0D0D"/>
        </w:rPr>
        <w:t>;</w:t>
      </w:r>
      <w:r w:rsidRPr="00412210">
        <w:rPr>
          <w:rFonts w:ascii="Times New Roman" w:hAnsi="Times New Roman"/>
          <w:iCs/>
          <w:color w:val="0D0D0D"/>
        </w:rPr>
        <w:t xml:space="preserve"> w postępowaniu upadłościowym</w:t>
      </w:r>
      <w:r w:rsidR="006D5333" w:rsidRPr="00412210">
        <w:rPr>
          <w:rFonts w:ascii="Times New Roman" w:hAnsi="Times New Roman"/>
          <w:iCs/>
          <w:color w:val="0D0D0D"/>
        </w:rPr>
        <w:t xml:space="preserve"> lub restrukturyzacyjnym</w:t>
      </w:r>
      <w:r w:rsidR="00200E2C" w:rsidRPr="00412210">
        <w:rPr>
          <w:rFonts w:ascii="Times New Roman" w:hAnsi="Times New Roman"/>
          <w:iCs/>
          <w:color w:val="0D0D0D"/>
        </w:rPr>
        <w:t xml:space="preserve"> oraz</w:t>
      </w:r>
    </w:p>
    <w:p w:rsidR="00412210" w:rsidRPr="00412210" w:rsidRDefault="00412210" w:rsidP="00527639">
      <w:pPr>
        <w:pStyle w:val="Akapitzlist"/>
        <w:numPr>
          <w:ilvl w:val="0"/>
          <w:numId w:val="15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412210">
        <w:rPr>
          <w:rFonts w:ascii="Times New Roman" w:hAnsi="Times New Roman"/>
          <w:iCs/>
          <w:color w:val="0D0D0D"/>
        </w:rPr>
        <w:t>dysponować</w:t>
      </w:r>
      <w:r w:rsidRPr="00412210">
        <w:rPr>
          <w:rFonts w:ascii="Times New Roman" w:hAnsi="Times New Roman"/>
        </w:rPr>
        <w:t xml:space="preserve"> odpowiednim potencjałem technicznym oraz osobami zdolnymi do wykonania zamówienia,</w:t>
      </w:r>
    </w:p>
    <w:p w:rsidR="00412210" w:rsidRPr="00412210" w:rsidRDefault="00412210" w:rsidP="00527639">
      <w:pPr>
        <w:pStyle w:val="Akapitzlist"/>
        <w:numPr>
          <w:ilvl w:val="0"/>
          <w:numId w:val="15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412210">
        <w:rPr>
          <w:rFonts w:ascii="Times New Roman" w:hAnsi="Times New Roman"/>
        </w:rPr>
        <w:t>znajdować się w sytuacji ekonomicznej i finansowej zapewniającej należyte i terminowe wykonanie zamówienia.</w:t>
      </w:r>
    </w:p>
    <w:p w:rsidR="00D35BC2" w:rsidRPr="00852CBF" w:rsidRDefault="00FA5B54" w:rsidP="00527639">
      <w:pPr>
        <w:pStyle w:val="Akapitzlist"/>
        <w:numPr>
          <w:ilvl w:val="0"/>
          <w:numId w:val="9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</w:rPr>
      </w:pPr>
      <w:r w:rsidRPr="00C91637">
        <w:rPr>
          <w:rFonts w:ascii="Times New Roman" w:hAnsi="Times New Roman"/>
          <w:iCs/>
        </w:rPr>
        <w:t>Jeżeli nie będzie można wybrać najkorzystniejszej oferty z uwagi na to, że dwie lub więcej ofert zostało złożonych o takiej</w:t>
      </w:r>
      <w:r w:rsidR="00C91637" w:rsidRPr="00C91637">
        <w:rPr>
          <w:rFonts w:ascii="Times New Roman" w:hAnsi="Times New Roman"/>
          <w:iCs/>
        </w:rPr>
        <w:t xml:space="preserve"> samej cenie, Zamawiający wezwie </w:t>
      </w:r>
      <w:r w:rsidRPr="00C91637">
        <w:rPr>
          <w:rFonts w:ascii="Times New Roman" w:hAnsi="Times New Roman"/>
          <w:iCs/>
        </w:rPr>
        <w:t>Wykonawców, którzy złożyli te oferty, do złożenia w terminie określonym przez Zamawiającego ofert dodatkowych</w:t>
      </w:r>
      <w:r w:rsidR="00D35BC2" w:rsidRPr="00D35BC2">
        <w:rPr>
          <w:rFonts w:ascii="Times New Roman" w:hAnsi="Times New Roman"/>
          <w:iCs/>
          <w:color w:val="0D0D0D"/>
        </w:rPr>
        <w:t xml:space="preserve"> </w:t>
      </w:r>
      <w:r w:rsidR="00D35BC2" w:rsidRPr="00F61FB0">
        <w:rPr>
          <w:rFonts w:ascii="Times New Roman" w:hAnsi="Times New Roman"/>
          <w:iCs/>
          <w:color w:val="0D0D0D"/>
        </w:rPr>
        <w:t>zawierających nową cenę</w:t>
      </w:r>
      <w:r w:rsidR="00D35BC2">
        <w:rPr>
          <w:rFonts w:ascii="Times New Roman" w:hAnsi="Times New Roman"/>
          <w:iCs/>
          <w:color w:val="0D0D0D"/>
        </w:rPr>
        <w:t xml:space="preserve">. </w:t>
      </w:r>
      <w:r w:rsidR="00852CBF">
        <w:rPr>
          <w:rFonts w:ascii="Times New Roman" w:hAnsi="Times New Roman"/>
          <w:iCs/>
        </w:rPr>
        <w:t>Wykonawcy składając oferty dodatkowe</w:t>
      </w:r>
      <w:r w:rsidRPr="00C91637">
        <w:rPr>
          <w:rFonts w:ascii="Times New Roman" w:hAnsi="Times New Roman"/>
          <w:iCs/>
        </w:rPr>
        <w:t xml:space="preserve"> nie mogą zaoferować cen lub kosztów wyższych niż zaoferowane w</w:t>
      </w:r>
      <w:r w:rsidR="00C91637" w:rsidRPr="00C91637">
        <w:rPr>
          <w:rFonts w:ascii="Times New Roman" w:hAnsi="Times New Roman"/>
          <w:iCs/>
        </w:rPr>
        <w:t xml:space="preserve"> pierwotnie</w:t>
      </w:r>
      <w:r w:rsidRPr="00C91637">
        <w:rPr>
          <w:rFonts w:ascii="Times New Roman" w:hAnsi="Times New Roman"/>
          <w:iCs/>
        </w:rPr>
        <w:t xml:space="preserve"> złożonych ofertach.</w:t>
      </w:r>
      <w:r w:rsidR="00D35BC2">
        <w:rPr>
          <w:rFonts w:ascii="Times New Roman" w:hAnsi="Times New Roman"/>
          <w:iCs/>
        </w:rPr>
        <w:t xml:space="preserve"> W przypadku niezłożenia oferty dodatkowej, ocenie będzie podlegała oferta pierwotna.</w:t>
      </w:r>
    </w:p>
    <w:p w:rsidR="00344533" w:rsidRPr="00344533" w:rsidRDefault="003A318E" w:rsidP="00527639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</w:rPr>
        <w:t xml:space="preserve">W toku postępowania, </w:t>
      </w:r>
      <w:r w:rsidRPr="00284B5A">
        <w:rPr>
          <w:rFonts w:ascii="Times New Roman" w:eastAsia="Times New Roman" w:hAnsi="Times New Roman"/>
          <w:color w:val="0D0D0D" w:themeColor="text1" w:themeTint="F2"/>
          <w:lang w:eastAsia="pl-PL"/>
        </w:rPr>
        <w:t>Zamawiając</w:t>
      </w:r>
      <w:r>
        <w:rPr>
          <w:rFonts w:ascii="Times New Roman" w:eastAsia="Times New Roman" w:hAnsi="Times New Roman"/>
          <w:color w:val="0D0D0D" w:themeColor="text1" w:themeTint="F2"/>
          <w:lang w:eastAsia="pl-PL"/>
        </w:rPr>
        <w:t>y ma prawo poprawiać w ofercie oczywiste omył</w:t>
      </w:r>
      <w:r w:rsidR="00F56C34">
        <w:rPr>
          <w:rFonts w:ascii="Times New Roman" w:eastAsia="Times New Roman" w:hAnsi="Times New Roman"/>
          <w:color w:val="0D0D0D" w:themeColor="text1" w:themeTint="F2"/>
          <w:lang w:eastAsia="pl-PL"/>
        </w:rPr>
        <w:t>ki pisarskie i </w:t>
      </w:r>
      <w:r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rachunkowe </w:t>
      </w:r>
      <w:r w:rsidRPr="00A8284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oraz </w:t>
      </w:r>
      <w:r w:rsidR="00A82844">
        <w:rPr>
          <w:rFonts w:ascii="Times New Roman" w:hAnsi="Times New Roman"/>
          <w:iCs/>
          <w:color w:val="0D0D0D"/>
        </w:rPr>
        <w:t>może</w:t>
      </w:r>
      <w:r w:rsidR="00A82844" w:rsidRPr="00A82844">
        <w:rPr>
          <w:rFonts w:ascii="Times New Roman" w:hAnsi="Times New Roman"/>
          <w:iCs/>
          <w:color w:val="0D0D0D"/>
        </w:rPr>
        <w:t xml:space="preserve"> na każd</w:t>
      </w:r>
      <w:r w:rsidR="00A82844">
        <w:rPr>
          <w:rFonts w:ascii="Times New Roman" w:hAnsi="Times New Roman"/>
          <w:iCs/>
          <w:color w:val="0D0D0D"/>
        </w:rPr>
        <w:t>ym etapie postępowania</w:t>
      </w:r>
      <w:r w:rsidR="00A82844" w:rsidRPr="00A82844">
        <w:rPr>
          <w:rFonts w:ascii="Times New Roman" w:hAnsi="Times New Roman"/>
          <w:iCs/>
          <w:color w:val="0D0D0D"/>
        </w:rPr>
        <w:t xml:space="preserve"> wezwać Wykonawcę do</w:t>
      </w:r>
      <w:r w:rsidR="00A82844">
        <w:rPr>
          <w:rFonts w:ascii="Times New Roman" w:hAnsi="Times New Roman"/>
          <w:iCs/>
          <w:color w:val="0D0D0D"/>
        </w:rPr>
        <w:t>:</w:t>
      </w:r>
      <w:r w:rsidR="00A82844" w:rsidRPr="00A82844">
        <w:rPr>
          <w:rFonts w:ascii="Times New Roman" w:hAnsi="Times New Roman"/>
          <w:iCs/>
          <w:color w:val="0D0D0D"/>
        </w:rPr>
        <w:t xml:space="preserve"> uzupełnienia lub poprawienia oświadczeń i/lub dokumentów oraz do złożenia wyjaśnień niezbędnych do przeprowadzenia postępowania, w tym do oceny złożonych ofert.</w:t>
      </w:r>
    </w:p>
    <w:p w:rsidR="00344533" w:rsidRPr="00CD5C18" w:rsidRDefault="00344533" w:rsidP="00527639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F61FB0">
        <w:rPr>
          <w:rFonts w:ascii="Times New Roman" w:hAnsi="Times New Roman"/>
          <w:iCs/>
          <w:color w:val="0D0D0D"/>
        </w:rPr>
        <w:t>Jeżeli zaoferowana cena lub ich istotne części składowe, wydają się rażąco niskie w stosunku</w:t>
      </w:r>
      <w:r>
        <w:rPr>
          <w:rFonts w:ascii="Times New Roman" w:hAnsi="Times New Roman"/>
          <w:iCs/>
          <w:color w:val="0D0D0D"/>
        </w:rPr>
        <w:t xml:space="preserve"> </w:t>
      </w:r>
      <w:r w:rsidRPr="00F61FB0">
        <w:rPr>
          <w:rFonts w:ascii="Times New Roman" w:hAnsi="Times New Roman"/>
          <w:iCs/>
          <w:color w:val="0D0D0D"/>
        </w:rPr>
        <w:t xml:space="preserve">do przedmiotu </w:t>
      </w:r>
      <w:r>
        <w:rPr>
          <w:rFonts w:ascii="Times New Roman" w:hAnsi="Times New Roman"/>
          <w:iCs/>
          <w:color w:val="0D0D0D"/>
        </w:rPr>
        <w:t>zamówienia i budzą wątpliwości Z</w:t>
      </w:r>
      <w:r w:rsidRPr="00F61FB0">
        <w:rPr>
          <w:rFonts w:ascii="Times New Roman" w:hAnsi="Times New Roman"/>
          <w:iCs/>
          <w:color w:val="0D0D0D"/>
        </w:rPr>
        <w:t>amawiającego, co do możliwości wykonania</w:t>
      </w:r>
      <w:r>
        <w:rPr>
          <w:rFonts w:ascii="Times New Roman" w:hAnsi="Times New Roman"/>
          <w:iCs/>
          <w:color w:val="0D0D0D"/>
        </w:rPr>
        <w:t xml:space="preserve"> </w:t>
      </w:r>
      <w:r w:rsidRPr="00F61FB0">
        <w:rPr>
          <w:rFonts w:ascii="Times New Roman" w:hAnsi="Times New Roman"/>
          <w:iCs/>
          <w:color w:val="0D0D0D"/>
        </w:rPr>
        <w:t xml:space="preserve">zamówienia zgodnie </w:t>
      </w:r>
      <w:r>
        <w:rPr>
          <w:rFonts w:ascii="Times New Roman" w:hAnsi="Times New Roman"/>
          <w:iCs/>
          <w:color w:val="0D0D0D"/>
        </w:rPr>
        <w:t>z wymaganiami określonymi w niniejszym zapytaniu, Z</w:t>
      </w:r>
      <w:r w:rsidRPr="00F61FB0">
        <w:rPr>
          <w:rFonts w:ascii="Times New Roman" w:hAnsi="Times New Roman"/>
          <w:iCs/>
          <w:color w:val="0D0D0D"/>
        </w:rPr>
        <w:t>amawiający może</w:t>
      </w:r>
      <w:r>
        <w:rPr>
          <w:rFonts w:ascii="Times New Roman" w:hAnsi="Times New Roman"/>
          <w:iCs/>
          <w:color w:val="0D0D0D"/>
        </w:rPr>
        <w:t xml:space="preserve"> </w:t>
      </w:r>
      <w:r w:rsidRPr="00F61FB0">
        <w:rPr>
          <w:rFonts w:ascii="Times New Roman" w:hAnsi="Times New Roman"/>
          <w:iCs/>
          <w:color w:val="0D0D0D"/>
        </w:rPr>
        <w:t>żądać złożenia wyjaśnień, w tym dostarczenia dowodów dotyczących wyliczenia ceny lub kosztu.</w:t>
      </w:r>
      <w:r>
        <w:rPr>
          <w:rFonts w:ascii="Times New Roman" w:hAnsi="Times New Roman"/>
          <w:iCs/>
          <w:color w:val="0D0D0D"/>
        </w:rPr>
        <w:t xml:space="preserve"> </w:t>
      </w:r>
      <w:r w:rsidRPr="00F61FB0">
        <w:rPr>
          <w:rFonts w:ascii="Times New Roman" w:hAnsi="Times New Roman"/>
          <w:iCs/>
          <w:color w:val="0D0D0D"/>
        </w:rPr>
        <w:t>Obowiązek wykazania, że oferta nie zawiera rażąco niski</w:t>
      </w:r>
      <w:r>
        <w:rPr>
          <w:rFonts w:ascii="Times New Roman" w:hAnsi="Times New Roman"/>
          <w:iCs/>
          <w:color w:val="0D0D0D"/>
        </w:rPr>
        <w:t>ej ceny lub kosztu spoczywa na W</w:t>
      </w:r>
      <w:r w:rsidRPr="00F61FB0">
        <w:rPr>
          <w:rFonts w:ascii="Times New Roman" w:hAnsi="Times New Roman"/>
          <w:iCs/>
          <w:color w:val="0D0D0D"/>
        </w:rPr>
        <w:t>ykonawcy.</w:t>
      </w:r>
    </w:p>
    <w:p w:rsidR="00B64738" w:rsidRPr="00494916" w:rsidRDefault="00B64738" w:rsidP="00527639">
      <w:pPr>
        <w:pStyle w:val="Akapitzlist"/>
        <w:numPr>
          <w:ilvl w:val="0"/>
          <w:numId w:val="9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</w:rPr>
      </w:pPr>
      <w:r w:rsidRPr="00494916">
        <w:rPr>
          <w:rFonts w:ascii="Times New Roman" w:hAnsi="Times New Roman"/>
          <w:iCs/>
        </w:rPr>
        <w:t>Treść niniejszego zapytania ofertowego oraz</w:t>
      </w:r>
      <w:r w:rsidR="003A318E" w:rsidRPr="00494916">
        <w:rPr>
          <w:rFonts w:ascii="Times New Roman" w:hAnsi="Times New Roman"/>
          <w:iCs/>
        </w:rPr>
        <w:t xml:space="preserve"> oferta Wykonawcy, która zostanie uznana za najkorzystniejszą</w:t>
      </w:r>
      <w:r w:rsidR="00494916" w:rsidRPr="00494916">
        <w:rPr>
          <w:rFonts w:ascii="Times New Roman" w:hAnsi="Times New Roman"/>
          <w:iCs/>
        </w:rPr>
        <w:t xml:space="preserve"> </w:t>
      </w:r>
      <w:r w:rsidRPr="00494916">
        <w:rPr>
          <w:rFonts w:ascii="Times New Roman" w:hAnsi="Times New Roman"/>
          <w:iCs/>
        </w:rPr>
        <w:t>będą stanowiły integralną część zawartej umowy.</w:t>
      </w:r>
    </w:p>
    <w:p w:rsidR="0015560E" w:rsidRPr="00B22A8B" w:rsidRDefault="0015560E" w:rsidP="00527639">
      <w:pPr>
        <w:pStyle w:val="Akapitzlist"/>
        <w:numPr>
          <w:ilvl w:val="0"/>
          <w:numId w:val="9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>
        <w:rPr>
          <w:rFonts w:ascii="Times New Roman" w:hAnsi="Times New Roman"/>
          <w:iCs/>
          <w:color w:val="0D0D0D"/>
        </w:rPr>
        <w:t xml:space="preserve">Zamawiający przewiduje kary umowne za nienależyte realizowanie postanowień umowy, w tym w szczególności za: niepodjęcie się wykonywania umowy, </w:t>
      </w:r>
      <w:r w:rsidRPr="00B22A8B">
        <w:rPr>
          <w:rFonts w:ascii="Times New Roman" w:hAnsi="Times New Roman"/>
          <w:iCs/>
          <w:color w:val="0D0D0D"/>
        </w:rPr>
        <w:t>nieterminowość, nienależyte realizowanie umowy, wadliwość wystawianych dokumentów księgowych</w:t>
      </w:r>
      <w:r w:rsidR="00713194" w:rsidRPr="00B22A8B">
        <w:rPr>
          <w:rFonts w:ascii="Times New Roman" w:hAnsi="Times New Roman"/>
          <w:iCs/>
          <w:color w:val="0D0D0D"/>
        </w:rPr>
        <w:t>, itp</w:t>
      </w:r>
      <w:r w:rsidRPr="00B22A8B">
        <w:rPr>
          <w:rFonts w:ascii="Times New Roman" w:hAnsi="Times New Roman"/>
          <w:iCs/>
          <w:color w:val="0D0D0D"/>
        </w:rPr>
        <w:t xml:space="preserve">. </w:t>
      </w:r>
    </w:p>
    <w:p w:rsidR="00284B5A" w:rsidRDefault="0015560E" w:rsidP="00527639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Zamawiający przewiduje </w:t>
      </w:r>
      <w:r w:rsidR="003A318E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zapis </w:t>
      </w:r>
      <w:r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w </w:t>
      </w:r>
      <w:r w:rsidR="003A318E">
        <w:rPr>
          <w:rFonts w:ascii="Times New Roman" w:eastAsia="Times New Roman" w:hAnsi="Times New Roman"/>
          <w:color w:val="0D0D0D" w:themeColor="text1" w:themeTint="F2"/>
          <w:lang w:eastAsia="pl-PL"/>
        </w:rPr>
        <w:t>treści umowy dot. prawa Zamawiającego</w:t>
      </w:r>
      <w:r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do jednostronnego rozwiązania umowy bez zachowania okresu wypowiedzenia w prz</w:t>
      </w:r>
      <w:r w:rsidR="00713194"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ypadku rażącej niestaranności </w:t>
      </w:r>
      <w:r w:rsidR="00713194" w:rsidRPr="00713194">
        <w:rPr>
          <w:rFonts w:ascii="Times New Roman" w:hAnsi="Times New Roman"/>
        </w:rPr>
        <w:t>w </w:t>
      </w:r>
      <w:r w:rsidRPr="00713194">
        <w:rPr>
          <w:rFonts w:ascii="Times New Roman" w:hAnsi="Times New Roman"/>
        </w:rPr>
        <w:t>wykonywaniu</w:t>
      </w:r>
      <w:r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umowy przez Wykonawcę. </w:t>
      </w:r>
    </w:p>
    <w:p w:rsidR="00C84407" w:rsidRPr="00C7621E" w:rsidRDefault="00C84407" w:rsidP="00527639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lastRenderedPageBreak/>
        <w:t xml:space="preserve">Zamawiający </w:t>
      </w:r>
      <w:r w:rsidR="002B6D79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dopuszcza </w:t>
      </w:r>
      <w:r w:rsidR="00AF7D6A">
        <w:rPr>
          <w:rFonts w:ascii="Times New Roman" w:eastAsia="Times New Roman" w:hAnsi="Times New Roman"/>
          <w:color w:val="0D0D0D" w:themeColor="text1" w:themeTint="F2"/>
          <w:lang w:eastAsia="pl-PL"/>
        </w:rPr>
        <w:t>zawarcie</w:t>
      </w:r>
      <w:r w:rsidR="002B6D79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umowy</w:t>
      </w:r>
      <w:r w:rsidR="00AF7D6A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2B6D79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pod inną nazwą </w:t>
      </w:r>
      <w:r w:rsidR="00D0696F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Zamawiającego </w:t>
      </w:r>
      <w:r w:rsidR="00F56C34">
        <w:rPr>
          <w:rFonts w:ascii="Times New Roman" w:eastAsia="Times New Roman" w:hAnsi="Times New Roman"/>
          <w:color w:val="0D0D0D" w:themeColor="text1" w:themeTint="F2"/>
          <w:lang w:eastAsia="pl-PL"/>
        </w:rPr>
        <w:t>oraz zmiany umowy w </w:t>
      </w:r>
      <w:r w:rsidR="00AF7D6A" w:rsidRPr="00D0696F">
        <w:rPr>
          <w:rFonts w:ascii="Times New Roman" w:eastAsia="Times New Roman" w:hAnsi="Times New Roman"/>
          <w:color w:val="0D0D0D" w:themeColor="text1" w:themeTint="F2"/>
          <w:lang w:eastAsia="pl-PL"/>
        </w:rPr>
        <w:t>zakresie</w:t>
      </w:r>
      <w:r w:rsidR="00C7621E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F86C00" w:rsidRPr="00C7621E">
        <w:rPr>
          <w:rFonts w:ascii="Times New Roman" w:eastAsia="Times New Roman" w:hAnsi="Times New Roman"/>
          <w:color w:val="0D0D0D" w:themeColor="text1" w:themeTint="F2"/>
          <w:lang w:eastAsia="pl-PL"/>
        </w:rPr>
        <w:t>oznaczeń s</w:t>
      </w:r>
      <w:r w:rsidR="004E7ABD" w:rsidRPr="00C7621E">
        <w:rPr>
          <w:rFonts w:ascii="Times New Roman" w:eastAsia="Times New Roman" w:hAnsi="Times New Roman"/>
          <w:color w:val="0D0D0D" w:themeColor="text1" w:themeTint="F2"/>
          <w:lang w:eastAsia="pl-PL"/>
        </w:rPr>
        <w:t>tron umowy oraz ich</w:t>
      </w:r>
      <w:r w:rsidRPr="00C7621E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danych iden</w:t>
      </w:r>
      <w:r w:rsidR="004E7ABD" w:rsidRPr="00C7621E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tyfikacyjnych spowodowanych </w:t>
      </w:r>
      <w:r w:rsidR="00F86C00" w:rsidRPr="00C7621E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m.in. ich </w:t>
      </w:r>
      <w:r w:rsidR="004E7ABD" w:rsidRPr="00C7621E">
        <w:rPr>
          <w:rFonts w:ascii="Times New Roman" w:eastAsia="Times New Roman" w:hAnsi="Times New Roman"/>
          <w:color w:val="0D0D0D" w:themeColor="text1" w:themeTint="F2"/>
          <w:lang w:eastAsia="pl-PL"/>
        </w:rPr>
        <w:t>przekształceniem</w:t>
      </w:r>
      <w:r w:rsidR="00C7621E">
        <w:rPr>
          <w:rFonts w:ascii="Times New Roman" w:eastAsia="Times New Roman" w:hAnsi="Times New Roman"/>
          <w:color w:val="0D0D0D" w:themeColor="text1" w:themeTint="F2"/>
          <w:lang w:eastAsia="pl-PL"/>
        </w:rPr>
        <w:t>, połączeniem lub przejęciem.</w:t>
      </w:r>
    </w:p>
    <w:p w:rsidR="00870C17" w:rsidRPr="00713194" w:rsidRDefault="00870C17" w:rsidP="00527639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713194">
        <w:rPr>
          <w:rFonts w:ascii="Times New Roman" w:hAnsi="Times New Roman"/>
          <w:color w:val="0D0D0D"/>
        </w:rPr>
        <w:t xml:space="preserve">Zamawiający ma prawo </w:t>
      </w:r>
      <w:r w:rsidR="00EA4311" w:rsidRPr="00713194">
        <w:rPr>
          <w:rFonts w:ascii="Times New Roman" w:hAnsi="Times New Roman"/>
          <w:color w:val="0D0D0D"/>
        </w:rPr>
        <w:t>odrzucić ofertę, jeże</w:t>
      </w:r>
      <w:r w:rsidRPr="00713194">
        <w:rPr>
          <w:rFonts w:ascii="Times New Roman" w:hAnsi="Times New Roman"/>
          <w:color w:val="0D0D0D"/>
        </w:rPr>
        <w:t>li:</w:t>
      </w:r>
    </w:p>
    <w:p w:rsidR="005C4478" w:rsidRDefault="00870C17" w:rsidP="00527639">
      <w:pPr>
        <w:pStyle w:val="Akapitzlist"/>
        <w:numPr>
          <w:ilvl w:val="0"/>
          <w:numId w:val="7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 w:rsidRPr="00713194">
        <w:rPr>
          <w:rFonts w:ascii="Times New Roman" w:hAnsi="Times New Roman"/>
          <w:color w:val="0D0D0D"/>
        </w:rPr>
        <w:t>zostanie złożona po upływie terminu składania ofert,</w:t>
      </w:r>
    </w:p>
    <w:p w:rsidR="00870C17" w:rsidRPr="005C4478" w:rsidRDefault="005C4478" w:rsidP="00527639">
      <w:pPr>
        <w:pStyle w:val="Akapitzlist"/>
        <w:numPr>
          <w:ilvl w:val="0"/>
          <w:numId w:val="7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jest </w:t>
      </w:r>
      <w:r w:rsidR="00870C17" w:rsidRPr="005C4478">
        <w:rPr>
          <w:rFonts w:ascii="Times New Roman" w:hAnsi="Times New Roman"/>
          <w:color w:val="0D0D0D"/>
        </w:rPr>
        <w:t>niezgodna z treścią niniejszego zapytania ofertowego,</w:t>
      </w:r>
      <w:r w:rsidRPr="005C4478">
        <w:rPr>
          <w:rFonts w:ascii="Times New Roman" w:hAnsi="Times New Roman"/>
          <w:iCs/>
          <w:color w:val="0D0D0D"/>
        </w:rPr>
        <w:t xml:space="preserve"> w tym jest niezgodna z warunkami </w:t>
      </w:r>
      <w:r w:rsidR="00CC109F">
        <w:rPr>
          <w:rFonts w:ascii="Times New Roman" w:hAnsi="Times New Roman"/>
          <w:iCs/>
          <w:color w:val="0D0D0D"/>
        </w:rPr>
        <w:t>zamówienia</w:t>
      </w:r>
      <w:r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527639">
      <w:pPr>
        <w:pStyle w:val="Akapitzlist"/>
        <w:numPr>
          <w:ilvl w:val="0"/>
          <w:numId w:val="7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iCs/>
          <w:color w:val="0D0D0D"/>
        </w:rPr>
        <w:t>na wezwanie Z</w:t>
      </w:r>
      <w:r w:rsidRPr="00EA5E99">
        <w:rPr>
          <w:rFonts w:ascii="Times New Roman" w:hAnsi="Times New Roman"/>
          <w:iCs/>
          <w:color w:val="0D0D0D"/>
        </w:rPr>
        <w:t xml:space="preserve">amawiającego, </w:t>
      </w:r>
      <w:r w:rsidR="00870C17" w:rsidRPr="0088144E">
        <w:rPr>
          <w:rFonts w:ascii="Times New Roman" w:hAnsi="Times New Roman"/>
          <w:color w:val="0D0D0D"/>
        </w:rPr>
        <w:t>Wykonawca nie</w:t>
      </w:r>
      <w:r w:rsidR="00870C17">
        <w:rPr>
          <w:rFonts w:ascii="Times New Roman" w:hAnsi="Times New Roman"/>
          <w:color w:val="0D0D0D"/>
        </w:rPr>
        <w:t xml:space="preserve"> złoży</w:t>
      </w:r>
      <w:r>
        <w:rPr>
          <w:rFonts w:ascii="Times New Roman" w:hAnsi="Times New Roman"/>
          <w:color w:val="0D0D0D"/>
        </w:rPr>
        <w:t>ł</w:t>
      </w:r>
      <w:r w:rsidR="00870C17" w:rsidRPr="0088144E">
        <w:rPr>
          <w:rFonts w:ascii="Times New Roman" w:hAnsi="Times New Roman"/>
          <w:color w:val="0D0D0D"/>
        </w:rPr>
        <w:t xml:space="preserve"> </w:t>
      </w:r>
      <w:r w:rsidR="00870C17">
        <w:rPr>
          <w:rFonts w:ascii="Times New Roman" w:hAnsi="Times New Roman"/>
          <w:color w:val="0D0D0D"/>
        </w:rPr>
        <w:t xml:space="preserve">wymaganych </w:t>
      </w:r>
      <w:r>
        <w:rPr>
          <w:rFonts w:ascii="Times New Roman" w:hAnsi="Times New Roman"/>
          <w:color w:val="0D0D0D"/>
        </w:rPr>
        <w:t xml:space="preserve">oświadczeń lub </w:t>
      </w:r>
      <w:r w:rsidR="00870C17" w:rsidRPr="0088144E">
        <w:rPr>
          <w:rFonts w:ascii="Times New Roman" w:hAnsi="Times New Roman"/>
          <w:color w:val="0D0D0D"/>
        </w:rPr>
        <w:t>dokumentów</w:t>
      </w:r>
      <w:r w:rsidR="00870C17">
        <w:rPr>
          <w:rFonts w:ascii="Times New Roman" w:hAnsi="Times New Roman"/>
          <w:color w:val="0D0D0D"/>
        </w:rPr>
        <w:t>,</w:t>
      </w:r>
      <w:r w:rsidR="005C4478">
        <w:rPr>
          <w:rFonts w:ascii="Times New Roman" w:hAnsi="Times New Roman"/>
          <w:color w:val="0D0D0D"/>
        </w:rPr>
        <w:t xml:space="preserve"> w tym </w:t>
      </w:r>
      <w:r w:rsidR="00870C17" w:rsidRPr="005C4478">
        <w:rPr>
          <w:rFonts w:ascii="Times New Roman" w:hAnsi="Times New Roman"/>
          <w:color w:val="0D0D0D"/>
        </w:rPr>
        <w:t>nie uzupeł</w:t>
      </w:r>
      <w:r w:rsidR="00C123CB" w:rsidRPr="005C4478">
        <w:rPr>
          <w:rFonts w:ascii="Times New Roman" w:hAnsi="Times New Roman"/>
          <w:color w:val="0D0D0D"/>
        </w:rPr>
        <w:t>ni</w:t>
      </w:r>
      <w:r>
        <w:rPr>
          <w:rFonts w:ascii="Times New Roman" w:hAnsi="Times New Roman"/>
          <w:color w:val="0D0D0D"/>
        </w:rPr>
        <w:t xml:space="preserve">ł </w:t>
      </w:r>
      <w:r w:rsidR="00C123CB" w:rsidRPr="005C4478">
        <w:rPr>
          <w:rFonts w:ascii="Times New Roman" w:hAnsi="Times New Roman"/>
          <w:color w:val="0D0D0D"/>
        </w:rPr>
        <w:t>lub nie wyjaśni</w:t>
      </w:r>
      <w:r>
        <w:rPr>
          <w:rFonts w:ascii="Times New Roman" w:hAnsi="Times New Roman"/>
          <w:color w:val="0D0D0D"/>
        </w:rPr>
        <w:t>ł</w:t>
      </w:r>
      <w:r w:rsidR="00C123CB" w:rsidRPr="005C4478">
        <w:rPr>
          <w:rFonts w:ascii="Times New Roman" w:hAnsi="Times New Roman"/>
          <w:color w:val="0D0D0D"/>
        </w:rPr>
        <w:t xml:space="preserve"> wątpliwości Z</w:t>
      </w:r>
      <w:r>
        <w:rPr>
          <w:rFonts w:ascii="Times New Roman" w:hAnsi="Times New Roman"/>
          <w:color w:val="0D0D0D"/>
        </w:rPr>
        <w:t>amawiającego,</w:t>
      </w:r>
    </w:p>
    <w:p w:rsidR="00870C17" w:rsidRDefault="00870C17" w:rsidP="00527639">
      <w:pPr>
        <w:pStyle w:val="Akapitzlist"/>
        <w:numPr>
          <w:ilvl w:val="0"/>
          <w:numId w:val="7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złożone przez Wykonawcę </w:t>
      </w:r>
      <w:r w:rsidRPr="0088144E">
        <w:rPr>
          <w:rFonts w:ascii="Times New Roman" w:hAnsi="Times New Roman"/>
          <w:color w:val="0D0D0D"/>
        </w:rPr>
        <w:t>dokumenty będą</w:t>
      </w:r>
      <w:r w:rsidR="00406AF0">
        <w:rPr>
          <w:rFonts w:ascii="Times New Roman" w:hAnsi="Times New Roman"/>
          <w:color w:val="0D0D0D"/>
        </w:rPr>
        <w:t xml:space="preserve"> niekompletne lub</w:t>
      </w:r>
      <w:r w:rsidRPr="0088144E">
        <w:rPr>
          <w:rFonts w:ascii="Times New Roman" w:hAnsi="Times New Roman"/>
          <w:color w:val="0D0D0D"/>
        </w:rPr>
        <w:t xml:space="preserve"> nieczytelne lub ich treść </w:t>
      </w:r>
      <w:r w:rsidR="00406AF0">
        <w:rPr>
          <w:rFonts w:ascii="Times New Roman" w:hAnsi="Times New Roman"/>
          <w:color w:val="0D0D0D"/>
        </w:rPr>
        <w:t xml:space="preserve">będzie </w:t>
      </w:r>
      <w:r w:rsidRPr="0088144E">
        <w:rPr>
          <w:rFonts w:ascii="Times New Roman" w:hAnsi="Times New Roman"/>
          <w:color w:val="0D0D0D"/>
        </w:rPr>
        <w:t>słabowidoczna lub będą budziły uzasadnione przez Zamawiającego wątpliwości, których Wykonawca nie wyjaśni</w:t>
      </w:r>
      <w:r>
        <w:rPr>
          <w:rFonts w:ascii="Times New Roman" w:hAnsi="Times New Roman"/>
          <w:color w:val="0D0D0D"/>
        </w:rPr>
        <w:t xml:space="preserve"> lub złożone wyjaśnienia nie rozwieją wątpliwości</w:t>
      </w:r>
      <w:r w:rsidR="00406AF0">
        <w:rPr>
          <w:rFonts w:ascii="Times New Roman" w:hAnsi="Times New Roman"/>
          <w:color w:val="0D0D0D"/>
        </w:rPr>
        <w:t xml:space="preserve"> Zamawiającego,</w:t>
      </w:r>
    </w:p>
    <w:p w:rsidR="005C4478" w:rsidRPr="005C4478" w:rsidRDefault="00870C17" w:rsidP="00527639">
      <w:pPr>
        <w:pStyle w:val="Akapitzlist"/>
        <w:numPr>
          <w:ilvl w:val="0"/>
          <w:numId w:val="7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 w:rsidRPr="009E62ED">
        <w:rPr>
          <w:rFonts w:ascii="Times New Roman" w:hAnsi="Times New Roman"/>
          <w:iCs/>
          <w:color w:val="0D0D0D"/>
        </w:rPr>
        <w:t xml:space="preserve">działalność gospodarcza (wg wpisu z CEIDG/KRS) jest zlikwidowana lub zawieszona, </w:t>
      </w:r>
      <w:r>
        <w:rPr>
          <w:rFonts w:ascii="Times New Roman" w:hAnsi="Times New Roman"/>
          <w:iCs/>
          <w:color w:val="0D0D0D"/>
        </w:rPr>
        <w:t xml:space="preserve">lub </w:t>
      </w:r>
      <w:r w:rsidRPr="009E62ED">
        <w:rPr>
          <w:rFonts w:ascii="Times New Roman" w:hAnsi="Times New Roman"/>
          <w:iCs/>
          <w:color w:val="0D0D0D"/>
        </w:rPr>
        <w:t xml:space="preserve">jeśli nie będzie można zweryfikować danych przedsiębiorcy w bazie podmiotu prowadzącego rejestr CEIDG/KRS, </w:t>
      </w:r>
      <w:r>
        <w:rPr>
          <w:rFonts w:ascii="Times New Roman" w:hAnsi="Times New Roman"/>
          <w:iCs/>
          <w:color w:val="0D0D0D"/>
        </w:rPr>
        <w:t xml:space="preserve">lub </w:t>
      </w:r>
      <w:r w:rsidR="00E454DF">
        <w:rPr>
          <w:rFonts w:ascii="Times New Roman" w:hAnsi="Times New Roman"/>
          <w:iCs/>
          <w:color w:val="0D0D0D"/>
        </w:rPr>
        <w:t>w stosunku do W</w:t>
      </w:r>
      <w:r w:rsidRPr="009E62ED">
        <w:rPr>
          <w:rFonts w:ascii="Times New Roman" w:hAnsi="Times New Roman"/>
          <w:iCs/>
          <w:color w:val="0D0D0D"/>
        </w:rPr>
        <w:t xml:space="preserve">ykonawcy otwarto likwidację, w zatwierdzonym przez sąd układzie w postępowaniu </w:t>
      </w:r>
      <w:r w:rsidRPr="00A06F21">
        <w:rPr>
          <w:rFonts w:ascii="Times New Roman" w:hAnsi="Times New Roman"/>
          <w:iCs/>
          <w:color w:val="0D0D0D" w:themeColor="text1" w:themeTint="F2"/>
        </w:rPr>
        <w:t>restrukturyzacyjnym lub sąd zarządził likwidację jego majątku w trybie ustawy z dnia 15 maja 2015 r. - Prawo restrukturyzacyjne lub którego upadłość ogłoszono w trybie ustawy z dnia 28 lutego 2003 r. - Prawo upadłościowe</w:t>
      </w:r>
      <w:r w:rsidR="005C4478">
        <w:rPr>
          <w:rFonts w:ascii="Times New Roman" w:hAnsi="Times New Roman"/>
          <w:iCs/>
          <w:color w:val="0D0D0D" w:themeColor="text1" w:themeTint="F2"/>
        </w:rPr>
        <w:t>,</w:t>
      </w:r>
    </w:p>
    <w:p w:rsidR="00CC109F" w:rsidRPr="00CC109F" w:rsidRDefault="005C4478" w:rsidP="00527639">
      <w:pPr>
        <w:pStyle w:val="Akapitzlist"/>
        <w:numPr>
          <w:ilvl w:val="0"/>
          <w:numId w:val="7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CC109F">
        <w:rPr>
          <w:rFonts w:ascii="Times New Roman" w:hAnsi="Times New Roman"/>
          <w:iCs/>
        </w:rPr>
        <w:t>została złożona przez Wykonawcę podlegającego wykluczeniu z postępowania</w:t>
      </w:r>
      <w:r w:rsidR="008D4DCD" w:rsidRPr="00CC109F">
        <w:rPr>
          <w:rFonts w:ascii="Times New Roman" w:hAnsi="Times New Roman"/>
          <w:iCs/>
        </w:rPr>
        <w:t xml:space="preserve"> na podstawie </w:t>
      </w:r>
      <w:r w:rsidR="00CC109F" w:rsidRPr="00CC109F">
        <w:rPr>
          <w:rFonts w:ascii="Times New Roman" w:hAnsi="Times New Roman"/>
        </w:rPr>
        <w:t>art. 7 ust. 1</w:t>
      </w:r>
      <w:r w:rsidR="008D4DCD" w:rsidRPr="00CC109F">
        <w:rPr>
          <w:rFonts w:ascii="Times New Roman" w:hAnsi="Times New Roman"/>
        </w:rPr>
        <w:t xml:space="preserve"> ustawy z dnia 13 kwietnia 2022 r. </w:t>
      </w:r>
      <w:r w:rsidR="008D4DCD" w:rsidRPr="00CC109F">
        <w:rPr>
          <w:rStyle w:val="Uwydatnienie"/>
          <w:rFonts w:ascii="Times New Roman" w:hAnsi="Times New Roman"/>
          <w:i w:val="0"/>
        </w:rPr>
        <w:t>o szczególnych rozwiązaniach w zakresie przeciwdziałania wspieraniu agresji na Ukrainę oraz służących ochronie bezpieczeństwa narodowego (Dz. U. z 2023 r. poz. 1497 ze zm.)</w:t>
      </w:r>
      <w:r w:rsidRPr="00CC109F">
        <w:rPr>
          <w:rFonts w:ascii="Times New Roman" w:hAnsi="Times New Roman"/>
          <w:iCs/>
        </w:rPr>
        <w:t xml:space="preserve"> lub nies</w:t>
      </w:r>
      <w:r w:rsidR="00F56C34">
        <w:rPr>
          <w:rFonts w:ascii="Times New Roman" w:hAnsi="Times New Roman"/>
          <w:iCs/>
        </w:rPr>
        <w:t>pełniającego warunków udziału w </w:t>
      </w:r>
      <w:r w:rsidRPr="00CC109F">
        <w:rPr>
          <w:rFonts w:ascii="Times New Roman" w:hAnsi="Times New Roman"/>
          <w:iCs/>
        </w:rPr>
        <w:t>postępowaniu,</w:t>
      </w:r>
    </w:p>
    <w:p w:rsidR="00CC109F" w:rsidRPr="00CC109F" w:rsidRDefault="005C4478" w:rsidP="00527639">
      <w:pPr>
        <w:pStyle w:val="Akapitzlist"/>
        <w:numPr>
          <w:ilvl w:val="0"/>
          <w:numId w:val="7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CC109F">
        <w:rPr>
          <w:rFonts w:ascii="Times New Roman" w:hAnsi="Times New Roman"/>
          <w:iCs/>
          <w:color w:val="0D0D0D"/>
        </w:rPr>
        <w:t>została złożona w warunkach czynu nieuczciwej konkurencj</w:t>
      </w:r>
      <w:r w:rsidR="00F56C34">
        <w:rPr>
          <w:rFonts w:ascii="Times New Roman" w:hAnsi="Times New Roman"/>
          <w:iCs/>
          <w:color w:val="0D0D0D"/>
        </w:rPr>
        <w:t>i w rozumieniu ustawy z dnia 16 </w:t>
      </w:r>
      <w:r w:rsidRPr="00CC109F">
        <w:rPr>
          <w:rFonts w:ascii="Times New Roman" w:hAnsi="Times New Roman"/>
          <w:iCs/>
          <w:color w:val="0D0D0D"/>
        </w:rPr>
        <w:t>kwietnia 1993 r. o zwalczaniu nieuczciwej konkurencji</w:t>
      </w:r>
      <w:r w:rsidR="00CC109F">
        <w:rPr>
          <w:rFonts w:ascii="Times New Roman" w:hAnsi="Times New Roman"/>
          <w:iCs/>
          <w:color w:val="0D0D0D"/>
        </w:rPr>
        <w:t>,</w:t>
      </w:r>
    </w:p>
    <w:p w:rsidR="00B3127C" w:rsidRPr="00B3127C" w:rsidRDefault="005C4478" w:rsidP="00527639">
      <w:pPr>
        <w:pStyle w:val="Akapitzlist"/>
        <w:numPr>
          <w:ilvl w:val="0"/>
          <w:numId w:val="7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CC109F">
        <w:rPr>
          <w:rFonts w:ascii="Times New Roman" w:hAnsi="Times New Roman"/>
          <w:iCs/>
          <w:color w:val="0D0D0D"/>
        </w:rPr>
        <w:t>zawiera rażąco niską cenę lub koszt w stosunku do przedmiotu zamówienia lub dokonana ocena wyjaśnień lub złożone dowody potwierdzają, że ofe</w:t>
      </w:r>
      <w:r w:rsidR="00F56C34">
        <w:rPr>
          <w:rFonts w:ascii="Times New Roman" w:hAnsi="Times New Roman"/>
          <w:iCs/>
          <w:color w:val="0D0D0D"/>
        </w:rPr>
        <w:t>rta zawiera rażąco niską cenę w </w:t>
      </w:r>
      <w:r w:rsidRPr="00CC109F">
        <w:rPr>
          <w:rFonts w:ascii="Times New Roman" w:hAnsi="Times New Roman"/>
          <w:iCs/>
          <w:color w:val="0D0D0D"/>
        </w:rPr>
        <w:t>stosunku do przedmiotu zamówienia</w:t>
      </w:r>
      <w:r w:rsidR="00CC109F"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527639">
      <w:pPr>
        <w:pStyle w:val="Akapitzlist"/>
        <w:numPr>
          <w:ilvl w:val="0"/>
          <w:numId w:val="7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B3127C">
        <w:rPr>
          <w:rFonts w:ascii="Times New Roman" w:hAnsi="Times New Roman"/>
          <w:iCs/>
          <w:color w:val="0D0D0D"/>
        </w:rPr>
        <w:t>zawiera błędy w obliczeniu ceny lub kosztu</w:t>
      </w:r>
      <w:r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527639">
      <w:pPr>
        <w:pStyle w:val="Akapitzlist"/>
        <w:numPr>
          <w:ilvl w:val="0"/>
          <w:numId w:val="7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Cs/>
          <w:color w:val="0D0D0D"/>
        </w:rPr>
        <w:t>W</w:t>
      </w:r>
      <w:r w:rsidRPr="00B3127C">
        <w:rPr>
          <w:rFonts w:ascii="Times New Roman" w:hAnsi="Times New Roman"/>
          <w:iCs/>
          <w:color w:val="0D0D0D"/>
        </w:rPr>
        <w:t xml:space="preserve">ykonawca nie wyraził zgody na przedłużenie terminu związania ofertą lub poprawienie omyłki </w:t>
      </w:r>
      <w:r>
        <w:rPr>
          <w:rFonts w:ascii="Times New Roman" w:hAnsi="Times New Roman"/>
          <w:iCs/>
          <w:color w:val="0D0D0D"/>
        </w:rPr>
        <w:t>niebędącej oczywistą omyłką pisarską lub rachunkową,</w:t>
      </w:r>
    </w:p>
    <w:p w:rsidR="00B3127C" w:rsidRPr="00B3127C" w:rsidRDefault="00B3127C" w:rsidP="00527639">
      <w:pPr>
        <w:pStyle w:val="Akapitzlist"/>
        <w:numPr>
          <w:ilvl w:val="0"/>
          <w:numId w:val="7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Cs/>
          <w:color w:val="0D0D0D"/>
        </w:rPr>
        <w:t>W</w:t>
      </w:r>
      <w:r w:rsidRPr="00B3127C">
        <w:rPr>
          <w:rFonts w:ascii="Times New Roman" w:hAnsi="Times New Roman"/>
          <w:iCs/>
          <w:color w:val="0D0D0D"/>
        </w:rPr>
        <w:t>ykonawca nie wyraził zgody na wybór jego oferty po upływie terminu związania ofertą</w:t>
      </w:r>
      <w:r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527639">
      <w:pPr>
        <w:pStyle w:val="Akapitzlist"/>
        <w:numPr>
          <w:ilvl w:val="0"/>
          <w:numId w:val="7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Cs/>
          <w:color w:val="0D0D0D"/>
        </w:rPr>
        <w:t>W</w:t>
      </w:r>
      <w:r w:rsidRPr="00B3127C">
        <w:rPr>
          <w:rFonts w:ascii="Times New Roman" w:hAnsi="Times New Roman"/>
          <w:iCs/>
          <w:color w:val="0D0D0D"/>
        </w:rPr>
        <w:t xml:space="preserve">ykonawca złożył oświadczenia lub dokumenty potwierdzające nieprawdę lub wprowadzające </w:t>
      </w:r>
      <w:r>
        <w:rPr>
          <w:rFonts w:ascii="Times New Roman" w:hAnsi="Times New Roman"/>
          <w:iCs/>
          <w:color w:val="0D0D0D"/>
        </w:rPr>
        <w:t>Zamawiającego w błąd, co Z</w:t>
      </w:r>
      <w:r w:rsidRPr="00B3127C">
        <w:rPr>
          <w:rFonts w:ascii="Times New Roman" w:hAnsi="Times New Roman"/>
          <w:iCs/>
          <w:color w:val="0D0D0D"/>
        </w:rPr>
        <w:t>amawiający jest w stanie wykazać</w:t>
      </w:r>
      <w:r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527639">
      <w:pPr>
        <w:pStyle w:val="Akapitzlist"/>
        <w:numPr>
          <w:ilvl w:val="0"/>
          <w:numId w:val="7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Cs/>
          <w:color w:val="0D0D0D"/>
        </w:rPr>
        <w:t>W</w:t>
      </w:r>
      <w:r w:rsidRPr="00B3127C">
        <w:rPr>
          <w:rFonts w:ascii="Times New Roman" w:hAnsi="Times New Roman"/>
          <w:iCs/>
          <w:color w:val="0D0D0D"/>
        </w:rPr>
        <w:t>ykonawca złożył dokumenty lub wyjaśnienia, które w istotny sposób zmieniają treść oferty, w tym zaproponowane warunki realizacji zamówienia l</w:t>
      </w:r>
      <w:r>
        <w:rPr>
          <w:rFonts w:ascii="Times New Roman" w:hAnsi="Times New Roman"/>
          <w:iCs/>
          <w:color w:val="0D0D0D"/>
        </w:rPr>
        <w:t>ub cenę, z zastrzeżeniem że zmiany nie zostały dokonane wskutek złożenia ofert dodatkowych lub negocjacji,</w:t>
      </w:r>
    </w:p>
    <w:p w:rsidR="00C15887" w:rsidRPr="00DC2EA2" w:rsidRDefault="00B3127C" w:rsidP="00527639">
      <w:pPr>
        <w:pStyle w:val="Akapitzlist"/>
        <w:numPr>
          <w:ilvl w:val="0"/>
          <w:numId w:val="7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B3127C">
        <w:rPr>
          <w:rFonts w:ascii="Times New Roman" w:hAnsi="Times New Roman"/>
          <w:iCs/>
          <w:color w:val="0D0D0D"/>
        </w:rPr>
        <w:t>jest nieważna na podstawie odrębnych przepisów.</w:t>
      </w:r>
    </w:p>
    <w:p w:rsidR="00C15887" w:rsidRPr="00C15887" w:rsidRDefault="00C15887" w:rsidP="00527639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15887">
        <w:rPr>
          <w:rFonts w:ascii="Times New Roman" w:hAnsi="Times New Roman"/>
          <w:iCs/>
        </w:rPr>
        <w:t>W pojedynczych i wyjątkowych sytuacjach, Zamawiający dopuszcza przepro</w:t>
      </w:r>
      <w:r w:rsidR="00DD0270">
        <w:rPr>
          <w:rFonts w:ascii="Times New Roman" w:hAnsi="Times New Roman"/>
          <w:iCs/>
        </w:rPr>
        <w:t>wadzenie negocjacji cenowych z Wykonawcą</w:t>
      </w:r>
      <w:r w:rsidRPr="00C15887">
        <w:rPr>
          <w:rFonts w:ascii="Times New Roman" w:hAnsi="Times New Roman"/>
          <w:iCs/>
        </w:rPr>
        <w:t xml:space="preserve">, w celu ulepszenia treści otrzymanych ofert. Negocjacje mogą zostać przeprowadzone w szczególności w przypadku otrzymania w postępowaniu tylko jednej oferty lub gdy cena </w:t>
      </w:r>
      <w:r w:rsidR="00DC2EA2">
        <w:rPr>
          <w:rFonts w:ascii="Times New Roman" w:hAnsi="Times New Roman"/>
          <w:iCs/>
        </w:rPr>
        <w:t xml:space="preserve">najkorzystniejszej </w:t>
      </w:r>
      <w:r w:rsidRPr="00C15887">
        <w:rPr>
          <w:rFonts w:ascii="Times New Roman" w:hAnsi="Times New Roman"/>
          <w:iCs/>
        </w:rPr>
        <w:t>ofert</w:t>
      </w:r>
      <w:r w:rsidR="00DC2EA2">
        <w:rPr>
          <w:rFonts w:ascii="Times New Roman" w:hAnsi="Times New Roman"/>
          <w:iCs/>
        </w:rPr>
        <w:t>y</w:t>
      </w:r>
      <w:r w:rsidRPr="00C15887">
        <w:rPr>
          <w:rFonts w:ascii="Times New Roman" w:hAnsi="Times New Roman"/>
          <w:iCs/>
        </w:rPr>
        <w:t xml:space="preserve"> przekracza możliwości finansowe Zamawiającego.</w:t>
      </w:r>
    </w:p>
    <w:p w:rsidR="00C15887" w:rsidRPr="00DC2EA2" w:rsidRDefault="0029423E" w:rsidP="00527639">
      <w:pPr>
        <w:pStyle w:val="Akapitzlist"/>
        <w:numPr>
          <w:ilvl w:val="0"/>
          <w:numId w:val="9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>
        <w:rPr>
          <w:rFonts w:ascii="Times New Roman" w:hAnsi="Times New Roman"/>
          <w:iCs/>
          <w:color w:val="0D0D0D"/>
        </w:rPr>
        <w:t>Jeżeli W</w:t>
      </w:r>
      <w:r w:rsidR="00C15887" w:rsidRPr="00C15887">
        <w:rPr>
          <w:rFonts w:ascii="Times New Roman" w:hAnsi="Times New Roman"/>
          <w:iCs/>
          <w:color w:val="0D0D0D"/>
        </w:rPr>
        <w:t xml:space="preserve">ykonawca, którego oferta została wybrana, uchyla się od zawarcia umowy w sprawie </w:t>
      </w:r>
      <w:r w:rsidR="00DC2EA2">
        <w:rPr>
          <w:rFonts w:ascii="Times New Roman" w:hAnsi="Times New Roman"/>
          <w:iCs/>
          <w:color w:val="0D0D0D"/>
        </w:rPr>
        <w:t>zamówienia publicznego Z</w:t>
      </w:r>
      <w:r w:rsidR="00C15887" w:rsidRPr="00C15887">
        <w:rPr>
          <w:rFonts w:ascii="Times New Roman" w:hAnsi="Times New Roman"/>
          <w:iCs/>
          <w:color w:val="0D0D0D"/>
        </w:rPr>
        <w:t>amawiający może wybrać ofertę najkorzystniejszą spośród pozostałych ofert bez przeprowadzania ich ponownego badania i oceny, chyba że zachodzą przesłanki unieważnienia postępowania.</w:t>
      </w:r>
    </w:p>
    <w:p w:rsidR="00EA5E99" w:rsidRDefault="00284B5A" w:rsidP="00527639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hAnsi="Times New Roman"/>
          <w:bCs/>
        </w:rPr>
        <w:lastRenderedPageBreak/>
        <w:t>Zamawiający ma prawo unieważnić postępowanie</w:t>
      </w:r>
      <w:r w:rsidR="0032402E" w:rsidRPr="00284B5A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EA5E99" w:rsidRPr="00EA5E99">
        <w:rPr>
          <w:rFonts w:ascii="Times New Roman" w:eastAsia="Times New Roman" w:hAnsi="Times New Roman"/>
          <w:color w:val="0D0D0D" w:themeColor="text1" w:themeTint="F2"/>
          <w:lang w:eastAsia="pl-PL"/>
        </w:rPr>
        <w:t>jeżeli:</w:t>
      </w:r>
    </w:p>
    <w:p w:rsidR="00AF0C6E" w:rsidRPr="00AF0C6E" w:rsidRDefault="00AF0C6E" w:rsidP="00527639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nie złożo</w:t>
      </w:r>
      <w:r w:rsidR="0029423E">
        <w:rPr>
          <w:rFonts w:ascii="Times New Roman" w:eastAsia="Times New Roman" w:hAnsi="Times New Roman"/>
          <w:color w:val="0D0D0D" w:themeColor="text1" w:themeTint="F2"/>
          <w:lang w:eastAsia="pl-PL"/>
        </w:rPr>
        <w:t>no żadnej oferty,</w:t>
      </w:r>
    </w:p>
    <w:p w:rsidR="00AF0C6E" w:rsidRPr="00AF0C6E" w:rsidRDefault="00AF0C6E" w:rsidP="00527639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wszystkie z</w:t>
      </w:r>
      <w:r w:rsidR="0029423E">
        <w:rPr>
          <w:rFonts w:ascii="Times New Roman" w:eastAsia="Times New Roman" w:hAnsi="Times New Roman"/>
          <w:color w:val="0D0D0D" w:themeColor="text1" w:themeTint="F2"/>
          <w:lang w:eastAsia="pl-PL"/>
        </w:rPr>
        <w:t>łożone oferty zostały odrzucone,</w:t>
      </w:r>
    </w:p>
    <w:p w:rsidR="00AF0C6E" w:rsidRPr="00AF0C6E" w:rsidRDefault="00AF0C6E" w:rsidP="00527639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cena najkorzystniejszej oferty lub oferta z najniższą ceną przewyższa kwotę, którą Zamawiający zamierza przeznaczyć na sfinansowanie zamówienia, chyba że Zamawiający może zwiększyć tę kwotę do c</w:t>
      </w:r>
      <w:r w:rsidR="0029423E">
        <w:rPr>
          <w:rFonts w:ascii="Times New Roman" w:eastAsia="Times New Roman" w:hAnsi="Times New Roman"/>
          <w:color w:val="0D0D0D" w:themeColor="text1" w:themeTint="F2"/>
          <w:lang w:eastAsia="pl-PL"/>
        </w:rPr>
        <w:t>eny najkorzystniejszej oferty,</w:t>
      </w:r>
    </w:p>
    <w:p w:rsidR="00AF0C6E" w:rsidRPr="00AF0C6E" w:rsidRDefault="00AF0C6E" w:rsidP="00527639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zostały złożone oferty dodatkowe </w:t>
      </w:r>
      <w:r w:rsidR="006E2535">
        <w:rPr>
          <w:rFonts w:ascii="Times New Roman" w:eastAsia="Times New Roman" w:hAnsi="Times New Roman"/>
          <w:color w:val="0D0D0D" w:themeColor="text1" w:themeTint="F2"/>
          <w:lang w:eastAsia="pl-PL"/>
        </w:rPr>
        <w:t>o takiej samej cenie</w:t>
      </w:r>
      <w:r w:rsidR="0029423E">
        <w:rPr>
          <w:rFonts w:ascii="Times New Roman" w:eastAsia="Times New Roman" w:hAnsi="Times New Roman"/>
          <w:color w:val="0D0D0D" w:themeColor="text1" w:themeTint="F2"/>
          <w:lang w:eastAsia="pl-PL"/>
        </w:rPr>
        <w:t>,</w:t>
      </w:r>
    </w:p>
    <w:p w:rsidR="00AF0C6E" w:rsidRPr="00AF0C6E" w:rsidRDefault="00AF0C6E" w:rsidP="00527639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wystąpiła istotna zmiana okoliczności powodująca, że prowadzenie postępowania lub wykonanie zamówienia nie leży w interesie publicznym, czego nie można było wcześniej prz</w:t>
      </w:r>
      <w:r w:rsidR="0029423E">
        <w:rPr>
          <w:rFonts w:ascii="Times New Roman" w:eastAsia="Times New Roman" w:hAnsi="Times New Roman"/>
          <w:color w:val="0D0D0D" w:themeColor="text1" w:themeTint="F2"/>
          <w:lang w:eastAsia="pl-PL"/>
        </w:rPr>
        <w:t>ewidzieć,</w:t>
      </w:r>
    </w:p>
    <w:p w:rsidR="00AF0C6E" w:rsidRPr="00AF0C6E" w:rsidRDefault="00AF0C6E" w:rsidP="00527639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postępowanie obarczone je</w:t>
      </w:r>
      <w:r w:rsidR="0029423E">
        <w:rPr>
          <w:rFonts w:ascii="Times New Roman" w:eastAsia="Times New Roman" w:hAnsi="Times New Roman"/>
          <w:color w:val="0D0D0D" w:themeColor="text1" w:themeTint="F2"/>
          <w:lang w:eastAsia="pl-PL"/>
        </w:rPr>
        <w:t>st niemożliwą do usunięcia wadą,</w:t>
      </w:r>
    </w:p>
    <w:p w:rsidR="00AF0C6E" w:rsidRPr="00AF0C6E" w:rsidRDefault="00AF0C6E" w:rsidP="00527639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z innych ważnych powodów, gdzie postępowanie wi</w:t>
      </w:r>
      <w:r w:rsidR="0029423E">
        <w:rPr>
          <w:rFonts w:ascii="Times New Roman" w:eastAsia="Times New Roman" w:hAnsi="Times New Roman"/>
          <w:color w:val="0D0D0D" w:themeColor="text1" w:themeTint="F2"/>
          <w:lang w:eastAsia="pl-PL"/>
        </w:rPr>
        <w:t>ązałoby się z naruszeniem prawa,</w:t>
      </w:r>
    </w:p>
    <w:p w:rsidR="00AF0C6E" w:rsidRPr="008E1F98" w:rsidRDefault="00AF0C6E" w:rsidP="00527639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negocjacje cenowe nie doprowadziły do udzielenia zamówienia.</w:t>
      </w:r>
    </w:p>
    <w:p w:rsidR="000D69E2" w:rsidRDefault="000D69E2" w:rsidP="00527639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color w:val="0D0D0D" w:themeColor="text1" w:themeTint="F2"/>
          <w:lang w:eastAsia="pl-PL"/>
        </w:rPr>
        <w:t>Niniejsze zapytanie ofertowe</w:t>
      </w:r>
      <w:r w:rsidR="007D4B77" w:rsidRPr="000D69E2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nie stanowi oferty w myśl przepisów Kodeksu cywilnego.</w:t>
      </w:r>
    </w:p>
    <w:p w:rsidR="000D69E2" w:rsidRPr="000D69E2" w:rsidRDefault="007D4B77" w:rsidP="00527639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0D69E2">
        <w:rPr>
          <w:rFonts w:ascii="Times New Roman" w:hAnsi="Times New Roman"/>
          <w:color w:val="0D0D0D" w:themeColor="text1" w:themeTint="F2"/>
          <w:lang w:eastAsia="pl-PL"/>
        </w:rPr>
        <w:t>Wykonawca może złożyć ofertę na innym formularzu/druku, o ile złożona oferta będzie zawierała wszystkie elementy określone przez Zamawi</w:t>
      </w:r>
      <w:r w:rsidR="000D69E2">
        <w:rPr>
          <w:rFonts w:ascii="Times New Roman" w:hAnsi="Times New Roman"/>
          <w:color w:val="0D0D0D" w:themeColor="text1" w:themeTint="F2"/>
          <w:lang w:eastAsia="pl-PL"/>
        </w:rPr>
        <w:t>ającego w niniejszym zapytaniu</w:t>
      </w:r>
      <w:r w:rsidRPr="000D69E2">
        <w:rPr>
          <w:rFonts w:ascii="Times New Roman" w:hAnsi="Times New Roman"/>
          <w:color w:val="0D0D0D" w:themeColor="text1" w:themeTint="F2"/>
          <w:lang w:eastAsia="pl-PL"/>
        </w:rPr>
        <w:t>.</w:t>
      </w:r>
    </w:p>
    <w:p w:rsidR="007D4B77" w:rsidRPr="002531EC" w:rsidRDefault="007D4B77" w:rsidP="00527639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0D69E2">
        <w:rPr>
          <w:rFonts w:ascii="Times New Roman" w:eastAsia="Times New Roman" w:hAnsi="Times New Roman"/>
          <w:color w:val="0D0D0D" w:themeColor="text1" w:themeTint="F2"/>
          <w:lang w:eastAsia="pl-PL"/>
        </w:rPr>
        <w:t>Imię i nazwisko osoby wyznaczonej do kontaktów</w:t>
      </w:r>
      <w:r w:rsidR="000D69E2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, </w:t>
      </w:r>
      <w:r w:rsidRPr="000D69E2">
        <w:rPr>
          <w:rFonts w:ascii="Times New Roman" w:eastAsia="Times New Roman" w:hAnsi="Times New Roman"/>
          <w:color w:val="0D0D0D" w:themeColor="text1" w:themeTint="F2"/>
          <w:lang w:eastAsia="pl-PL"/>
        </w:rPr>
        <w:t>w sprawie niniejszego zamówienia, z</w:t>
      </w:r>
      <w:r w:rsidR="000D69E2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e strony Zamawiającego: </w:t>
      </w:r>
      <w:r w:rsidR="009D3B8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Pani </w:t>
      </w:r>
      <w:r w:rsidR="000D69E2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Magdalena Piotrowska, e-mail </w:t>
      </w:r>
      <w:hyperlink r:id="rId9" w:history="1">
        <w:r w:rsidR="00D87055" w:rsidRPr="00B41452">
          <w:rPr>
            <w:rStyle w:val="Hipercze"/>
            <w:rFonts w:ascii="Times New Roman" w:eastAsia="Times New Roman" w:hAnsi="Times New Roman"/>
            <w:lang w:eastAsia="pl-PL"/>
          </w:rPr>
          <w:t>zamowienia@mops.brodnica.pl</w:t>
        </w:r>
      </w:hyperlink>
    </w:p>
    <w:p w:rsidR="002531EC" w:rsidRDefault="002531EC" w:rsidP="002531EC">
      <w:pPr>
        <w:pStyle w:val="Akapitzlist"/>
        <w:tabs>
          <w:tab w:val="left" w:pos="426"/>
        </w:tabs>
        <w:suppressAutoHyphens w:val="0"/>
        <w:spacing w:after="120" w:line="240" w:lineRule="auto"/>
        <w:ind w:left="360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</w:p>
    <w:p w:rsidR="007D4B77" w:rsidRPr="00454F48" w:rsidRDefault="00D87055" w:rsidP="00D87055">
      <w:pPr>
        <w:keepNext/>
        <w:tabs>
          <w:tab w:val="left" w:pos="284"/>
        </w:tabs>
        <w:suppressAutoHyphens w:val="0"/>
        <w:spacing w:after="120" w:line="240" w:lineRule="auto"/>
        <w:ind w:left="426" w:hanging="426"/>
        <w:textAlignment w:val="auto"/>
        <w:outlineLvl w:val="0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XI K</w:t>
      </w:r>
      <w:r w:rsidRPr="00454F48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lauzula informac</w:t>
      </w: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yjna dotycząca przetwarzania </w:t>
      </w:r>
      <w:r w:rsidRPr="00454F48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danych osobowych</w:t>
      </w: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:</w:t>
      </w:r>
    </w:p>
    <w:p w:rsidR="007D4B77" w:rsidRPr="00454F48" w:rsidRDefault="007D4B77" w:rsidP="007D4B77">
      <w:pPr>
        <w:spacing w:after="120" w:line="240" w:lineRule="auto"/>
        <w:jc w:val="both"/>
        <w:rPr>
          <w:rFonts w:ascii="Times New Roman" w:hAnsi="Times New Roman"/>
          <w:bCs/>
          <w:iCs/>
          <w:color w:val="0D0D0D" w:themeColor="text1" w:themeTint="F2"/>
        </w:rPr>
      </w:pPr>
      <w:r w:rsidRPr="00454F48">
        <w:rPr>
          <w:rFonts w:ascii="Times New Roman" w:hAnsi="Times New Roman"/>
          <w:bCs/>
          <w:iCs/>
          <w:color w:val="0D0D0D" w:themeColor="text1" w:themeTint="F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Zamawiający informuje, że: </w:t>
      </w:r>
    </w:p>
    <w:p w:rsidR="007D4B77" w:rsidRPr="00584D31" w:rsidRDefault="007D4B77" w:rsidP="00527639">
      <w:pPr>
        <w:numPr>
          <w:ilvl w:val="0"/>
          <w:numId w:val="3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administratorem Pani/Pana danych osobowych jest </w:t>
      </w:r>
      <w:r w:rsidR="002956FD">
        <w:rPr>
          <w:rFonts w:ascii="Times New Roman" w:hAnsi="Times New Roman"/>
          <w:bCs/>
          <w:iCs/>
          <w:color w:val="0D0D0D" w:themeColor="text1" w:themeTint="F2"/>
        </w:rPr>
        <w:t xml:space="preserve">Miejski Ośrodek Pomocy Społecznej w Brodnicy reprezentowany przez </w:t>
      </w:r>
      <w:r w:rsidR="00584D31" w:rsidRPr="00584D31">
        <w:rPr>
          <w:rFonts w:ascii="Times New Roman" w:hAnsi="Times New Roman"/>
          <w:bCs/>
          <w:iCs/>
          <w:color w:val="0D0D0D" w:themeColor="text1" w:themeTint="F2"/>
        </w:rPr>
        <w:t>Dyrektor</w:t>
      </w:r>
      <w:r w:rsidR="002956FD">
        <w:rPr>
          <w:rFonts w:ascii="Times New Roman" w:hAnsi="Times New Roman"/>
          <w:bCs/>
          <w:iCs/>
          <w:color w:val="0D0D0D" w:themeColor="text1" w:themeTint="F2"/>
        </w:rPr>
        <w:t>a</w:t>
      </w:r>
      <w:r w:rsidR="00584D31" w:rsidRPr="00584D31">
        <w:rPr>
          <w:rFonts w:ascii="Times New Roman" w:hAnsi="Times New Roman"/>
          <w:bCs/>
          <w:iCs/>
          <w:color w:val="0D0D0D" w:themeColor="text1" w:themeTint="F2"/>
        </w:rPr>
        <w:t xml:space="preserve"> Miejski</w:t>
      </w:r>
      <w:r w:rsidR="00F56C34">
        <w:rPr>
          <w:rFonts w:ascii="Times New Roman" w:hAnsi="Times New Roman"/>
          <w:bCs/>
          <w:iCs/>
          <w:color w:val="0D0D0D" w:themeColor="text1" w:themeTint="F2"/>
        </w:rPr>
        <w:t>ego Ośrodka Pomocy Społecznej w </w:t>
      </w:r>
      <w:r w:rsidR="00584D31" w:rsidRPr="00584D31">
        <w:rPr>
          <w:rFonts w:ascii="Times New Roman" w:hAnsi="Times New Roman"/>
          <w:bCs/>
          <w:iCs/>
          <w:color w:val="0D0D0D" w:themeColor="text1" w:themeTint="F2"/>
        </w:rPr>
        <w:t>Brodnicy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adres </w:t>
      </w:r>
      <w:r w:rsidR="00584D31" w:rsidRPr="00584D31">
        <w:rPr>
          <w:rFonts w:ascii="Times New Roman" w:hAnsi="Times New Roman"/>
          <w:bCs/>
          <w:iCs/>
          <w:color w:val="0D0D0D" w:themeColor="text1" w:themeTint="F2"/>
        </w:rPr>
        <w:t>ul. Ustronie 2b, 87-300 Brodnica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,</w:t>
      </w:r>
    </w:p>
    <w:p w:rsidR="007D4B77" w:rsidRPr="00584D31" w:rsidRDefault="007D4B77" w:rsidP="00527639">
      <w:pPr>
        <w:numPr>
          <w:ilvl w:val="0"/>
          <w:numId w:val="3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inspektorem </w:t>
      </w:r>
      <w:r w:rsidR="009D3B88">
        <w:rPr>
          <w:rFonts w:ascii="Times New Roman" w:hAnsi="Times New Roman"/>
          <w:bCs/>
          <w:iCs/>
          <w:color w:val="0D0D0D" w:themeColor="text1" w:themeTint="F2"/>
        </w:rPr>
        <w:t>ochrony danych osobowych jest Pan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</w:t>
      </w:r>
      <w:r w:rsidR="00FD4977">
        <w:rPr>
          <w:rFonts w:ascii="Times New Roman" w:hAnsi="Times New Roman"/>
          <w:bCs/>
          <w:iCs/>
          <w:color w:val="0D0D0D" w:themeColor="text1" w:themeTint="F2"/>
        </w:rPr>
        <w:t>Rafał Dąbrowski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, kontakt: </w:t>
      </w:r>
      <w:hyperlink r:id="rId10" w:history="1">
        <w:r w:rsidR="00E90D5F" w:rsidRPr="009800E9">
          <w:rPr>
            <w:rStyle w:val="Hipercze"/>
            <w:rFonts w:ascii="Times New Roman" w:hAnsi="Times New Roman"/>
            <w:bCs/>
            <w:iCs/>
          </w:rPr>
          <w:t>iod@mops.brodnica.pl</w:t>
        </w:r>
      </w:hyperlink>
      <w:r w:rsidR="00E90D5F">
        <w:rPr>
          <w:rFonts w:ascii="Times New Roman" w:hAnsi="Times New Roman"/>
          <w:bCs/>
          <w:iCs/>
          <w:color w:val="0D0D0D" w:themeColor="text1" w:themeTint="F2"/>
        </w:rPr>
        <w:t xml:space="preserve"> 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,</w:t>
      </w:r>
    </w:p>
    <w:p w:rsidR="00FD4977" w:rsidRPr="00E90D5F" w:rsidRDefault="007D4B77" w:rsidP="00527639">
      <w:pPr>
        <w:numPr>
          <w:ilvl w:val="0"/>
          <w:numId w:val="3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Pani/Pana dane osobowe przetwarzane będą na podstawie art. 6 ust. 1 lit. </w:t>
      </w:r>
      <w:r w:rsidR="00FD4977">
        <w:rPr>
          <w:rFonts w:ascii="Times New Roman" w:hAnsi="Times New Roman"/>
          <w:bCs/>
          <w:iCs/>
          <w:color w:val="0D0D0D" w:themeColor="text1" w:themeTint="F2"/>
        </w:rPr>
        <w:t>a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</w:t>
      </w:r>
      <w:r w:rsidR="00E90D5F">
        <w:rPr>
          <w:rFonts w:ascii="Times New Roman" w:hAnsi="Times New Roman"/>
          <w:bCs/>
          <w:iCs/>
          <w:color w:val="0D0D0D" w:themeColor="text1" w:themeTint="F2"/>
        </w:rPr>
        <w:t xml:space="preserve">i lit. e 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ROD</w:t>
      </w:r>
      <w:r w:rsidR="00E90D5F">
        <w:rPr>
          <w:rFonts w:ascii="Times New Roman" w:hAnsi="Times New Roman"/>
          <w:bCs/>
          <w:iCs/>
          <w:color w:val="0D0D0D" w:themeColor="text1" w:themeTint="F2"/>
        </w:rPr>
        <w:t xml:space="preserve">O w celu/-ach związanym/-ych z </w:t>
      </w:r>
      <w:r w:rsidRPr="00E90D5F">
        <w:rPr>
          <w:rFonts w:ascii="Times New Roman" w:hAnsi="Times New Roman"/>
          <w:bCs/>
          <w:iCs/>
          <w:color w:val="0D0D0D" w:themeColor="text1" w:themeTint="F2"/>
        </w:rPr>
        <w:t>niniejszym postępowaniem o ud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zielenie zamówienia publicznego,</w:t>
      </w:r>
    </w:p>
    <w:p w:rsidR="00E90D5F" w:rsidRPr="00E90D5F" w:rsidRDefault="007D4B77" w:rsidP="00527639">
      <w:pPr>
        <w:numPr>
          <w:ilvl w:val="0"/>
          <w:numId w:val="3"/>
        </w:numPr>
        <w:spacing w:before="120"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>odbiorcami Pani/Pana danych osobowych będą osoby lub podmioty</w:t>
      </w:r>
      <w:r w:rsidR="00E90D5F">
        <w:rPr>
          <w:rFonts w:ascii="Times New Roman" w:hAnsi="Times New Roman"/>
          <w:bCs/>
          <w:iCs/>
          <w:color w:val="0D0D0D" w:themeColor="text1" w:themeTint="F2"/>
        </w:rPr>
        <w:t xml:space="preserve"> uprawnione na podstawie przepisów prawa do dostępu do dokumentów i danych związanych z postępowaniem o udzielenie przedmiotowego zamówienia publicznego oraz pracownicy Zamawiającego w zakresie prowadzonego postępowania, oceny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 xml:space="preserve"> ofert oraz przygotowania umowy,</w:t>
      </w:r>
    </w:p>
    <w:p w:rsidR="007D4B77" w:rsidRPr="00584D31" w:rsidRDefault="007D4B77" w:rsidP="00527639">
      <w:pPr>
        <w:numPr>
          <w:ilvl w:val="0"/>
          <w:numId w:val="3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Pani/Pana dane osobowe będą przechowywane przez okres co najmniej </w:t>
      </w:r>
      <w:r w:rsidR="00E90D5F">
        <w:rPr>
          <w:rFonts w:ascii="Times New Roman" w:hAnsi="Times New Roman"/>
          <w:bCs/>
          <w:iCs/>
          <w:color w:val="0D0D0D" w:themeColor="text1" w:themeTint="F2"/>
        </w:rPr>
        <w:t>5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lat w przypadku unieważnienia postępowania lub </w:t>
      </w:r>
      <w:r w:rsidR="00E90D5F">
        <w:rPr>
          <w:rFonts w:ascii="Times New Roman" w:hAnsi="Times New Roman"/>
          <w:bCs/>
          <w:iCs/>
          <w:color w:val="0D0D0D" w:themeColor="text1" w:themeTint="F2"/>
        </w:rPr>
        <w:t>10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lat w przypadku zawarcia umowy, tj. zgodnie z</w:t>
      </w:r>
      <w:r w:rsidR="00A724EF" w:rsidRPr="00584D31">
        <w:rPr>
          <w:rFonts w:ascii="Times New Roman" w:hAnsi="Times New Roman"/>
          <w:bCs/>
          <w:iCs/>
          <w:color w:val="0D0D0D" w:themeColor="text1" w:themeTint="F2"/>
        </w:rPr>
        <w:t> 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obowiązującym w tut. jednostce Jednolitym Rzeczowym Wykazem Akt, a jeżeli zamówienie publiczne było w całości lub w części finansowane ze środków europejskich, okres przechowywania dokumentacji określa właściwa Ins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tytucja Wdrażająca/Zarządzająca,</w:t>
      </w:r>
    </w:p>
    <w:p w:rsidR="007D4B77" w:rsidRPr="00584D31" w:rsidRDefault="007D4B77" w:rsidP="00527639">
      <w:pPr>
        <w:numPr>
          <w:ilvl w:val="0"/>
          <w:numId w:val="3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>obowiązek podania przez Panią/Pana danych osobowych jest niezbędny do udziału w</w:t>
      </w:r>
      <w:r w:rsidR="00A724EF" w:rsidRPr="00584D31">
        <w:rPr>
          <w:rFonts w:ascii="Times New Roman" w:hAnsi="Times New Roman"/>
          <w:bCs/>
          <w:iCs/>
          <w:color w:val="0D0D0D" w:themeColor="text1" w:themeTint="F2"/>
        </w:rPr>
        <w:t> 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postępowaniu o udzielenie zamówienia p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ublicznego i/lub zawarcia umowy,</w:t>
      </w:r>
    </w:p>
    <w:p w:rsidR="007D4B77" w:rsidRPr="00584D31" w:rsidRDefault="007D4B77" w:rsidP="00527639">
      <w:pPr>
        <w:numPr>
          <w:ilvl w:val="0"/>
          <w:numId w:val="3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>konsekwencje niepodania danych osobowych będą skutkowały niemożnością udziału w</w:t>
      </w:r>
      <w:r w:rsidR="00A724EF" w:rsidRPr="00584D31">
        <w:rPr>
          <w:rFonts w:ascii="Times New Roman" w:hAnsi="Times New Roman"/>
          <w:bCs/>
          <w:iCs/>
          <w:color w:val="0D0D0D" w:themeColor="text1" w:themeTint="F2"/>
        </w:rPr>
        <w:t> 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postępowaniu i/lub zawarcia umowy na re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alizację zamówienia publicznego,</w:t>
      </w:r>
    </w:p>
    <w:p w:rsidR="007D4B77" w:rsidRPr="00584D31" w:rsidRDefault="007D4B77" w:rsidP="00527639">
      <w:pPr>
        <w:numPr>
          <w:ilvl w:val="0"/>
          <w:numId w:val="3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lastRenderedPageBreak/>
        <w:t>w odniesieniu do Pani/Pana danych osobowych decyzje nie będą podej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mowane w sposób zautomatyzowany,</w:t>
      </w:r>
    </w:p>
    <w:p w:rsidR="007D4B77" w:rsidRPr="00584D31" w:rsidRDefault="007D4B77" w:rsidP="00527639">
      <w:pPr>
        <w:numPr>
          <w:ilvl w:val="0"/>
          <w:numId w:val="3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posiada Pani/Pan prawo do: dostępu do danych osobowych; sprostowania Pani/Pana danych osobowych, przy czym skorzystanie z prawa do sprostowania nie może skutkować zmianą wyniku postępowania o udzielenie zamówienia publicznego ani zmianą postanowień umowy oraz nie może naruszać integralności dokumentacji postępowania ani jej załączników; żądania od administratora ograniczenia przetwarzania danych osobowych </w:t>
      </w:r>
      <w:r w:rsidR="00D41243">
        <w:rPr>
          <w:rFonts w:ascii="Times New Roman" w:hAnsi="Times New Roman"/>
          <w:bCs/>
          <w:iCs/>
          <w:color w:val="0D0D0D" w:themeColor="text1" w:themeTint="F2"/>
        </w:rPr>
        <w:t>z zastrzeżeniem przypadków, o 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których mowa w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wniesienia skargi do Prezesa Urzędu Ochrony Danych Osobowych, gdy uzna Pani/Pan, że przetwarzanie danych osobowych Pani/Pana do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tyczących narusza przepisy RODO,</w:t>
      </w:r>
    </w:p>
    <w:p w:rsidR="00885300" w:rsidRDefault="007D4B77" w:rsidP="00527639">
      <w:pPr>
        <w:numPr>
          <w:ilvl w:val="0"/>
          <w:numId w:val="3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nie przysługuje Pani/Panu prawo do: usunięcia danych osobowych </w:t>
      </w:r>
      <w:r w:rsidRPr="009D3B88">
        <w:rPr>
          <w:rFonts w:ascii="Times New Roman" w:hAnsi="Times New Roman"/>
          <w:bCs/>
          <w:iCs/>
          <w:color w:val="0D0D0D" w:themeColor="text1" w:themeTint="F2"/>
        </w:rPr>
        <w:t>przed</w:t>
      </w:r>
      <w:r w:rsidR="00D41243">
        <w:rPr>
          <w:rFonts w:ascii="Times New Roman" w:hAnsi="Times New Roman"/>
          <w:bCs/>
          <w:iCs/>
          <w:color w:val="0D0D0D" w:themeColor="text1" w:themeTint="F2"/>
        </w:rPr>
        <w:t xml:space="preserve"> okresem określonym w 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pkt XI.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5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)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; przenoszenia danych osobowych; sprzeciwu, wobec przetwarzania danych osobowych.</w:t>
      </w:r>
    </w:p>
    <w:p w:rsidR="004B3F04" w:rsidRDefault="004B3F04" w:rsidP="004B3F04">
      <w:pPr>
        <w:spacing w:after="120" w:line="240" w:lineRule="auto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</w:p>
    <w:p w:rsidR="004B3F04" w:rsidRDefault="004B3F04" w:rsidP="004B3F04">
      <w:pPr>
        <w:spacing w:after="120" w:line="240" w:lineRule="auto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</w:p>
    <w:p w:rsidR="004B3F04" w:rsidRDefault="004B3F04" w:rsidP="004B3F04">
      <w:pPr>
        <w:spacing w:after="120" w:line="240" w:lineRule="auto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</w:p>
    <w:p w:rsidR="00885300" w:rsidRDefault="00885300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4482"/>
      </w:tblGrid>
      <w:tr w:rsidR="0020520D" w:rsidTr="001B23F2">
        <w:tc>
          <w:tcPr>
            <w:tcW w:w="4606" w:type="dxa"/>
          </w:tcPr>
          <w:p w:rsidR="0020520D" w:rsidRDefault="0020520D" w:rsidP="001B23F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606" w:type="dxa"/>
          </w:tcPr>
          <w:p w:rsidR="0020520D" w:rsidRPr="00885300" w:rsidRDefault="0020520D" w:rsidP="001B23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885300">
              <w:rPr>
                <w:rFonts w:ascii="Times New Roman" w:hAnsi="Times New Roman"/>
                <w:i/>
                <w:color w:val="0D0D0D" w:themeColor="text1" w:themeTint="F2"/>
              </w:rPr>
              <w:t>Dyrektor</w:t>
            </w:r>
          </w:p>
          <w:p w:rsidR="0020520D" w:rsidRPr="00885300" w:rsidRDefault="0020520D" w:rsidP="001B23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885300">
              <w:rPr>
                <w:rFonts w:ascii="Times New Roman" w:hAnsi="Times New Roman"/>
                <w:i/>
                <w:color w:val="0D0D0D" w:themeColor="text1" w:themeTint="F2"/>
              </w:rPr>
              <w:t>Miejskiego Ośrodka Pomocy Społecznej</w:t>
            </w:r>
          </w:p>
          <w:p w:rsidR="0020520D" w:rsidRDefault="0020520D" w:rsidP="001B23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85300">
              <w:rPr>
                <w:rFonts w:ascii="Times New Roman" w:hAnsi="Times New Roman"/>
                <w:i/>
                <w:color w:val="0D0D0D" w:themeColor="text1" w:themeTint="F2"/>
              </w:rPr>
              <w:t>/-/ mgr Aleksandra Bykowska</w:t>
            </w:r>
          </w:p>
        </w:tc>
      </w:tr>
    </w:tbl>
    <w:p w:rsidR="0020520D" w:rsidRDefault="0020520D" w:rsidP="0020520D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2A62FC" w:rsidRDefault="00092A7A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>Załączniki:</w:t>
      </w:r>
    </w:p>
    <w:p w:rsidR="004B3F04" w:rsidRPr="004B3F04" w:rsidRDefault="00092A7A" w:rsidP="00527639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D0D0D" w:themeColor="text1" w:themeTint="F2"/>
        </w:rPr>
      </w:pPr>
      <w:r w:rsidRPr="004B3F04">
        <w:rPr>
          <w:rFonts w:ascii="Times New Roman" w:hAnsi="Times New Roman"/>
          <w:color w:val="0D0D0D" w:themeColor="text1" w:themeTint="F2"/>
        </w:rPr>
        <w:t>Formularz ofertowy</w:t>
      </w:r>
    </w:p>
    <w:p w:rsidR="00777154" w:rsidRDefault="00777154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</w:p>
    <w:p w:rsidR="00777154" w:rsidRDefault="00777154" w:rsidP="00E36105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F536F6" w:rsidRDefault="00F536F6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Załącznik </w:t>
      </w:r>
      <w:r w:rsidR="000F3E5A">
        <w:rPr>
          <w:rFonts w:ascii="Times New Roman" w:hAnsi="Times New Roman"/>
          <w:b/>
          <w:color w:val="0D0D0D" w:themeColor="text1" w:themeTint="F2"/>
        </w:rPr>
        <w:t xml:space="preserve">nr 1 </w:t>
      </w:r>
      <w:r>
        <w:rPr>
          <w:rFonts w:ascii="Times New Roman" w:hAnsi="Times New Roman"/>
          <w:b/>
          <w:color w:val="0D0D0D" w:themeColor="text1" w:themeTint="F2"/>
        </w:rPr>
        <w:t>do zap</w:t>
      </w:r>
      <w:r w:rsidR="000F3E5A">
        <w:rPr>
          <w:rFonts w:ascii="Times New Roman" w:hAnsi="Times New Roman"/>
          <w:b/>
          <w:color w:val="0D0D0D" w:themeColor="text1" w:themeTint="F2"/>
        </w:rPr>
        <w:t>ytania ofertowego</w:t>
      </w:r>
    </w:p>
    <w:p w:rsidR="004B3F04" w:rsidRDefault="004B3F04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</w:p>
    <w:p w:rsidR="004B3F04" w:rsidRDefault="004B3F04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</w:p>
    <w:p w:rsidR="00F536F6" w:rsidRPr="00922B91" w:rsidRDefault="00F536F6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D82E19" w:rsidRPr="00922B91" w:rsidRDefault="00D82E19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4D1189" w:rsidRDefault="004D1189" w:rsidP="003079B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A724EF" w:rsidRDefault="007D4B77" w:rsidP="00BE0D1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  <w:r w:rsidRPr="00454F48">
        <w:rPr>
          <w:rFonts w:ascii="Times New Roman" w:hAnsi="Times New Roman"/>
          <w:b/>
          <w:color w:val="0D0D0D" w:themeColor="text1" w:themeTint="F2"/>
        </w:rPr>
        <w:t>FORMULARZ OFERTOWY</w:t>
      </w:r>
    </w:p>
    <w:p w:rsidR="000F3E5A" w:rsidRPr="004E4222" w:rsidRDefault="000F3E5A" w:rsidP="00FC4CF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4B3F04" w:rsidRDefault="000F3E5A" w:rsidP="004B3F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na realizację</w:t>
      </w:r>
      <w:r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zamówienia publicznego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pn.</w:t>
      </w:r>
    </w:p>
    <w:p w:rsidR="002531EC" w:rsidRDefault="007C4DCF" w:rsidP="009452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„Ś</w:t>
      </w:r>
      <w:r w:rsidRPr="001B03AA">
        <w:rPr>
          <w:rFonts w:ascii="Times New Roman" w:hAnsi="Times New Roman"/>
          <w:b/>
          <w:bCs/>
        </w:rPr>
        <w:t>wiadczenie usług pogrzebowych w zakresie sprawiania pogrzebu zmarłym</w:t>
      </w:r>
      <w:r>
        <w:rPr>
          <w:rFonts w:ascii="Times New Roman" w:hAnsi="Times New Roman"/>
          <w:b/>
          <w:bCs/>
        </w:rPr>
        <w:t xml:space="preserve"> w roku 2024”.</w:t>
      </w:r>
    </w:p>
    <w:p w:rsidR="002531EC" w:rsidRDefault="002531EC" w:rsidP="009452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</w:p>
    <w:p w:rsidR="002531EC" w:rsidRPr="003D48DA" w:rsidRDefault="002531EC" w:rsidP="009452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328A4" w:rsidRDefault="008328A4" w:rsidP="004B3F04">
      <w:pPr>
        <w:spacing w:after="0" w:line="240" w:lineRule="auto"/>
        <w:rPr>
          <w:rFonts w:ascii="Times New Roman" w:hAnsi="Times New Roman"/>
          <w:b/>
        </w:rPr>
      </w:pPr>
    </w:p>
    <w:p w:rsidR="004E4222" w:rsidRPr="004E4222" w:rsidRDefault="004E4222" w:rsidP="004E4222">
      <w:pPr>
        <w:spacing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  <w:u w:val="single"/>
        </w:rPr>
      </w:pPr>
    </w:p>
    <w:p w:rsidR="007D4B77" w:rsidRPr="00454F48" w:rsidRDefault="00D82E19" w:rsidP="007D4B77">
      <w:pPr>
        <w:rPr>
          <w:rFonts w:ascii="Times New Roman" w:hAnsi="Times New Roman"/>
          <w:b/>
          <w:color w:val="0D0D0D" w:themeColor="text1" w:themeTint="F2"/>
          <w:u w:val="single"/>
        </w:rPr>
      </w:pPr>
      <w:r>
        <w:rPr>
          <w:rFonts w:ascii="Times New Roman" w:hAnsi="Times New Roman"/>
          <w:b/>
          <w:color w:val="0D0D0D" w:themeColor="text1" w:themeTint="F2"/>
          <w:u w:val="single"/>
        </w:rPr>
        <w:t>Dane dotyczą</w:t>
      </w:r>
      <w:r w:rsidR="007D4B77" w:rsidRPr="00454F48">
        <w:rPr>
          <w:rFonts w:ascii="Times New Roman" w:hAnsi="Times New Roman"/>
          <w:b/>
          <w:color w:val="0D0D0D" w:themeColor="text1" w:themeTint="F2"/>
          <w:u w:val="single"/>
        </w:rPr>
        <w:t xml:space="preserve">ce Wykonawcy: </w:t>
      </w:r>
    </w:p>
    <w:p w:rsidR="008A4381" w:rsidRPr="00945223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454F48">
        <w:rPr>
          <w:rFonts w:ascii="Times New Roman" w:hAnsi="Times New Roman"/>
          <w:color w:val="0D0D0D" w:themeColor="text1" w:themeTint="F2"/>
        </w:rPr>
        <w:t>Nazwa i adres Wykonawcy: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</w:t>
      </w:r>
      <w:r w:rsidR="008A4381">
        <w:rPr>
          <w:rFonts w:ascii="Times New Roman" w:hAnsi="Times New Roman"/>
          <w:color w:val="0D0D0D" w:themeColor="text1" w:themeTint="F2"/>
          <w:sz w:val="16"/>
          <w:szCs w:val="16"/>
        </w:rPr>
        <w:t>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Dane osoby do kontaktów w sprawie przedmiotowego zamówienia publicznego: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Imię i nazwisko: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</w:t>
      </w:r>
      <w:r w:rsidR="00945223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</w:t>
      </w:r>
      <w:r w:rsidR="00D82E19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</w:t>
      </w:r>
      <w:r w:rsidR="00D82E19">
        <w:rPr>
          <w:rFonts w:ascii="Times New Roman" w:hAnsi="Times New Roman"/>
          <w:color w:val="0D0D0D" w:themeColor="text1" w:themeTint="F2"/>
          <w:sz w:val="16"/>
          <w:szCs w:val="16"/>
        </w:rPr>
        <w:t>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Numer telefonu: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</w:rPr>
        <w:t xml:space="preserve">Adres e-mail: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</w:t>
      </w:r>
    </w:p>
    <w:p w:rsidR="003079B7" w:rsidRDefault="003079B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7C4DCF" w:rsidRDefault="007C4DCF" w:rsidP="007C4DCF">
      <w:pPr>
        <w:spacing w:before="60" w:after="6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Proponuję realizację przedmiotowego z</w:t>
      </w:r>
      <w:r>
        <w:rPr>
          <w:rFonts w:ascii="Times New Roman" w:hAnsi="Times New Roman"/>
          <w:color w:val="0D0D0D" w:themeColor="text1" w:themeTint="F2"/>
        </w:rPr>
        <w:t>amówienia, zgodnie z poniższym</w:t>
      </w:r>
      <w:r w:rsidRPr="00454F48">
        <w:rPr>
          <w:rFonts w:ascii="Times New Roman" w:hAnsi="Times New Roman"/>
          <w:color w:val="0D0D0D" w:themeColor="text1" w:themeTint="F2"/>
        </w:rPr>
        <w:t>:</w:t>
      </w:r>
    </w:p>
    <w:tbl>
      <w:tblPr>
        <w:tblStyle w:val="Tabela-Siatka"/>
        <w:tblW w:w="9180" w:type="dxa"/>
        <w:tblLayout w:type="fixed"/>
        <w:tblLook w:val="04A0"/>
      </w:tblPr>
      <w:tblGrid>
        <w:gridCol w:w="534"/>
        <w:gridCol w:w="4110"/>
        <w:gridCol w:w="1560"/>
        <w:gridCol w:w="1417"/>
        <w:gridCol w:w="1559"/>
      </w:tblGrid>
      <w:tr w:rsidR="00275E41" w:rsidRPr="00930DD2" w:rsidTr="00930DD2">
        <w:trPr>
          <w:trHeight w:val="1364"/>
        </w:trPr>
        <w:tc>
          <w:tcPr>
            <w:tcW w:w="534" w:type="dxa"/>
            <w:vAlign w:val="center"/>
          </w:tcPr>
          <w:p w:rsidR="00275E41" w:rsidRPr="00930DD2" w:rsidRDefault="00275E41" w:rsidP="00275E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30DD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275E41" w:rsidRPr="00930DD2" w:rsidRDefault="00275E41" w:rsidP="00275E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30DD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Rodzaj:</w:t>
            </w:r>
          </w:p>
        </w:tc>
        <w:tc>
          <w:tcPr>
            <w:tcW w:w="1560" w:type="dxa"/>
            <w:vAlign w:val="center"/>
          </w:tcPr>
          <w:p w:rsidR="00275E41" w:rsidRPr="00930DD2" w:rsidRDefault="00275E41" w:rsidP="00275E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30DD2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Cena jednostkowa netto (w PLN):</w:t>
            </w:r>
          </w:p>
        </w:tc>
        <w:tc>
          <w:tcPr>
            <w:tcW w:w="1417" w:type="dxa"/>
            <w:vAlign w:val="center"/>
          </w:tcPr>
          <w:p w:rsidR="00275E41" w:rsidRPr="00930DD2" w:rsidRDefault="00275E41" w:rsidP="00275E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30DD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Stawka podatku VAT (w %)</w:t>
            </w:r>
          </w:p>
        </w:tc>
        <w:tc>
          <w:tcPr>
            <w:tcW w:w="1559" w:type="dxa"/>
            <w:vAlign w:val="center"/>
          </w:tcPr>
          <w:p w:rsidR="00275E41" w:rsidRPr="00930DD2" w:rsidRDefault="00275E41" w:rsidP="00275E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30DD2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Cena jednostkowa brutto (w PLN):</w:t>
            </w:r>
          </w:p>
        </w:tc>
      </w:tr>
      <w:tr w:rsidR="00275E41" w:rsidRPr="00930DD2" w:rsidTr="00930DD2">
        <w:tc>
          <w:tcPr>
            <w:tcW w:w="534" w:type="dxa"/>
            <w:vAlign w:val="center"/>
          </w:tcPr>
          <w:p w:rsidR="00275E41" w:rsidRPr="00930DD2" w:rsidRDefault="00275E41" w:rsidP="00527639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275E41" w:rsidRPr="00930DD2" w:rsidRDefault="006C287C" w:rsidP="00E36105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930DD2">
              <w:rPr>
                <w:rFonts w:ascii="Times New Roman" w:eastAsia="Times New Roman" w:hAnsi="Times New Roman"/>
                <w:sz w:val="20"/>
                <w:szCs w:val="20"/>
              </w:rPr>
              <w:t>kompleksowa usługa pogrzebowa dla jednej osoby zmarłej</w:t>
            </w:r>
          </w:p>
        </w:tc>
        <w:tc>
          <w:tcPr>
            <w:tcW w:w="1560" w:type="dxa"/>
            <w:vAlign w:val="center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75E41" w:rsidRPr="00930DD2" w:rsidTr="00930DD2">
        <w:tc>
          <w:tcPr>
            <w:tcW w:w="534" w:type="dxa"/>
            <w:vAlign w:val="center"/>
          </w:tcPr>
          <w:p w:rsidR="00275E41" w:rsidRPr="00930DD2" w:rsidRDefault="00275E41" w:rsidP="00527639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275E41" w:rsidRPr="00930DD2" w:rsidRDefault="006C287C" w:rsidP="007C4DCF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0DD2">
              <w:rPr>
                <w:rFonts w:ascii="Times New Roman" w:eastAsia="Times New Roman" w:hAnsi="Times New Roman"/>
                <w:sz w:val="20"/>
                <w:szCs w:val="20"/>
              </w:rPr>
              <w:t xml:space="preserve">kompleksowa usługa pogrzebowa dla jednego </w:t>
            </w:r>
            <w:r w:rsidRPr="00930DD2">
              <w:rPr>
                <w:rFonts w:ascii="Times New Roman" w:hAnsi="Times New Roman"/>
                <w:sz w:val="20"/>
                <w:szCs w:val="20"/>
              </w:rPr>
              <w:t>dziecka martwo urodzonego bez względu na czas trwania ciąży</w:t>
            </w:r>
          </w:p>
        </w:tc>
        <w:tc>
          <w:tcPr>
            <w:tcW w:w="1560" w:type="dxa"/>
            <w:vAlign w:val="center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75E41" w:rsidRPr="00930DD2" w:rsidTr="00930DD2">
        <w:tc>
          <w:tcPr>
            <w:tcW w:w="534" w:type="dxa"/>
            <w:vAlign w:val="center"/>
          </w:tcPr>
          <w:p w:rsidR="00275E41" w:rsidRPr="00930DD2" w:rsidRDefault="00275E41" w:rsidP="00527639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275E41" w:rsidRPr="00930DD2" w:rsidRDefault="006C287C" w:rsidP="002D7A1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0DD2">
              <w:rPr>
                <w:rFonts w:ascii="Times New Roman" w:eastAsia="Times New Roman" w:hAnsi="Times New Roman"/>
                <w:sz w:val="20"/>
                <w:szCs w:val="20"/>
              </w:rPr>
              <w:t>kompleksowa usługa pogrzebowa dla jednego płodu lub szczątków ludzkich</w:t>
            </w:r>
          </w:p>
        </w:tc>
        <w:tc>
          <w:tcPr>
            <w:tcW w:w="1560" w:type="dxa"/>
            <w:vAlign w:val="center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E41" w:rsidRPr="00930DD2" w:rsidRDefault="00275E41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36105" w:rsidRPr="00930DD2" w:rsidTr="00EE6517">
        <w:tc>
          <w:tcPr>
            <w:tcW w:w="7621" w:type="dxa"/>
            <w:gridSpan w:val="4"/>
            <w:vAlign w:val="center"/>
          </w:tcPr>
          <w:p w:rsidR="00E36105" w:rsidRPr="00E36105" w:rsidRDefault="00E36105" w:rsidP="00E36105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E3610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SUMA:</w:t>
            </w:r>
          </w:p>
        </w:tc>
        <w:tc>
          <w:tcPr>
            <w:tcW w:w="1559" w:type="dxa"/>
          </w:tcPr>
          <w:p w:rsidR="00E36105" w:rsidRPr="00930DD2" w:rsidRDefault="00E36105" w:rsidP="00B41A7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7C4DCF" w:rsidRDefault="007C4DCF" w:rsidP="007C4DCF">
      <w:pPr>
        <w:pStyle w:val="BodySingle"/>
        <w:spacing w:before="120" w:line="360" w:lineRule="auto"/>
        <w:ind w:left="1451" w:hanging="1451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30DD2" w:rsidRDefault="00930DD2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  <w:t>Oświadczenie Wykonawcy</w:t>
      </w: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  <w:t xml:space="preserve">Oświadczam, że: </w:t>
      </w:r>
    </w:p>
    <w:p w:rsidR="00FD5147" w:rsidRPr="00FD5147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zapoznałem się z treścią </w:t>
      </w:r>
      <w:r w:rsidR="00F6177D"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zapytania ofertowego </w:t>
      </w:r>
      <w:r w:rsidR="00F6177D" w:rsidRPr="00F6177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dot. realizacji zamówienia publicznego,</w:t>
      </w:r>
      <w:r w:rsidR="00F6177D" w:rsidRPr="00F6177D">
        <w:rPr>
          <w:rFonts w:ascii="Times New Roman" w:hAnsi="Times New Roman"/>
        </w:rPr>
        <w:t xml:space="preserve"> którego wartość nie przekracza kwoty wskazanej w art. 2 ust. 1 pkt 1 ustawy z dnia 11 września 2019 r. Prawo </w:t>
      </w:r>
      <w:r w:rsidR="00F6177D" w:rsidRPr="00FD5147">
        <w:rPr>
          <w:rFonts w:ascii="Times New Roman" w:hAnsi="Times New Roman"/>
        </w:rPr>
        <w:t>zamówień publicznych</w:t>
      </w:r>
      <w:r w:rsidR="00F6177D" w:rsidRPr="00FD5147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F6177D" w:rsidRPr="00FD5147">
        <w:rPr>
          <w:rFonts w:ascii="Times New Roman" w:eastAsia="Times New Roman" w:hAnsi="Times New Roman"/>
        </w:rPr>
        <w:t>pn.</w:t>
      </w:r>
      <w:r w:rsidR="003079B7" w:rsidRPr="00FD5147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</w:t>
      </w:r>
      <w:r w:rsidR="00FD5147" w:rsidRPr="00FD5147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„Ś</w:t>
      </w:r>
      <w:r w:rsidR="00FD5147" w:rsidRPr="00FD5147">
        <w:rPr>
          <w:rFonts w:ascii="Times New Roman" w:hAnsi="Times New Roman"/>
          <w:bCs/>
        </w:rPr>
        <w:t>wiadczenie usług pogrz</w:t>
      </w:r>
      <w:r w:rsidR="00FD5147">
        <w:rPr>
          <w:rFonts w:ascii="Times New Roman" w:hAnsi="Times New Roman"/>
          <w:bCs/>
        </w:rPr>
        <w:t>ebowych w zakresie sprawiania po</w:t>
      </w:r>
      <w:r w:rsidR="00FD5147" w:rsidRPr="00FD5147">
        <w:rPr>
          <w:rFonts w:ascii="Times New Roman" w:hAnsi="Times New Roman"/>
          <w:bCs/>
        </w:rPr>
        <w:t>grzebu zmarłym w roku 2024”</w:t>
      </w:r>
      <w:r w:rsidR="00FD5147">
        <w:rPr>
          <w:rFonts w:ascii="Times New Roman" w:hAnsi="Times New Roman"/>
          <w:bCs/>
        </w:rPr>
        <w:t>,</w:t>
      </w:r>
    </w:p>
    <w:p w:rsidR="007D4B77" w:rsidRPr="0002657E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spełniam warunki udziału w postępowaniu określone przez Zamawiającego w zakresie opisanym w</w:t>
      </w:r>
      <w:r w:rsidR="00F6177D">
        <w:rPr>
          <w:rFonts w:ascii="Times New Roman" w:hAnsi="Times New Roman"/>
          <w:bCs/>
          <w:color w:val="0D0D0D" w:themeColor="text1" w:themeTint="F2"/>
        </w:rPr>
        <w:t xml:space="preserve"> ww. zapytaniu ofertowym</w:t>
      </w:r>
      <w:r w:rsidR="004645B1">
        <w:rPr>
          <w:rFonts w:ascii="Times New Roman" w:hAnsi="Times New Roman"/>
          <w:bCs/>
          <w:color w:val="0D0D0D" w:themeColor="text1" w:themeTint="F2"/>
        </w:rPr>
        <w:t>,</w:t>
      </w:r>
    </w:p>
    <w:p w:rsidR="0002657E" w:rsidRPr="0002657E" w:rsidRDefault="0002657E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02657E">
        <w:rPr>
          <w:rFonts w:ascii="Times New Roman" w:hAnsi="Times New Roman"/>
          <w:bCs/>
          <w:color w:val="0D0D0D" w:themeColor="text1" w:themeTint="F2"/>
        </w:rPr>
        <w:t xml:space="preserve">nie podlegam wykluczeniu z przedmiotowego postępowania </w:t>
      </w:r>
      <w:r w:rsidRPr="0002657E">
        <w:rPr>
          <w:rFonts w:ascii="Times New Roman" w:hAnsi="Times New Roman"/>
          <w:iCs/>
          <w:color w:val="0D0D0D" w:themeColor="text1" w:themeTint="F2"/>
        </w:rPr>
        <w:t>na</w:t>
      </w:r>
      <w:r w:rsidRPr="0002657E">
        <w:rPr>
          <w:rFonts w:ascii="Times New Roman" w:hAnsi="Times New Roman"/>
          <w:iCs/>
        </w:rPr>
        <w:t xml:space="preserve"> podstawie </w:t>
      </w:r>
      <w:r w:rsidRPr="0002657E">
        <w:rPr>
          <w:rFonts w:ascii="Times New Roman" w:hAnsi="Times New Roman"/>
        </w:rPr>
        <w:t xml:space="preserve">art. 7 ust. 1 ustawy z dnia 13 kwietnia 2022 r. </w:t>
      </w:r>
      <w:r w:rsidRPr="0002657E">
        <w:rPr>
          <w:rStyle w:val="Uwydatnienie"/>
          <w:rFonts w:ascii="Times New Roman" w:hAnsi="Times New Roman"/>
          <w:i w:val="0"/>
        </w:rPr>
        <w:t xml:space="preserve">o szczególnych rozwiązaniach w zakresie przeciwdziałania wspieraniu </w:t>
      </w:r>
      <w:r w:rsidRPr="0002657E">
        <w:rPr>
          <w:rStyle w:val="Uwydatnienie"/>
          <w:rFonts w:ascii="Times New Roman" w:hAnsi="Times New Roman"/>
          <w:i w:val="0"/>
        </w:rPr>
        <w:lastRenderedPageBreak/>
        <w:t>agresji na Ukrainę oraz służących ochronie bezpieczeństwa narodowego (Dz. U. z 2023 r. poz. 1497 ze zm.)</w:t>
      </w:r>
      <w:r w:rsidR="004645B1">
        <w:rPr>
          <w:rFonts w:ascii="Times New Roman" w:hAnsi="Times New Roman"/>
          <w:iCs/>
        </w:rPr>
        <w:t>,</w:t>
      </w:r>
    </w:p>
    <w:p w:rsidR="007D4B77" w:rsidRPr="00454F48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nie wnoszę żadnych zastrzeżeń do opisu przedmiotu zamówienia ani warunków jego realizacji, a</w:t>
      </w:r>
      <w:r w:rsidR="00A724EF">
        <w:rPr>
          <w:rFonts w:ascii="Times New Roman" w:eastAsia="Times New Roman" w:hAnsi="Times New Roman"/>
          <w:color w:val="0D0D0D" w:themeColor="text1" w:themeTint="F2"/>
          <w:lang w:eastAsia="pl-PL"/>
        </w:rPr>
        <w:t> 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zamówienie wykonam zgodnie z wymaganiami </w:t>
      </w:r>
      <w:r w:rsidR="004645B1">
        <w:rPr>
          <w:rFonts w:ascii="Times New Roman" w:eastAsia="Times New Roman" w:hAnsi="Times New Roman"/>
          <w:color w:val="0D0D0D" w:themeColor="text1" w:themeTint="F2"/>
          <w:lang w:eastAsia="pl-PL"/>
        </w:rPr>
        <w:t>określonymi przez Zamawiającego,</w:t>
      </w:r>
    </w:p>
    <w:p w:rsidR="007D4B77" w:rsidRPr="00454F48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posiadam informacje konieczne do przygotowania oferty i należytego wykonania zamówienia, </w:t>
      </w:r>
      <w:r w:rsidRPr="00454F48">
        <w:rPr>
          <w:rFonts w:ascii="Times New Roman" w:hAnsi="Times New Roman"/>
          <w:bCs/>
          <w:color w:val="0D0D0D" w:themeColor="text1" w:themeTint="F2"/>
        </w:rPr>
        <w:t>a</w:t>
      </w:r>
      <w:r w:rsidR="00A724EF">
        <w:rPr>
          <w:rFonts w:ascii="Times New Roman" w:hAnsi="Times New Roman"/>
          <w:bCs/>
          <w:color w:val="0D0D0D" w:themeColor="text1" w:themeTint="F2"/>
        </w:rPr>
        <w:t> </w:t>
      </w:r>
      <w:r w:rsidRPr="00454F48">
        <w:rPr>
          <w:rFonts w:ascii="Times New Roman" w:hAnsi="Times New Roman"/>
          <w:bCs/>
          <w:color w:val="0D0D0D" w:themeColor="text1" w:themeTint="F2"/>
        </w:rPr>
        <w:t xml:space="preserve">wszelkie koszty realizacji zamówienia ujęte w ofercie zostały </w:t>
      </w:r>
      <w:r w:rsidR="004645B1">
        <w:rPr>
          <w:rFonts w:ascii="Times New Roman" w:hAnsi="Times New Roman"/>
          <w:bCs/>
          <w:color w:val="0D0D0D" w:themeColor="text1" w:themeTint="F2"/>
        </w:rPr>
        <w:t>oszacowane w sposób kompleksowy,</w:t>
      </w:r>
    </w:p>
    <w:p w:rsidR="007D4B77" w:rsidRPr="00A724EF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zapoznałem się z klauzulą informacyjną dotyczącą przetwarzania danyc</w:t>
      </w:r>
      <w:r w:rsidR="004645B1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h osobowych przez Zamawiającego,</w:t>
      </w:r>
    </w:p>
    <w:p w:rsidR="007D4B77" w:rsidRPr="00A724EF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wyrażam zgodę na przetwarzanie moich danych osobowych do celów związanych z</w:t>
      </w:r>
      <w:r w:rsidR="00A724EF"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 </w:t>
      </w:r>
      <w:r w:rsidR="004645B1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prowadzonym postępowaniem,</w:t>
      </w:r>
    </w:p>
    <w:p w:rsidR="007D4B77" w:rsidRPr="00454F48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color w:val="0D0D0D" w:themeColor="text1" w:themeTint="F2"/>
        </w:rPr>
        <w:t>oświadczam, że wypełniłem obowiązki informacyjne, przewidziane w art. 13 lub art. 14 Rozporządzenia Parlamentu Europejskiego i Rady (UE) z dnia 27</w:t>
      </w:r>
      <w:r>
        <w:rPr>
          <w:rFonts w:ascii="Times New Roman" w:hAnsi="Times New Roman"/>
          <w:color w:val="0D0D0D" w:themeColor="text1" w:themeTint="F2"/>
        </w:rPr>
        <w:t>.04.</w:t>
      </w:r>
      <w:r w:rsidRPr="00454F48">
        <w:rPr>
          <w:rFonts w:ascii="Times New Roman" w:hAnsi="Times New Roman"/>
          <w:color w:val="0D0D0D" w:themeColor="text1" w:themeTint="F2"/>
        </w:rPr>
        <w:t>2016 r. w sprawie ochrony osób fizycznych w związku z przetwarzaniem danych osobowych i w sprawie swobodnego przepływu takich danych oraz uchylenia dyrektywy 95/46/WE (ogólne rozporządzenie o ochronie danych) Dziennik Urzędowy Unii Europejskiej nr L 119/1 tzw. „RODO”, wobec osób fizycznych, od których dane osobowe bezpośrednio lub pośrednio pozyskałem w celu ubiegania się o udzielenie przedmiotowego zamówienia publiczn</w:t>
      </w:r>
      <w:r w:rsidR="004645B1">
        <w:rPr>
          <w:rFonts w:ascii="Times New Roman" w:hAnsi="Times New Roman"/>
          <w:color w:val="0D0D0D" w:themeColor="text1" w:themeTint="F2"/>
        </w:rPr>
        <w:t>ego,</w:t>
      </w:r>
    </w:p>
    <w:p w:rsidR="007D4B77" w:rsidRPr="00454F48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zobowiązuję się, w przypadku wyboru mojej oferty, do zawa</w:t>
      </w:r>
      <w:r w:rsid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rcia umowy z Zamawiającym, 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w terminie i w</w:t>
      </w:r>
      <w:r w:rsidR="004645B1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miejscu przez niego określonym,</w:t>
      </w:r>
    </w:p>
    <w:p w:rsidR="007D4B77" w:rsidRPr="00A74EAF" w:rsidRDefault="007D4B77" w:rsidP="0052763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wszystkie informacje podane w ofercie i załącznikach do niej są aktualne i zgodne z prawdą oraz zostały przedstawione z pełną świadomością konsekwencji wprowadzenia Zamawiającego w błąd.</w:t>
      </w:r>
    </w:p>
    <w:p w:rsidR="00F536F6" w:rsidRDefault="00F536F6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lang w:eastAsia="pl-PL"/>
        </w:rPr>
      </w:pPr>
    </w:p>
    <w:p w:rsidR="006C287C" w:rsidRPr="00454F48" w:rsidRDefault="006C287C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lang w:eastAsia="pl-PL"/>
        </w:rPr>
      </w:pP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</w:pPr>
      <w:r w:rsidRPr="00454F48">
        <w:rPr>
          <w:rFonts w:ascii="Times New Roman" w:hAnsi="Times New Roman"/>
          <w:b/>
          <w:color w:val="0D0D0D" w:themeColor="text1" w:themeTint="F2"/>
          <w:u w:val="single"/>
          <w:lang w:eastAsia="en-US"/>
        </w:rPr>
        <w:t>Załącznikami do niniejszego formularza, stanowiącymi integralną część oferty są:</w:t>
      </w:r>
      <w:r w:rsidR="00F6177D">
        <w:rPr>
          <w:rFonts w:ascii="Times New Roman" w:hAnsi="Times New Roman"/>
          <w:color w:val="0D0D0D" w:themeColor="text1" w:themeTint="F2"/>
          <w:lang w:eastAsia="en-US"/>
        </w:rPr>
        <w:t xml:space="preserve"> </w:t>
      </w:r>
      <w:r w:rsidRPr="00454F48">
        <w:rPr>
          <w:rFonts w:ascii="Times New Roman" w:hAnsi="Times New Roman"/>
          <w:i/>
          <w:color w:val="0D0D0D" w:themeColor="text1" w:themeTint="F2"/>
          <w:lang w:eastAsia="en-US"/>
        </w:rPr>
        <w:t>(proszę wpisać</w:t>
      </w:r>
      <w:r w:rsidR="00F6177D">
        <w:rPr>
          <w:rFonts w:ascii="Times New Roman" w:hAnsi="Times New Roman"/>
          <w:i/>
          <w:color w:val="0D0D0D" w:themeColor="text1" w:themeTint="F2"/>
          <w:lang w:eastAsia="en-US"/>
        </w:rPr>
        <w:t>, jeśli dotyczy</w:t>
      </w:r>
      <w:r w:rsidRPr="00454F48">
        <w:rPr>
          <w:rFonts w:ascii="Times New Roman" w:hAnsi="Times New Roman"/>
          <w:i/>
          <w:color w:val="0D0D0D" w:themeColor="text1" w:themeTint="F2"/>
          <w:lang w:eastAsia="en-US"/>
        </w:rPr>
        <w:t>)</w:t>
      </w:r>
    </w:p>
    <w:p w:rsidR="007D4B77" w:rsidRPr="00454F48" w:rsidRDefault="007D4B77" w:rsidP="00527639">
      <w:pPr>
        <w:pStyle w:val="Akapitzlist"/>
        <w:numPr>
          <w:ilvl w:val="0"/>
          <w:numId w:val="2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D4B77" w:rsidRPr="0002657E" w:rsidRDefault="007D4B77" w:rsidP="00527639">
      <w:pPr>
        <w:pStyle w:val="Akapitzlist"/>
        <w:numPr>
          <w:ilvl w:val="0"/>
          <w:numId w:val="2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2657E" w:rsidRPr="0002657E" w:rsidRDefault="0002657E" w:rsidP="00527639">
      <w:pPr>
        <w:pStyle w:val="Akapitzlist"/>
        <w:numPr>
          <w:ilvl w:val="0"/>
          <w:numId w:val="2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A91C53" w:rsidRDefault="00A91C53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6C287C" w:rsidRDefault="006C287C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6C287C" w:rsidRDefault="006C287C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6C287C" w:rsidRDefault="006C287C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6C287C" w:rsidRDefault="006C287C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1"/>
        <w:gridCol w:w="4737"/>
      </w:tblGrid>
      <w:tr w:rsidR="00F6177D" w:rsidTr="00F6177D">
        <w:trPr>
          <w:jc w:val="center"/>
        </w:trPr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………………………………………...................…</w:t>
            </w:r>
          </w:p>
        </w:tc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…………………………...................…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</w:t>
            </w:r>
          </w:p>
        </w:tc>
      </w:tr>
      <w:tr w:rsidR="00F6177D" w:rsidTr="00F6177D">
        <w:trPr>
          <w:jc w:val="center"/>
        </w:trPr>
        <w:tc>
          <w:tcPr>
            <w:tcW w:w="7072" w:type="dxa"/>
            <w:vAlign w:val="center"/>
          </w:tcPr>
          <w:p w:rsidR="00F6177D" w:rsidRDefault="00D61722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(miejscowość i </w:t>
            </w:r>
            <w:r w:rsidR="00F6177D"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data)</w:t>
            </w:r>
          </w:p>
        </w:tc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(podpis </w:t>
            </w: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i pieczątka </w:t>
            </w: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Wykonawcy</w:t>
            </w:r>
            <w:r w:rsidR="0002657E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</w:tc>
      </w:tr>
    </w:tbl>
    <w:p w:rsidR="00F057A9" w:rsidRPr="00A74EAF" w:rsidRDefault="00F057A9" w:rsidP="003C2E30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4"/>
          <w:szCs w:val="4"/>
          <w:lang w:eastAsia="pl-PL"/>
        </w:rPr>
      </w:pPr>
    </w:p>
    <w:sectPr w:rsidR="00F057A9" w:rsidRPr="00A74EAF" w:rsidSect="0064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0C" w:rsidRDefault="00637B0C" w:rsidP="001033A2">
      <w:pPr>
        <w:spacing w:after="0" w:line="240" w:lineRule="auto"/>
      </w:pPr>
      <w:r>
        <w:separator/>
      </w:r>
    </w:p>
  </w:endnote>
  <w:endnote w:type="continuationSeparator" w:id="1">
    <w:p w:rsidR="00637B0C" w:rsidRDefault="00637B0C" w:rsidP="0010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HelveticaEE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0C" w:rsidRDefault="00637B0C" w:rsidP="001033A2">
      <w:pPr>
        <w:spacing w:after="0" w:line="240" w:lineRule="auto"/>
      </w:pPr>
      <w:r>
        <w:separator/>
      </w:r>
    </w:p>
  </w:footnote>
  <w:footnote w:type="continuationSeparator" w:id="1">
    <w:p w:rsidR="00637B0C" w:rsidRDefault="00637B0C" w:rsidP="0010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</w:abstractNum>
  <w:abstractNum w:abstractNumId="3">
    <w:nsid w:val="0000001D"/>
    <w:multiLevelType w:val="multilevel"/>
    <w:tmpl w:val="0000001D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6E23417"/>
    <w:multiLevelType w:val="hybridMultilevel"/>
    <w:tmpl w:val="0FB011B8"/>
    <w:lvl w:ilvl="0" w:tplc="D286E1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27C20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A1A58"/>
    <w:multiLevelType w:val="hybridMultilevel"/>
    <w:tmpl w:val="2C68DBC8"/>
    <w:lvl w:ilvl="0" w:tplc="3A16D3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51440"/>
    <w:multiLevelType w:val="hybridMultilevel"/>
    <w:tmpl w:val="3E00F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E0E30"/>
    <w:multiLevelType w:val="multilevel"/>
    <w:tmpl w:val="108AD7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8">
    <w:nsid w:val="1EBA6B56"/>
    <w:multiLevelType w:val="hybridMultilevel"/>
    <w:tmpl w:val="2BA6F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57A86"/>
    <w:multiLevelType w:val="hybridMultilevel"/>
    <w:tmpl w:val="9B1CF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394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iCs/>
      </w:rPr>
    </w:lvl>
  </w:abstractNum>
  <w:abstractNum w:abstractNumId="11">
    <w:nsid w:val="34C5159C"/>
    <w:multiLevelType w:val="hybridMultilevel"/>
    <w:tmpl w:val="718A3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D27920"/>
    <w:multiLevelType w:val="hybridMultilevel"/>
    <w:tmpl w:val="EF288D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1A43E4"/>
    <w:multiLevelType w:val="hybridMultilevel"/>
    <w:tmpl w:val="B86ED0D4"/>
    <w:lvl w:ilvl="0" w:tplc="FD50AA5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F81958"/>
    <w:multiLevelType w:val="hybridMultilevel"/>
    <w:tmpl w:val="0DB6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15E90"/>
    <w:multiLevelType w:val="hybridMultilevel"/>
    <w:tmpl w:val="088AE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E7BF8"/>
    <w:multiLevelType w:val="hybridMultilevel"/>
    <w:tmpl w:val="5540D6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4C39A9"/>
    <w:multiLevelType w:val="hybridMultilevel"/>
    <w:tmpl w:val="62D86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F195E"/>
    <w:multiLevelType w:val="hybridMultilevel"/>
    <w:tmpl w:val="9E9E9E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D032D1"/>
    <w:multiLevelType w:val="hybridMultilevel"/>
    <w:tmpl w:val="90103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7134"/>
    <w:multiLevelType w:val="hybridMultilevel"/>
    <w:tmpl w:val="32622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4"/>
  </w:num>
  <w:num w:numId="5">
    <w:abstractNumId w:val="15"/>
  </w:num>
  <w:num w:numId="6">
    <w:abstractNumId w:val="17"/>
  </w:num>
  <w:num w:numId="7">
    <w:abstractNumId w:val="13"/>
  </w:num>
  <w:num w:numId="8">
    <w:abstractNumId w:val="18"/>
  </w:num>
  <w:num w:numId="9">
    <w:abstractNumId w:val="16"/>
  </w:num>
  <w:num w:numId="10">
    <w:abstractNumId w:val="20"/>
  </w:num>
  <w:num w:numId="11">
    <w:abstractNumId w:val="11"/>
  </w:num>
  <w:num w:numId="12">
    <w:abstractNumId w:val="12"/>
  </w:num>
  <w:num w:numId="13">
    <w:abstractNumId w:val="6"/>
  </w:num>
  <w:num w:numId="14">
    <w:abstractNumId w:val="19"/>
  </w:num>
  <w:num w:numId="15">
    <w:abstractNumId w:val="9"/>
  </w:num>
  <w:num w:numId="16">
    <w:abstractNumId w:val="8"/>
  </w:num>
  <w:num w:numId="17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B5F"/>
    <w:rsid w:val="0000167E"/>
    <w:rsid w:val="00001C16"/>
    <w:rsid w:val="000033CA"/>
    <w:rsid w:val="00003BD5"/>
    <w:rsid w:val="00003D1E"/>
    <w:rsid w:val="000051F5"/>
    <w:rsid w:val="000143BC"/>
    <w:rsid w:val="00024A42"/>
    <w:rsid w:val="00024AF0"/>
    <w:rsid w:val="00026040"/>
    <w:rsid w:val="0002657E"/>
    <w:rsid w:val="00026D8A"/>
    <w:rsid w:val="000275AE"/>
    <w:rsid w:val="00031F18"/>
    <w:rsid w:val="00033A86"/>
    <w:rsid w:val="00033FC4"/>
    <w:rsid w:val="00034189"/>
    <w:rsid w:val="00036386"/>
    <w:rsid w:val="00036502"/>
    <w:rsid w:val="000375F8"/>
    <w:rsid w:val="00040A03"/>
    <w:rsid w:val="000464CC"/>
    <w:rsid w:val="00050A86"/>
    <w:rsid w:val="00051FB1"/>
    <w:rsid w:val="000531C7"/>
    <w:rsid w:val="00053A26"/>
    <w:rsid w:val="0005434C"/>
    <w:rsid w:val="0005649F"/>
    <w:rsid w:val="0005792B"/>
    <w:rsid w:val="00061098"/>
    <w:rsid w:val="000614DA"/>
    <w:rsid w:val="00064B8D"/>
    <w:rsid w:val="00067268"/>
    <w:rsid w:val="000703A9"/>
    <w:rsid w:val="00073D7D"/>
    <w:rsid w:val="0008083D"/>
    <w:rsid w:val="0008280D"/>
    <w:rsid w:val="00082ECD"/>
    <w:rsid w:val="000847A9"/>
    <w:rsid w:val="00085547"/>
    <w:rsid w:val="00085907"/>
    <w:rsid w:val="0009062D"/>
    <w:rsid w:val="0009271C"/>
    <w:rsid w:val="00092A7A"/>
    <w:rsid w:val="00093B9C"/>
    <w:rsid w:val="00094664"/>
    <w:rsid w:val="000959AB"/>
    <w:rsid w:val="000A1F5D"/>
    <w:rsid w:val="000A7B2F"/>
    <w:rsid w:val="000A7BB9"/>
    <w:rsid w:val="000B2B5F"/>
    <w:rsid w:val="000B4CBE"/>
    <w:rsid w:val="000B70A3"/>
    <w:rsid w:val="000B7737"/>
    <w:rsid w:val="000B7E9D"/>
    <w:rsid w:val="000C18A0"/>
    <w:rsid w:val="000C35C6"/>
    <w:rsid w:val="000D15B9"/>
    <w:rsid w:val="000D294C"/>
    <w:rsid w:val="000D54E3"/>
    <w:rsid w:val="000D556E"/>
    <w:rsid w:val="000D69E2"/>
    <w:rsid w:val="000D7190"/>
    <w:rsid w:val="000E16ED"/>
    <w:rsid w:val="000E7127"/>
    <w:rsid w:val="000F2E0F"/>
    <w:rsid w:val="000F3411"/>
    <w:rsid w:val="000F3E5A"/>
    <w:rsid w:val="00100F64"/>
    <w:rsid w:val="00102A4C"/>
    <w:rsid w:val="001033A2"/>
    <w:rsid w:val="00104135"/>
    <w:rsid w:val="0010437D"/>
    <w:rsid w:val="00104DDF"/>
    <w:rsid w:val="00106975"/>
    <w:rsid w:val="0011292B"/>
    <w:rsid w:val="00121762"/>
    <w:rsid w:val="00123825"/>
    <w:rsid w:val="00123F62"/>
    <w:rsid w:val="0012432E"/>
    <w:rsid w:val="00126A5F"/>
    <w:rsid w:val="00130309"/>
    <w:rsid w:val="001315D0"/>
    <w:rsid w:val="00132C47"/>
    <w:rsid w:val="00132DD7"/>
    <w:rsid w:val="00137FC7"/>
    <w:rsid w:val="00141D39"/>
    <w:rsid w:val="00145C7D"/>
    <w:rsid w:val="00147194"/>
    <w:rsid w:val="001479A5"/>
    <w:rsid w:val="001522C1"/>
    <w:rsid w:val="0015560E"/>
    <w:rsid w:val="00161069"/>
    <w:rsid w:val="00165C61"/>
    <w:rsid w:val="00165F6E"/>
    <w:rsid w:val="001737A2"/>
    <w:rsid w:val="00177422"/>
    <w:rsid w:val="001901DD"/>
    <w:rsid w:val="00192448"/>
    <w:rsid w:val="00193C41"/>
    <w:rsid w:val="001A287C"/>
    <w:rsid w:val="001A5432"/>
    <w:rsid w:val="001A6A63"/>
    <w:rsid w:val="001B03AA"/>
    <w:rsid w:val="001B21B5"/>
    <w:rsid w:val="001B31F7"/>
    <w:rsid w:val="001B32F2"/>
    <w:rsid w:val="001B3CE2"/>
    <w:rsid w:val="001B4A1A"/>
    <w:rsid w:val="001C0AD5"/>
    <w:rsid w:val="001C309A"/>
    <w:rsid w:val="001C3CF1"/>
    <w:rsid w:val="001C4E2A"/>
    <w:rsid w:val="001C5A01"/>
    <w:rsid w:val="001C60F8"/>
    <w:rsid w:val="001D0395"/>
    <w:rsid w:val="001D09D7"/>
    <w:rsid w:val="001D56FB"/>
    <w:rsid w:val="001E1C62"/>
    <w:rsid w:val="001E2955"/>
    <w:rsid w:val="001E3366"/>
    <w:rsid w:val="001E7541"/>
    <w:rsid w:val="001F099A"/>
    <w:rsid w:val="001F3EF5"/>
    <w:rsid w:val="001F4A21"/>
    <w:rsid w:val="001F5EB9"/>
    <w:rsid w:val="001F6BDA"/>
    <w:rsid w:val="001F6DCF"/>
    <w:rsid w:val="002004B3"/>
    <w:rsid w:val="002007C5"/>
    <w:rsid w:val="00200E2C"/>
    <w:rsid w:val="002046CD"/>
    <w:rsid w:val="0020520D"/>
    <w:rsid w:val="00205B0E"/>
    <w:rsid w:val="00206783"/>
    <w:rsid w:val="00206B59"/>
    <w:rsid w:val="0021103E"/>
    <w:rsid w:val="0021179E"/>
    <w:rsid w:val="00211D98"/>
    <w:rsid w:val="00223B9D"/>
    <w:rsid w:val="00224EA4"/>
    <w:rsid w:val="002252C8"/>
    <w:rsid w:val="00225438"/>
    <w:rsid w:val="002255FD"/>
    <w:rsid w:val="00231E5D"/>
    <w:rsid w:val="00236597"/>
    <w:rsid w:val="00236F0C"/>
    <w:rsid w:val="00237A32"/>
    <w:rsid w:val="00243269"/>
    <w:rsid w:val="00245310"/>
    <w:rsid w:val="002466C5"/>
    <w:rsid w:val="002509FD"/>
    <w:rsid w:val="002531EC"/>
    <w:rsid w:val="00253E84"/>
    <w:rsid w:val="00253FA8"/>
    <w:rsid w:val="0025448E"/>
    <w:rsid w:val="0025544D"/>
    <w:rsid w:val="00262F45"/>
    <w:rsid w:val="0026714A"/>
    <w:rsid w:val="00275E41"/>
    <w:rsid w:val="00281532"/>
    <w:rsid w:val="00284B5A"/>
    <w:rsid w:val="00291E06"/>
    <w:rsid w:val="00292037"/>
    <w:rsid w:val="00293282"/>
    <w:rsid w:val="0029423E"/>
    <w:rsid w:val="002953A6"/>
    <w:rsid w:val="002956FD"/>
    <w:rsid w:val="002A2C87"/>
    <w:rsid w:val="002A62FC"/>
    <w:rsid w:val="002B299C"/>
    <w:rsid w:val="002B422E"/>
    <w:rsid w:val="002B6D79"/>
    <w:rsid w:val="002B7073"/>
    <w:rsid w:val="002B7AEB"/>
    <w:rsid w:val="002B7C51"/>
    <w:rsid w:val="002C3D9D"/>
    <w:rsid w:val="002D45D3"/>
    <w:rsid w:val="002D7A12"/>
    <w:rsid w:val="002E0F3B"/>
    <w:rsid w:val="002E1227"/>
    <w:rsid w:val="002E2148"/>
    <w:rsid w:val="002E2977"/>
    <w:rsid w:val="002E3822"/>
    <w:rsid w:val="002E4467"/>
    <w:rsid w:val="002E5EFA"/>
    <w:rsid w:val="002E7400"/>
    <w:rsid w:val="002F5059"/>
    <w:rsid w:val="00301C4E"/>
    <w:rsid w:val="003079B7"/>
    <w:rsid w:val="00310483"/>
    <w:rsid w:val="00311160"/>
    <w:rsid w:val="00312386"/>
    <w:rsid w:val="003133C5"/>
    <w:rsid w:val="00315A9B"/>
    <w:rsid w:val="00317E8B"/>
    <w:rsid w:val="00320159"/>
    <w:rsid w:val="003201E3"/>
    <w:rsid w:val="00320334"/>
    <w:rsid w:val="00321B14"/>
    <w:rsid w:val="0032402E"/>
    <w:rsid w:val="00324060"/>
    <w:rsid w:val="00330665"/>
    <w:rsid w:val="00344533"/>
    <w:rsid w:val="00344F38"/>
    <w:rsid w:val="00346616"/>
    <w:rsid w:val="0034789E"/>
    <w:rsid w:val="00351144"/>
    <w:rsid w:val="003518DB"/>
    <w:rsid w:val="003542A0"/>
    <w:rsid w:val="00356508"/>
    <w:rsid w:val="00362D52"/>
    <w:rsid w:val="0036401E"/>
    <w:rsid w:val="0036679E"/>
    <w:rsid w:val="00366B2F"/>
    <w:rsid w:val="0037022F"/>
    <w:rsid w:val="00370906"/>
    <w:rsid w:val="00372472"/>
    <w:rsid w:val="0038783F"/>
    <w:rsid w:val="00390CAA"/>
    <w:rsid w:val="003943CF"/>
    <w:rsid w:val="003947FF"/>
    <w:rsid w:val="0039539D"/>
    <w:rsid w:val="00396F09"/>
    <w:rsid w:val="0039709F"/>
    <w:rsid w:val="003A318E"/>
    <w:rsid w:val="003A32CD"/>
    <w:rsid w:val="003A4134"/>
    <w:rsid w:val="003A7CC7"/>
    <w:rsid w:val="003B07A4"/>
    <w:rsid w:val="003B16AC"/>
    <w:rsid w:val="003B37C0"/>
    <w:rsid w:val="003B62D9"/>
    <w:rsid w:val="003C10FD"/>
    <w:rsid w:val="003C2E30"/>
    <w:rsid w:val="003C4C74"/>
    <w:rsid w:val="003C5B08"/>
    <w:rsid w:val="003D48DA"/>
    <w:rsid w:val="003D7BF3"/>
    <w:rsid w:val="003D7E85"/>
    <w:rsid w:val="003E0E7B"/>
    <w:rsid w:val="003E27E1"/>
    <w:rsid w:val="003E6435"/>
    <w:rsid w:val="003E79E3"/>
    <w:rsid w:val="003E7E5B"/>
    <w:rsid w:val="003F3748"/>
    <w:rsid w:val="003F429F"/>
    <w:rsid w:val="00400F1B"/>
    <w:rsid w:val="00403196"/>
    <w:rsid w:val="00405E74"/>
    <w:rsid w:val="00406AF0"/>
    <w:rsid w:val="00412210"/>
    <w:rsid w:val="00422745"/>
    <w:rsid w:val="004270A4"/>
    <w:rsid w:val="00432C25"/>
    <w:rsid w:val="0043351B"/>
    <w:rsid w:val="00440F7E"/>
    <w:rsid w:val="00441D46"/>
    <w:rsid w:val="00446912"/>
    <w:rsid w:val="004523AC"/>
    <w:rsid w:val="00462B9F"/>
    <w:rsid w:val="004645B1"/>
    <w:rsid w:val="0047122F"/>
    <w:rsid w:val="00472B6A"/>
    <w:rsid w:val="0047408F"/>
    <w:rsid w:val="004761AF"/>
    <w:rsid w:val="004850D1"/>
    <w:rsid w:val="0049329E"/>
    <w:rsid w:val="00493B3E"/>
    <w:rsid w:val="00494916"/>
    <w:rsid w:val="004A0AA2"/>
    <w:rsid w:val="004A1CC3"/>
    <w:rsid w:val="004A32E9"/>
    <w:rsid w:val="004A63B1"/>
    <w:rsid w:val="004B0D9F"/>
    <w:rsid w:val="004B3F04"/>
    <w:rsid w:val="004B4DA5"/>
    <w:rsid w:val="004C06D0"/>
    <w:rsid w:val="004C2FE7"/>
    <w:rsid w:val="004C76F8"/>
    <w:rsid w:val="004C7FA3"/>
    <w:rsid w:val="004D1189"/>
    <w:rsid w:val="004D42D8"/>
    <w:rsid w:val="004D6F88"/>
    <w:rsid w:val="004E3CB3"/>
    <w:rsid w:val="004E3EAA"/>
    <w:rsid w:val="004E4222"/>
    <w:rsid w:val="004E42B4"/>
    <w:rsid w:val="004E4FD6"/>
    <w:rsid w:val="004E63CE"/>
    <w:rsid w:val="004E7ABD"/>
    <w:rsid w:val="004F553C"/>
    <w:rsid w:val="004F59AD"/>
    <w:rsid w:val="004F775C"/>
    <w:rsid w:val="005000BE"/>
    <w:rsid w:val="00500BB9"/>
    <w:rsid w:val="0050234E"/>
    <w:rsid w:val="00502D73"/>
    <w:rsid w:val="00503E5C"/>
    <w:rsid w:val="005045F5"/>
    <w:rsid w:val="005059F0"/>
    <w:rsid w:val="00506659"/>
    <w:rsid w:val="00511E83"/>
    <w:rsid w:val="005224BB"/>
    <w:rsid w:val="00522A04"/>
    <w:rsid w:val="00527639"/>
    <w:rsid w:val="0052791F"/>
    <w:rsid w:val="0053311E"/>
    <w:rsid w:val="005339D4"/>
    <w:rsid w:val="00533FBD"/>
    <w:rsid w:val="00534C9D"/>
    <w:rsid w:val="00534D58"/>
    <w:rsid w:val="005351AE"/>
    <w:rsid w:val="005352AF"/>
    <w:rsid w:val="005353C0"/>
    <w:rsid w:val="005378AE"/>
    <w:rsid w:val="005379FF"/>
    <w:rsid w:val="005452B9"/>
    <w:rsid w:val="00546684"/>
    <w:rsid w:val="005473ED"/>
    <w:rsid w:val="00550C20"/>
    <w:rsid w:val="005531F5"/>
    <w:rsid w:val="00553343"/>
    <w:rsid w:val="005535B3"/>
    <w:rsid w:val="00556D06"/>
    <w:rsid w:val="00556DF1"/>
    <w:rsid w:val="00560DE2"/>
    <w:rsid w:val="005633BB"/>
    <w:rsid w:val="00563E35"/>
    <w:rsid w:val="00564668"/>
    <w:rsid w:val="00570F2C"/>
    <w:rsid w:val="00571D29"/>
    <w:rsid w:val="0057431C"/>
    <w:rsid w:val="00575E66"/>
    <w:rsid w:val="00577389"/>
    <w:rsid w:val="005832E7"/>
    <w:rsid w:val="00583835"/>
    <w:rsid w:val="00584D31"/>
    <w:rsid w:val="00587D8D"/>
    <w:rsid w:val="00590501"/>
    <w:rsid w:val="00591CF9"/>
    <w:rsid w:val="00591F93"/>
    <w:rsid w:val="0059421C"/>
    <w:rsid w:val="00595A26"/>
    <w:rsid w:val="00596200"/>
    <w:rsid w:val="00596346"/>
    <w:rsid w:val="005963E7"/>
    <w:rsid w:val="00597683"/>
    <w:rsid w:val="005A26AA"/>
    <w:rsid w:val="005A3805"/>
    <w:rsid w:val="005B06F3"/>
    <w:rsid w:val="005B0B43"/>
    <w:rsid w:val="005B0B53"/>
    <w:rsid w:val="005B162F"/>
    <w:rsid w:val="005B3340"/>
    <w:rsid w:val="005B38DE"/>
    <w:rsid w:val="005B4F5B"/>
    <w:rsid w:val="005B56F8"/>
    <w:rsid w:val="005B576B"/>
    <w:rsid w:val="005C056A"/>
    <w:rsid w:val="005C0DC3"/>
    <w:rsid w:val="005C0FDB"/>
    <w:rsid w:val="005C3328"/>
    <w:rsid w:val="005C4478"/>
    <w:rsid w:val="005D330B"/>
    <w:rsid w:val="005D37FA"/>
    <w:rsid w:val="005D4895"/>
    <w:rsid w:val="005D7C68"/>
    <w:rsid w:val="005E38BF"/>
    <w:rsid w:val="005E4DCA"/>
    <w:rsid w:val="005E7FBB"/>
    <w:rsid w:val="005E7FDA"/>
    <w:rsid w:val="005F2CE2"/>
    <w:rsid w:val="005F2E44"/>
    <w:rsid w:val="00606B01"/>
    <w:rsid w:val="00607BF8"/>
    <w:rsid w:val="0061076C"/>
    <w:rsid w:val="0061253C"/>
    <w:rsid w:val="006139F5"/>
    <w:rsid w:val="0061471C"/>
    <w:rsid w:val="006158B6"/>
    <w:rsid w:val="00616B20"/>
    <w:rsid w:val="0062378E"/>
    <w:rsid w:val="00623F79"/>
    <w:rsid w:val="0062438C"/>
    <w:rsid w:val="00625983"/>
    <w:rsid w:val="00626860"/>
    <w:rsid w:val="006310A4"/>
    <w:rsid w:val="00632D92"/>
    <w:rsid w:val="006357B1"/>
    <w:rsid w:val="00635A42"/>
    <w:rsid w:val="00635C10"/>
    <w:rsid w:val="00635E82"/>
    <w:rsid w:val="00637B0C"/>
    <w:rsid w:val="006417DE"/>
    <w:rsid w:val="006426EC"/>
    <w:rsid w:val="0064439B"/>
    <w:rsid w:val="006444DF"/>
    <w:rsid w:val="0064712F"/>
    <w:rsid w:val="006502EB"/>
    <w:rsid w:val="006506D0"/>
    <w:rsid w:val="0065073E"/>
    <w:rsid w:val="006540E9"/>
    <w:rsid w:val="006561D4"/>
    <w:rsid w:val="0066311B"/>
    <w:rsid w:val="00663C0C"/>
    <w:rsid w:val="00664D5E"/>
    <w:rsid w:val="00670C15"/>
    <w:rsid w:val="006713EE"/>
    <w:rsid w:val="006738AE"/>
    <w:rsid w:val="00680AF3"/>
    <w:rsid w:val="00682839"/>
    <w:rsid w:val="006867FE"/>
    <w:rsid w:val="00686907"/>
    <w:rsid w:val="00687325"/>
    <w:rsid w:val="0069413D"/>
    <w:rsid w:val="006973E1"/>
    <w:rsid w:val="006B02EE"/>
    <w:rsid w:val="006B13FF"/>
    <w:rsid w:val="006B21FF"/>
    <w:rsid w:val="006B378F"/>
    <w:rsid w:val="006C1399"/>
    <w:rsid w:val="006C287C"/>
    <w:rsid w:val="006C2930"/>
    <w:rsid w:val="006D00ED"/>
    <w:rsid w:val="006D0FF2"/>
    <w:rsid w:val="006D3E1E"/>
    <w:rsid w:val="006D5333"/>
    <w:rsid w:val="006D6682"/>
    <w:rsid w:val="006D789F"/>
    <w:rsid w:val="006D7DD9"/>
    <w:rsid w:val="006E2535"/>
    <w:rsid w:val="006E2CBB"/>
    <w:rsid w:val="006E58A9"/>
    <w:rsid w:val="006E7FCF"/>
    <w:rsid w:val="006F1445"/>
    <w:rsid w:val="006F5688"/>
    <w:rsid w:val="0070033D"/>
    <w:rsid w:val="00700693"/>
    <w:rsid w:val="007016F0"/>
    <w:rsid w:val="007026D2"/>
    <w:rsid w:val="00706C7A"/>
    <w:rsid w:val="00712A6F"/>
    <w:rsid w:val="00713194"/>
    <w:rsid w:val="007150AC"/>
    <w:rsid w:val="0071726A"/>
    <w:rsid w:val="00731306"/>
    <w:rsid w:val="00731445"/>
    <w:rsid w:val="00732F7E"/>
    <w:rsid w:val="0073734A"/>
    <w:rsid w:val="00744DD4"/>
    <w:rsid w:val="00746294"/>
    <w:rsid w:val="007463BE"/>
    <w:rsid w:val="00750734"/>
    <w:rsid w:val="00751C13"/>
    <w:rsid w:val="00751EDD"/>
    <w:rsid w:val="0075374A"/>
    <w:rsid w:val="00753767"/>
    <w:rsid w:val="00757F7B"/>
    <w:rsid w:val="007623EC"/>
    <w:rsid w:val="00763936"/>
    <w:rsid w:val="0076570F"/>
    <w:rsid w:val="00767C60"/>
    <w:rsid w:val="007743A0"/>
    <w:rsid w:val="00776B33"/>
    <w:rsid w:val="00777154"/>
    <w:rsid w:val="007776E0"/>
    <w:rsid w:val="00777CF9"/>
    <w:rsid w:val="0078203D"/>
    <w:rsid w:val="0078222A"/>
    <w:rsid w:val="00782571"/>
    <w:rsid w:val="007853FC"/>
    <w:rsid w:val="00793AD6"/>
    <w:rsid w:val="00795529"/>
    <w:rsid w:val="00796BB3"/>
    <w:rsid w:val="007A17C4"/>
    <w:rsid w:val="007A55CE"/>
    <w:rsid w:val="007B0E0B"/>
    <w:rsid w:val="007B1810"/>
    <w:rsid w:val="007B2868"/>
    <w:rsid w:val="007B5500"/>
    <w:rsid w:val="007C20DA"/>
    <w:rsid w:val="007C4359"/>
    <w:rsid w:val="007C4786"/>
    <w:rsid w:val="007C4DCF"/>
    <w:rsid w:val="007C5F4C"/>
    <w:rsid w:val="007C65B2"/>
    <w:rsid w:val="007C708E"/>
    <w:rsid w:val="007D398C"/>
    <w:rsid w:val="007D4B77"/>
    <w:rsid w:val="007D5D7C"/>
    <w:rsid w:val="007D7F3B"/>
    <w:rsid w:val="007E43E3"/>
    <w:rsid w:val="007F03CB"/>
    <w:rsid w:val="007F4C89"/>
    <w:rsid w:val="007F57D7"/>
    <w:rsid w:val="007F6476"/>
    <w:rsid w:val="007F6A4A"/>
    <w:rsid w:val="007F7809"/>
    <w:rsid w:val="00800366"/>
    <w:rsid w:val="008056C9"/>
    <w:rsid w:val="00816ECA"/>
    <w:rsid w:val="008202E3"/>
    <w:rsid w:val="00821898"/>
    <w:rsid w:val="00826BDD"/>
    <w:rsid w:val="008328A4"/>
    <w:rsid w:val="00833E11"/>
    <w:rsid w:val="00837004"/>
    <w:rsid w:val="00840623"/>
    <w:rsid w:val="00840862"/>
    <w:rsid w:val="00841A70"/>
    <w:rsid w:val="00844DD7"/>
    <w:rsid w:val="00846EFE"/>
    <w:rsid w:val="00850BC0"/>
    <w:rsid w:val="008518C8"/>
    <w:rsid w:val="00852CBF"/>
    <w:rsid w:val="008530F2"/>
    <w:rsid w:val="00854511"/>
    <w:rsid w:val="0085739A"/>
    <w:rsid w:val="00857EDC"/>
    <w:rsid w:val="00860B0C"/>
    <w:rsid w:val="00863098"/>
    <w:rsid w:val="00864444"/>
    <w:rsid w:val="008662A3"/>
    <w:rsid w:val="00866CD5"/>
    <w:rsid w:val="00867938"/>
    <w:rsid w:val="00870A0E"/>
    <w:rsid w:val="00870C17"/>
    <w:rsid w:val="00872842"/>
    <w:rsid w:val="008728BD"/>
    <w:rsid w:val="00875D19"/>
    <w:rsid w:val="0088430A"/>
    <w:rsid w:val="00884B8C"/>
    <w:rsid w:val="00884DDC"/>
    <w:rsid w:val="00884FD8"/>
    <w:rsid w:val="00885300"/>
    <w:rsid w:val="00886744"/>
    <w:rsid w:val="00887034"/>
    <w:rsid w:val="00887A96"/>
    <w:rsid w:val="0089294E"/>
    <w:rsid w:val="008953EE"/>
    <w:rsid w:val="00897469"/>
    <w:rsid w:val="00897F30"/>
    <w:rsid w:val="008A13D7"/>
    <w:rsid w:val="008A2660"/>
    <w:rsid w:val="008A4381"/>
    <w:rsid w:val="008A5A98"/>
    <w:rsid w:val="008A5EB0"/>
    <w:rsid w:val="008A7FEC"/>
    <w:rsid w:val="008C1B5D"/>
    <w:rsid w:val="008C1E01"/>
    <w:rsid w:val="008C24EA"/>
    <w:rsid w:val="008C2A63"/>
    <w:rsid w:val="008C2C8B"/>
    <w:rsid w:val="008C3FD7"/>
    <w:rsid w:val="008C7DF0"/>
    <w:rsid w:val="008D2140"/>
    <w:rsid w:val="008D39B1"/>
    <w:rsid w:val="008D42DB"/>
    <w:rsid w:val="008D4A28"/>
    <w:rsid w:val="008D4DCD"/>
    <w:rsid w:val="008E00DB"/>
    <w:rsid w:val="008E1F98"/>
    <w:rsid w:val="008F0306"/>
    <w:rsid w:val="008F33C0"/>
    <w:rsid w:val="008F4903"/>
    <w:rsid w:val="00900316"/>
    <w:rsid w:val="00904612"/>
    <w:rsid w:val="00910BEA"/>
    <w:rsid w:val="0091141D"/>
    <w:rsid w:val="009178E8"/>
    <w:rsid w:val="00917EC7"/>
    <w:rsid w:val="00922B91"/>
    <w:rsid w:val="009267B1"/>
    <w:rsid w:val="00930DD2"/>
    <w:rsid w:val="00933BB9"/>
    <w:rsid w:val="00934657"/>
    <w:rsid w:val="00936613"/>
    <w:rsid w:val="00937EC8"/>
    <w:rsid w:val="00944C16"/>
    <w:rsid w:val="00945223"/>
    <w:rsid w:val="009458A8"/>
    <w:rsid w:val="00945FF0"/>
    <w:rsid w:val="00950F1A"/>
    <w:rsid w:val="009576F3"/>
    <w:rsid w:val="009619F4"/>
    <w:rsid w:val="0096401B"/>
    <w:rsid w:val="00966596"/>
    <w:rsid w:val="009671A3"/>
    <w:rsid w:val="009672C1"/>
    <w:rsid w:val="00971242"/>
    <w:rsid w:val="0097209B"/>
    <w:rsid w:val="009742F9"/>
    <w:rsid w:val="009759D1"/>
    <w:rsid w:val="00976AFF"/>
    <w:rsid w:val="00976E20"/>
    <w:rsid w:val="009771D7"/>
    <w:rsid w:val="009804E4"/>
    <w:rsid w:val="0098220C"/>
    <w:rsid w:val="00982844"/>
    <w:rsid w:val="009851DA"/>
    <w:rsid w:val="0098615A"/>
    <w:rsid w:val="009873FD"/>
    <w:rsid w:val="00990A82"/>
    <w:rsid w:val="00993283"/>
    <w:rsid w:val="009971B9"/>
    <w:rsid w:val="00997B81"/>
    <w:rsid w:val="009A0105"/>
    <w:rsid w:val="009A30F5"/>
    <w:rsid w:val="009A3963"/>
    <w:rsid w:val="009A614E"/>
    <w:rsid w:val="009B19C4"/>
    <w:rsid w:val="009B2549"/>
    <w:rsid w:val="009B4A43"/>
    <w:rsid w:val="009B7F34"/>
    <w:rsid w:val="009C0B47"/>
    <w:rsid w:val="009C240B"/>
    <w:rsid w:val="009C25D8"/>
    <w:rsid w:val="009C4F23"/>
    <w:rsid w:val="009D3B88"/>
    <w:rsid w:val="009D5181"/>
    <w:rsid w:val="009D5D22"/>
    <w:rsid w:val="009D72C5"/>
    <w:rsid w:val="009E3DF3"/>
    <w:rsid w:val="009E55FC"/>
    <w:rsid w:val="009E59F0"/>
    <w:rsid w:val="009E62ED"/>
    <w:rsid w:val="009F0181"/>
    <w:rsid w:val="009F0963"/>
    <w:rsid w:val="009F2B95"/>
    <w:rsid w:val="009F687D"/>
    <w:rsid w:val="00A0275E"/>
    <w:rsid w:val="00A04881"/>
    <w:rsid w:val="00A048D4"/>
    <w:rsid w:val="00A04A06"/>
    <w:rsid w:val="00A05D25"/>
    <w:rsid w:val="00A06F21"/>
    <w:rsid w:val="00A10359"/>
    <w:rsid w:val="00A17F3F"/>
    <w:rsid w:val="00A2095D"/>
    <w:rsid w:val="00A20CD1"/>
    <w:rsid w:val="00A23924"/>
    <w:rsid w:val="00A25C81"/>
    <w:rsid w:val="00A300F6"/>
    <w:rsid w:val="00A30326"/>
    <w:rsid w:val="00A308D2"/>
    <w:rsid w:val="00A312B6"/>
    <w:rsid w:val="00A34340"/>
    <w:rsid w:val="00A355F6"/>
    <w:rsid w:val="00A36025"/>
    <w:rsid w:val="00A407EA"/>
    <w:rsid w:val="00A41922"/>
    <w:rsid w:val="00A42B1C"/>
    <w:rsid w:val="00A43971"/>
    <w:rsid w:val="00A43F88"/>
    <w:rsid w:val="00A44640"/>
    <w:rsid w:val="00A46233"/>
    <w:rsid w:val="00A464AA"/>
    <w:rsid w:val="00A472B0"/>
    <w:rsid w:val="00A50CA1"/>
    <w:rsid w:val="00A51F2E"/>
    <w:rsid w:val="00A52738"/>
    <w:rsid w:val="00A5364F"/>
    <w:rsid w:val="00A5600C"/>
    <w:rsid w:val="00A61BBA"/>
    <w:rsid w:val="00A64B7D"/>
    <w:rsid w:val="00A71C20"/>
    <w:rsid w:val="00A724EF"/>
    <w:rsid w:val="00A74EAF"/>
    <w:rsid w:val="00A774D3"/>
    <w:rsid w:val="00A77D89"/>
    <w:rsid w:val="00A82844"/>
    <w:rsid w:val="00A87AD2"/>
    <w:rsid w:val="00A91C53"/>
    <w:rsid w:val="00A92445"/>
    <w:rsid w:val="00A9308E"/>
    <w:rsid w:val="00A9439B"/>
    <w:rsid w:val="00A94F9A"/>
    <w:rsid w:val="00A9695D"/>
    <w:rsid w:val="00AA4EB5"/>
    <w:rsid w:val="00AB68B4"/>
    <w:rsid w:val="00AC09FC"/>
    <w:rsid w:val="00AD2278"/>
    <w:rsid w:val="00AD5B50"/>
    <w:rsid w:val="00AD640A"/>
    <w:rsid w:val="00AD6657"/>
    <w:rsid w:val="00AE0C6C"/>
    <w:rsid w:val="00AE1B9B"/>
    <w:rsid w:val="00AE2495"/>
    <w:rsid w:val="00AE4D1E"/>
    <w:rsid w:val="00AF0C6E"/>
    <w:rsid w:val="00AF1459"/>
    <w:rsid w:val="00AF2188"/>
    <w:rsid w:val="00AF314A"/>
    <w:rsid w:val="00AF7D6A"/>
    <w:rsid w:val="00B00E70"/>
    <w:rsid w:val="00B01969"/>
    <w:rsid w:val="00B06BAB"/>
    <w:rsid w:val="00B077BA"/>
    <w:rsid w:val="00B07E6E"/>
    <w:rsid w:val="00B10B80"/>
    <w:rsid w:val="00B11BC3"/>
    <w:rsid w:val="00B149C6"/>
    <w:rsid w:val="00B22A12"/>
    <w:rsid w:val="00B22A8B"/>
    <w:rsid w:val="00B23B07"/>
    <w:rsid w:val="00B242F2"/>
    <w:rsid w:val="00B300E2"/>
    <w:rsid w:val="00B3127C"/>
    <w:rsid w:val="00B316D7"/>
    <w:rsid w:val="00B35740"/>
    <w:rsid w:val="00B36CDD"/>
    <w:rsid w:val="00B431A7"/>
    <w:rsid w:val="00B45D4E"/>
    <w:rsid w:val="00B46575"/>
    <w:rsid w:val="00B46C65"/>
    <w:rsid w:val="00B5059A"/>
    <w:rsid w:val="00B51623"/>
    <w:rsid w:val="00B52EC8"/>
    <w:rsid w:val="00B54CC1"/>
    <w:rsid w:val="00B60CB4"/>
    <w:rsid w:val="00B61045"/>
    <w:rsid w:val="00B6358E"/>
    <w:rsid w:val="00B64738"/>
    <w:rsid w:val="00B64E03"/>
    <w:rsid w:val="00B66952"/>
    <w:rsid w:val="00B67DDD"/>
    <w:rsid w:val="00B7091C"/>
    <w:rsid w:val="00B70C4B"/>
    <w:rsid w:val="00B71A74"/>
    <w:rsid w:val="00B723A7"/>
    <w:rsid w:val="00B72532"/>
    <w:rsid w:val="00B73097"/>
    <w:rsid w:val="00B763C3"/>
    <w:rsid w:val="00B76559"/>
    <w:rsid w:val="00B81D64"/>
    <w:rsid w:val="00B82833"/>
    <w:rsid w:val="00B95300"/>
    <w:rsid w:val="00B96089"/>
    <w:rsid w:val="00B96BDB"/>
    <w:rsid w:val="00BA12BA"/>
    <w:rsid w:val="00BA453A"/>
    <w:rsid w:val="00BA4C42"/>
    <w:rsid w:val="00BB0F13"/>
    <w:rsid w:val="00BB1E1A"/>
    <w:rsid w:val="00BB6C6D"/>
    <w:rsid w:val="00BC17CE"/>
    <w:rsid w:val="00BC2398"/>
    <w:rsid w:val="00BC53FB"/>
    <w:rsid w:val="00BC76B6"/>
    <w:rsid w:val="00BD3E28"/>
    <w:rsid w:val="00BD4E76"/>
    <w:rsid w:val="00BE0D1F"/>
    <w:rsid w:val="00BE10E3"/>
    <w:rsid w:val="00BF19CB"/>
    <w:rsid w:val="00BF1F41"/>
    <w:rsid w:val="00BF4C70"/>
    <w:rsid w:val="00BF4CC0"/>
    <w:rsid w:val="00BF549F"/>
    <w:rsid w:val="00C022DE"/>
    <w:rsid w:val="00C035B7"/>
    <w:rsid w:val="00C0367A"/>
    <w:rsid w:val="00C037D1"/>
    <w:rsid w:val="00C058DF"/>
    <w:rsid w:val="00C118CF"/>
    <w:rsid w:val="00C123CB"/>
    <w:rsid w:val="00C14A29"/>
    <w:rsid w:val="00C15887"/>
    <w:rsid w:val="00C15FD5"/>
    <w:rsid w:val="00C21570"/>
    <w:rsid w:val="00C217D6"/>
    <w:rsid w:val="00C25D7D"/>
    <w:rsid w:val="00C26AB5"/>
    <w:rsid w:val="00C279EE"/>
    <w:rsid w:val="00C27F8F"/>
    <w:rsid w:val="00C307E7"/>
    <w:rsid w:val="00C3189C"/>
    <w:rsid w:val="00C32ACF"/>
    <w:rsid w:val="00C34B4B"/>
    <w:rsid w:val="00C35523"/>
    <w:rsid w:val="00C4192E"/>
    <w:rsid w:val="00C41ED0"/>
    <w:rsid w:val="00C4266E"/>
    <w:rsid w:val="00C46165"/>
    <w:rsid w:val="00C467B2"/>
    <w:rsid w:val="00C508DB"/>
    <w:rsid w:val="00C50950"/>
    <w:rsid w:val="00C509C3"/>
    <w:rsid w:val="00C50C6F"/>
    <w:rsid w:val="00C543AC"/>
    <w:rsid w:val="00C54533"/>
    <w:rsid w:val="00C6298D"/>
    <w:rsid w:val="00C62E8E"/>
    <w:rsid w:val="00C63136"/>
    <w:rsid w:val="00C634F7"/>
    <w:rsid w:val="00C6455B"/>
    <w:rsid w:val="00C64D35"/>
    <w:rsid w:val="00C702E3"/>
    <w:rsid w:val="00C72670"/>
    <w:rsid w:val="00C7304E"/>
    <w:rsid w:val="00C7621E"/>
    <w:rsid w:val="00C80BB2"/>
    <w:rsid w:val="00C84407"/>
    <w:rsid w:val="00C8715E"/>
    <w:rsid w:val="00C871D6"/>
    <w:rsid w:val="00C91637"/>
    <w:rsid w:val="00C94B99"/>
    <w:rsid w:val="00CA2A49"/>
    <w:rsid w:val="00CB0936"/>
    <w:rsid w:val="00CB3789"/>
    <w:rsid w:val="00CB6D67"/>
    <w:rsid w:val="00CC07BB"/>
    <w:rsid w:val="00CC109F"/>
    <w:rsid w:val="00CC6391"/>
    <w:rsid w:val="00CD16F5"/>
    <w:rsid w:val="00CD5C18"/>
    <w:rsid w:val="00CD5C9D"/>
    <w:rsid w:val="00CD69AE"/>
    <w:rsid w:val="00CD6B21"/>
    <w:rsid w:val="00CE09D6"/>
    <w:rsid w:val="00CE40C8"/>
    <w:rsid w:val="00CE4962"/>
    <w:rsid w:val="00CE49D7"/>
    <w:rsid w:val="00CF0271"/>
    <w:rsid w:val="00CF29B2"/>
    <w:rsid w:val="00D0094C"/>
    <w:rsid w:val="00D04ABD"/>
    <w:rsid w:val="00D0696F"/>
    <w:rsid w:val="00D07890"/>
    <w:rsid w:val="00D07C0D"/>
    <w:rsid w:val="00D10053"/>
    <w:rsid w:val="00D14E02"/>
    <w:rsid w:val="00D17059"/>
    <w:rsid w:val="00D2029A"/>
    <w:rsid w:val="00D205EB"/>
    <w:rsid w:val="00D20C69"/>
    <w:rsid w:val="00D229AE"/>
    <w:rsid w:val="00D233D0"/>
    <w:rsid w:val="00D26689"/>
    <w:rsid w:val="00D26A1D"/>
    <w:rsid w:val="00D3031E"/>
    <w:rsid w:val="00D35BC2"/>
    <w:rsid w:val="00D37EE9"/>
    <w:rsid w:val="00D41243"/>
    <w:rsid w:val="00D42E7D"/>
    <w:rsid w:val="00D44A2A"/>
    <w:rsid w:val="00D45225"/>
    <w:rsid w:val="00D477E5"/>
    <w:rsid w:val="00D50154"/>
    <w:rsid w:val="00D5241E"/>
    <w:rsid w:val="00D53BC7"/>
    <w:rsid w:val="00D5568D"/>
    <w:rsid w:val="00D55988"/>
    <w:rsid w:val="00D55F27"/>
    <w:rsid w:val="00D57398"/>
    <w:rsid w:val="00D60183"/>
    <w:rsid w:val="00D61722"/>
    <w:rsid w:val="00D66504"/>
    <w:rsid w:val="00D73465"/>
    <w:rsid w:val="00D7438C"/>
    <w:rsid w:val="00D818AD"/>
    <w:rsid w:val="00D82E19"/>
    <w:rsid w:val="00D8462E"/>
    <w:rsid w:val="00D84E24"/>
    <w:rsid w:val="00D87055"/>
    <w:rsid w:val="00D87080"/>
    <w:rsid w:val="00D93DFB"/>
    <w:rsid w:val="00D94751"/>
    <w:rsid w:val="00D95112"/>
    <w:rsid w:val="00D95911"/>
    <w:rsid w:val="00D97B57"/>
    <w:rsid w:val="00DA02BA"/>
    <w:rsid w:val="00DA14A9"/>
    <w:rsid w:val="00DA2AEC"/>
    <w:rsid w:val="00DA7E02"/>
    <w:rsid w:val="00DC2EA2"/>
    <w:rsid w:val="00DC450C"/>
    <w:rsid w:val="00DC7098"/>
    <w:rsid w:val="00DC7E8C"/>
    <w:rsid w:val="00DD0270"/>
    <w:rsid w:val="00DD048D"/>
    <w:rsid w:val="00DD1171"/>
    <w:rsid w:val="00DD15AA"/>
    <w:rsid w:val="00DD1F06"/>
    <w:rsid w:val="00DD54B6"/>
    <w:rsid w:val="00DD6001"/>
    <w:rsid w:val="00DD6223"/>
    <w:rsid w:val="00DD7549"/>
    <w:rsid w:val="00DE0F27"/>
    <w:rsid w:val="00DE1011"/>
    <w:rsid w:val="00DE167C"/>
    <w:rsid w:val="00DE2ED9"/>
    <w:rsid w:val="00DE6641"/>
    <w:rsid w:val="00E053D8"/>
    <w:rsid w:val="00E06665"/>
    <w:rsid w:val="00E13EDA"/>
    <w:rsid w:val="00E1464C"/>
    <w:rsid w:val="00E208A4"/>
    <w:rsid w:val="00E21E6D"/>
    <w:rsid w:val="00E31499"/>
    <w:rsid w:val="00E31E54"/>
    <w:rsid w:val="00E34D0A"/>
    <w:rsid w:val="00E35214"/>
    <w:rsid w:val="00E35E84"/>
    <w:rsid w:val="00E36105"/>
    <w:rsid w:val="00E36303"/>
    <w:rsid w:val="00E37E77"/>
    <w:rsid w:val="00E42979"/>
    <w:rsid w:val="00E43176"/>
    <w:rsid w:val="00E454DF"/>
    <w:rsid w:val="00E50227"/>
    <w:rsid w:val="00E5285E"/>
    <w:rsid w:val="00E5760D"/>
    <w:rsid w:val="00E610D5"/>
    <w:rsid w:val="00E614D6"/>
    <w:rsid w:val="00E627EB"/>
    <w:rsid w:val="00E64ED5"/>
    <w:rsid w:val="00E65423"/>
    <w:rsid w:val="00E708D2"/>
    <w:rsid w:val="00E716E4"/>
    <w:rsid w:val="00E71905"/>
    <w:rsid w:val="00E740A7"/>
    <w:rsid w:val="00E76392"/>
    <w:rsid w:val="00E80526"/>
    <w:rsid w:val="00E82065"/>
    <w:rsid w:val="00E8289A"/>
    <w:rsid w:val="00E82B5B"/>
    <w:rsid w:val="00E86BFA"/>
    <w:rsid w:val="00E90A14"/>
    <w:rsid w:val="00E90D5F"/>
    <w:rsid w:val="00E92492"/>
    <w:rsid w:val="00E954BD"/>
    <w:rsid w:val="00E97D91"/>
    <w:rsid w:val="00EA2E77"/>
    <w:rsid w:val="00EA33C5"/>
    <w:rsid w:val="00EA4311"/>
    <w:rsid w:val="00EA5103"/>
    <w:rsid w:val="00EA5E99"/>
    <w:rsid w:val="00EB5F2B"/>
    <w:rsid w:val="00EC1999"/>
    <w:rsid w:val="00EC1ADB"/>
    <w:rsid w:val="00EC242C"/>
    <w:rsid w:val="00ED2AD9"/>
    <w:rsid w:val="00ED56D9"/>
    <w:rsid w:val="00ED7AD8"/>
    <w:rsid w:val="00ED7EE9"/>
    <w:rsid w:val="00EE061E"/>
    <w:rsid w:val="00EE0DE4"/>
    <w:rsid w:val="00EE27B9"/>
    <w:rsid w:val="00EE3845"/>
    <w:rsid w:val="00EE48E0"/>
    <w:rsid w:val="00EF3F37"/>
    <w:rsid w:val="00EF5470"/>
    <w:rsid w:val="00EF5910"/>
    <w:rsid w:val="00EF5E61"/>
    <w:rsid w:val="00F017C8"/>
    <w:rsid w:val="00F05555"/>
    <w:rsid w:val="00F057A9"/>
    <w:rsid w:val="00F07207"/>
    <w:rsid w:val="00F07935"/>
    <w:rsid w:val="00F11354"/>
    <w:rsid w:val="00F11E5B"/>
    <w:rsid w:val="00F14507"/>
    <w:rsid w:val="00F17C2E"/>
    <w:rsid w:val="00F2518C"/>
    <w:rsid w:val="00F27112"/>
    <w:rsid w:val="00F30360"/>
    <w:rsid w:val="00F33086"/>
    <w:rsid w:val="00F33F5A"/>
    <w:rsid w:val="00F342F4"/>
    <w:rsid w:val="00F347B3"/>
    <w:rsid w:val="00F367B0"/>
    <w:rsid w:val="00F37C2F"/>
    <w:rsid w:val="00F41EB4"/>
    <w:rsid w:val="00F43422"/>
    <w:rsid w:val="00F43E7D"/>
    <w:rsid w:val="00F528B8"/>
    <w:rsid w:val="00F53190"/>
    <w:rsid w:val="00F536F6"/>
    <w:rsid w:val="00F53702"/>
    <w:rsid w:val="00F548D4"/>
    <w:rsid w:val="00F56188"/>
    <w:rsid w:val="00F56C34"/>
    <w:rsid w:val="00F605AC"/>
    <w:rsid w:val="00F60D7B"/>
    <w:rsid w:val="00F611D5"/>
    <w:rsid w:val="00F6177D"/>
    <w:rsid w:val="00F61FB0"/>
    <w:rsid w:val="00F67B90"/>
    <w:rsid w:val="00F67E81"/>
    <w:rsid w:val="00F71100"/>
    <w:rsid w:val="00F74FEA"/>
    <w:rsid w:val="00F81B6B"/>
    <w:rsid w:val="00F81EBC"/>
    <w:rsid w:val="00F84B28"/>
    <w:rsid w:val="00F852B7"/>
    <w:rsid w:val="00F86C00"/>
    <w:rsid w:val="00F93B0E"/>
    <w:rsid w:val="00F9488B"/>
    <w:rsid w:val="00FA2E3B"/>
    <w:rsid w:val="00FA3792"/>
    <w:rsid w:val="00FA3D09"/>
    <w:rsid w:val="00FA5B54"/>
    <w:rsid w:val="00FA5EAC"/>
    <w:rsid w:val="00FB082A"/>
    <w:rsid w:val="00FB35DE"/>
    <w:rsid w:val="00FB58F4"/>
    <w:rsid w:val="00FC082F"/>
    <w:rsid w:val="00FC32C1"/>
    <w:rsid w:val="00FC4296"/>
    <w:rsid w:val="00FC4CFE"/>
    <w:rsid w:val="00FD0522"/>
    <w:rsid w:val="00FD4977"/>
    <w:rsid w:val="00FD5147"/>
    <w:rsid w:val="00FD591B"/>
    <w:rsid w:val="00FD7150"/>
    <w:rsid w:val="00FD78E6"/>
    <w:rsid w:val="00FE471E"/>
    <w:rsid w:val="00FE5E94"/>
    <w:rsid w:val="00FE63F2"/>
    <w:rsid w:val="00FE7132"/>
    <w:rsid w:val="00FF140F"/>
    <w:rsid w:val="00FF4EB5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B7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D4B77"/>
    <w:pPr>
      <w:suppressAutoHyphens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B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L1,Akapit z listą5,Numerowanie,2 heading,A_wyliczenie,K-P_odwolanie,maz_wyliczenie,opis dzialania,ISCG Numerowanie,lp1,CW_Lista,Akapit z listą 1,Table of contents numbered,BulletC,Wyliczanie,Obiekt,normalny tekst,Akapit z listą31"/>
    <w:basedOn w:val="Normalny"/>
    <w:link w:val="AkapitzlistZnak"/>
    <w:uiPriority w:val="34"/>
    <w:qFormat/>
    <w:rsid w:val="007D4B77"/>
    <w:pPr>
      <w:ind w:left="720"/>
    </w:pPr>
  </w:style>
  <w:style w:type="paragraph" w:styleId="NormalnyWeb">
    <w:name w:val="Normal (Web)"/>
    <w:basedOn w:val="Normalny"/>
    <w:uiPriority w:val="99"/>
    <w:rsid w:val="007D4B77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treci6">
    <w:name w:val="Tekst treści (6)"/>
    <w:basedOn w:val="Domylnaczcionkaakapitu"/>
    <w:link w:val="Teksttreci61"/>
    <w:uiPriority w:val="99"/>
    <w:locked/>
    <w:rsid w:val="007D4B77"/>
    <w:rPr>
      <w:rFonts w:ascii="Times New Roman" w:hAnsi="Times New Roman" w:cs="Times New Roman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7D4B77"/>
    <w:pPr>
      <w:shd w:val="clear" w:color="auto" w:fill="FFFFFF"/>
      <w:suppressAutoHyphens w:val="0"/>
      <w:spacing w:after="240" w:line="277" w:lineRule="exact"/>
      <w:jc w:val="center"/>
      <w:textAlignment w:val="auto"/>
    </w:pPr>
    <w:rPr>
      <w:rFonts w:ascii="Times New Roman" w:eastAsiaTheme="minorHAnsi" w:hAnsi="Times New Roman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7D4B77"/>
    <w:rPr>
      <w:rFonts w:ascii="Times New Roman" w:hAnsi="Times New Roman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D4B77"/>
    <w:pPr>
      <w:shd w:val="clear" w:color="auto" w:fill="FFFFFF"/>
      <w:suppressAutoHyphens w:val="0"/>
      <w:spacing w:before="780" w:after="540" w:line="248" w:lineRule="exact"/>
      <w:textAlignment w:val="auto"/>
    </w:pPr>
    <w:rPr>
      <w:rFonts w:ascii="Times New Roman" w:eastAsiaTheme="minorHAnsi" w:hAnsi="Times New Roman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D4B77"/>
    <w:rPr>
      <w:color w:val="0000FF"/>
      <w:u w:val="single"/>
    </w:rPr>
  </w:style>
  <w:style w:type="character" w:customStyle="1" w:styleId="alb">
    <w:name w:val="a_lb"/>
    <w:basedOn w:val="Domylnaczcionkaakapitu"/>
    <w:rsid w:val="007D4B77"/>
  </w:style>
  <w:style w:type="character" w:styleId="Uwydatnienie">
    <w:name w:val="Emphasis"/>
    <w:basedOn w:val="Domylnaczcionkaakapitu"/>
    <w:uiPriority w:val="20"/>
    <w:qFormat/>
    <w:rsid w:val="007D4B77"/>
    <w:rPr>
      <w:i/>
      <w:iCs/>
    </w:rPr>
  </w:style>
  <w:style w:type="character" w:customStyle="1" w:styleId="fn-ref">
    <w:name w:val="fn-ref"/>
    <w:basedOn w:val="Domylnaczcionkaakapitu"/>
    <w:rsid w:val="007D4B77"/>
  </w:style>
  <w:style w:type="character" w:styleId="Odwoaniedokomentarza">
    <w:name w:val="annotation reference"/>
    <w:uiPriority w:val="99"/>
    <w:semiHidden/>
    <w:rsid w:val="007D4B77"/>
    <w:rPr>
      <w:rFonts w:cs="Times New Roman"/>
      <w:sz w:val="16"/>
      <w:szCs w:val="16"/>
    </w:rPr>
  </w:style>
  <w:style w:type="paragraph" w:customStyle="1" w:styleId="Default">
    <w:name w:val="Default"/>
    <w:rsid w:val="007D4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3">
    <w:name w:val="Font Style23"/>
    <w:uiPriority w:val="99"/>
    <w:rsid w:val="007D4B77"/>
    <w:rPr>
      <w:rFonts w:ascii="Calibri" w:hAnsi="Calibri" w:cs="Calibri"/>
      <w:sz w:val="20"/>
      <w:szCs w:val="20"/>
    </w:rPr>
  </w:style>
  <w:style w:type="character" w:customStyle="1" w:styleId="alb-s">
    <w:name w:val="a_lb-s"/>
    <w:basedOn w:val="Domylnaczcionkaakapitu"/>
    <w:rsid w:val="007D4B77"/>
  </w:style>
  <w:style w:type="paragraph" w:customStyle="1" w:styleId="text-justify">
    <w:name w:val="text-justify"/>
    <w:basedOn w:val="Normalny"/>
    <w:rsid w:val="007D4B77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77"/>
    <w:rPr>
      <w:rFonts w:ascii="Segoe UI" w:eastAsia="Calibri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B77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B77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D4B7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D4B77"/>
    <w:pPr>
      <w:tabs>
        <w:tab w:val="center" w:pos="4536"/>
        <w:tab w:val="right" w:pos="9072"/>
      </w:tabs>
      <w:suppressAutoHyphens w:val="0"/>
      <w:textAlignment w:val="auto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B7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D4B7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D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D4B77"/>
    <w:pPr>
      <w:spacing w:after="0" w:line="100" w:lineRule="atLeast"/>
      <w:ind w:left="720"/>
      <w:textAlignment w:val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4B77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B77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4E4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1">
    <w:name w:val="Domyślna czcionka akapitu1"/>
    <w:rsid w:val="005633BB"/>
  </w:style>
  <w:style w:type="paragraph" w:styleId="Tekstpodstawowy">
    <w:name w:val="Body Text"/>
    <w:basedOn w:val="Normalny"/>
    <w:link w:val="TekstpodstawowyZnak"/>
    <w:rsid w:val="005633BB"/>
    <w:pPr>
      <w:widowControl w:val="0"/>
      <w:spacing w:after="120" w:line="240" w:lineRule="auto"/>
      <w:textAlignment w:val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33B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s16lh1-5">
    <w:name w:val="fs16lh1-5"/>
    <w:basedOn w:val="Domylnaczcionkaakapitu"/>
    <w:rsid w:val="00EF5E61"/>
  </w:style>
  <w:style w:type="character" w:customStyle="1" w:styleId="AkapitzlistZnak">
    <w:name w:val="Akapit z listą Znak"/>
    <w:aliases w:val="L1 Znak,Akapit z listą5 Znak,Numerowanie Znak,2 heading Znak,A_wyliczenie Znak,K-P_odwolanie Znak,maz_wyliczenie Znak,opis dzialania Znak,ISCG Numerowanie Znak,lp1 Znak,CW_Lista Znak,Akapit z listą 1 Znak,BulletC Znak,Wyliczanie Znak"/>
    <w:link w:val="Akapitzlist"/>
    <w:uiPriority w:val="34"/>
    <w:qFormat/>
    <w:locked/>
    <w:rsid w:val="002B7073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A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A2"/>
    <w:rPr>
      <w:vertAlign w:val="superscript"/>
    </w:rPr>
  </w:style>
  <w:style w:type="character" w:customStyle="1" w:styleId="welcome">
    <w:name w:val="welcome"/>
    <w:basedOn w:val="Domylnaczcionkaakapitu"/>
    <w:rsid w:val="00DE167C"/>
  </w:style>
  <w:style w:type="character" w:customStyle="1" w:styleId="markedcontent">
    <w:name w:val="markedcontent"/>
    <w:basedOn w:val="Domylnaczcionkaakapitu"/>
    <w:rsid w:val="000614DA"/>
  </w:style>
  <w:style w:type="paragraph" w:styleId="Tekstpodstawowywcity">
    <w:name w:val="Body Text Indent"/>
    <w:basedOn w:val="Normalny"/>
    <w:link w:val="TekstpodstawowywcityZnak"/>
    <w:uiPriority w:val="99"/>
    <w:unhideWhenUsed/>
    <w:rsid w:val="00F37C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7C2F"/>
    <w:rPr>
      <w:rFonts w:ascii="Calibri" w:eastAsia="Calibri" w:hAnsi="Calibri" w:cs="Times New Roman"/>
      <w:lang w:eastAsia="ar-SA"/>
    </w:rPr>
  </w:style>
  <w:style w:type="paragraph" w:customStyle="1" w:styleId="BodySingle">
    <w:name w:val="Body Single"/>
    <w:rsid w:val="007C4DCF"/>
    <w:pPr>
      <w:suppressAutoHyphens/>
      <w:spacing w:after="0" w:line="240" w:lineRule="auto"/>
      <w:ind w:left="2160" w:hanging="720"/>
    </w:pPr>
    <w:rPr>
      <w:rFonts w:ascii="HelveticaEE" w:eastAsia="Arial" w:hAnsi="HelveticaEE" w:cs="HelveticaEE"/>
      <w:color w:val="000000"/>
      <w:kern w:val="1"/>
      <w:szCs w:val="20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0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ops.brod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mops.brodn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mops.brodn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@mops.brod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11</Pages>
  <Words>4234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MOPS Brodnica 0019</cp:lastModifiedBy>
  <cp:revision>1180</cp:revision>
  <cp:lastPrinted>2023-11-07T11:26:00Z</cp:lastPrinted>
  <dcterms:created xsi:type="dcterms:W3CDTF">2021-03-11T21:51:00Z</dcterms:created>
  <dcterms:modified xsi:type="dcterms:W3CDTF">2023-12-27T10:28:00Z</dcterms:modified>
</cp:coreProperties>
</file>